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050C1F" w:rsidRDefault="00D626E3" w:rsidP="00DF51EF">
      <w:pPr>
        <w:tabs>
          <w:tab w:val="clear" w:pos="1440"/>
        </w:tabs>
        <w:spacing w:before="1200"/>
        <w:ind w:left="7082"/>
        <w:jc w:val="right"/>
        <w:rPr>
          <w:sz w:val="18"/>
          <w:szCs w:val="18"/>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050C1F">
        <w:rPr>
          <w:sz w:val="18"/>
          <w:szCs w:val="18"/>
          <w:lang w:val="sr-Cyrl-CS"/>
        </w:rPr>
        <w:t>Број:</w:t>
      </w:r>
      <w:r w:rsidR="00623737" w:rsidRPr="00050C1F">
        <w:rPr>
          <w:sz w:val="18"/>
          <w:szCs w:val="18"/>
        </w:rPr>
        <w:t xml:space="preserve"> </w:t>
      </w:r>
      <w:r w:rsidR="00C10AB1">
        <w:rPr>
          <w:sz w:val="18"/>
          <w:szCs w:val="18"/>
        </w:rPr>
        <w:t>1813</w:t>
      </w:r>
      <w:r w:rsidR="00D84B97" w:rsidRPr="00050C1F">
        <w:rPr>
          <w:sz w:val="18"/>
          <w:szCs w:val="18"/>
        </w:rPr>
        <w:t>/</w:t>
      </w:r>
      <w:r w:rsidR="00DF51EF" w:rsidRPr="00050C1F">
        <w:rPr>
          <w:sz w:val="18"/>
          <w:szCs w:val="18"/>
        </w:rPr>
        <w:t>5</w:t>
      </w:r>
    </w:p>
    <w:p w:rsidR="00D626E3" w:rsidRPr="00050C1F" w:rsidRDefault="00D626E3" w:rsidP="00DF51EF">
      <w:pPr>
        <w:tabs>
          <w:tab w:val="clear" w:pos="1440"/>
        </w:tabs>
        <w:ind w:left="7080"/>
        <w:jc w:val="right"/>
        <w:rPr>
          <w:b/>
          <w:sz w:val="18"/>
          <w:szCs w:val="18"/>
        </w:rPr>
      </w:pPr>
      <w:r w:rsidRPr="00050C1F">
        <w:rPr>
          <w:sz w:val="18"/>
          <w:szCs w:val="18"/>
          <w:lang w:val="sr-Cyrl-CS"/>
        </w:rPr>
        <w:t>Датум:</w:t>
      </w:r>
      <w:r w:rsidR="00EF26AA" w:rsidRPr="00050C1F">
        <w:rPr>
          <w:sz w:val="18"/>
          <w:szCs w:val="18"/>
        </w:rPr>
        <w:t xml:space="preserve"> </w:t>
      </w:r>
      <w:r w:rsidR="00C10AB1">
        <w:rPr>
          <w:color w:val="000000" w:themeColor="text1"/>
          <w:sz w:val="18"/>
          <w:szCs w:val="18"/>
        </w:rPr>
        <w:t>30</w:t>
      </w:r>
      <w:r w:rsidR="00050C1F" w:rsidRPr="00050C1F">
        <w:rPr>
          <w:color w:val="000000" w:themeColor="text1"/>
          <w:sz w:val="18"/>
          <w:szCs w:val="18"/>
          <w:lang w:val="sr-Cyrl-CS"/>
        </w:rPr>
        <w:t>.03</w:t>
      </w:r>
      <w:r w:rsidR="00931F28" w:rsidRPr="00050C1F">
        <w:rPr>
          <w:color w:val="000000" w:themeColor="text1"/>
          <w:sz w:val="18"/>
          <w:szCs w:val="18"/>
        </w:rPr>
        <w:t>.2018</w:t>
      </w:r>
      <w:r w:rsidR="0004564A" w:rsidRPr="00050C1F">
        <w:rPr>
          <w:color w:val="000000" w:themeColor="text1"/>
          <w:sz w:val="18"/>
          <w:szCs w:val="18"/>
        </w:rPr>
        <w:t>.</w:t>
      </w:r>
      <w:r w:rsidR="007211F4" w:rsidRPr="00050C1F">
        <w:rPr>
          <w:color w:val="FF0000"/>
          <w:sz w:val="18"/>
          <w:szCs w:val="18"/>
        </w:rPr>
        <w:t xml:space="preserve"> </w:t>
      </w:r>
      <w:r w:rsidR="007211F4" w:rsidRPr="00050C1F">
        <w:rPr>
          <w:sz w:val="18"/>
          <w:szCs w:val="18"/>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Pr="00B33637" w:rsidRDefault="00976E64" w:rsidP="00B13A06">
      <w:pPr>
        <w:pStyle w:val="NoSpacing"/>
        <w:jc w:val="center"/>
        <w:rPr>
          <w:rFonts w:ascii="Times New Roman" w:hAnsi="Times New Roman"/>
          <w:b/>
          <w:spacing w:val="40"/>
          <w:sz w:val="20"/>
          <w:szCs w:val="20"/>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Остали медицински и лабораторијски материјал, по партијама</w:t>
      </w:r>
      <w:r w:rsidR="00B13A06" w:rsidRPr="00B33637">
        <w:rPr>
          <w:rFonts w:ascii="Times New Roman" w:hAnsi="Times New Roman"/>
          <w:b/>
          <w:spacing w:val="40"/>
          <w:sz w:val="20"/>
          <w:szCs w:val="20"/>
          <w:lang w:val="sr-Cyrl-RS"/>
        </w:rPr>
        <w:t xml:space="preserve"> </w:t>
      </w:r>
    </w:p>
    <w:p w:rsidR="00B13A06" w:rsidRPr="00B33637" w:rsidRDefault="00B13A06"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Pr="00B33637" w:rsidRDefault="00FF6C91" w:rsidP="00B13A06">
      <w:pPr>
        <w:pStyle w:val="NoSpacing"/>
        <w:jc w:val="center"/>
        <w:rPr>
          <w:rFonts w:ascii="Times New Roman" w:hAnsi="Times New Roman"/>
          <w:b/>
          <w:spacing w:val="40"/>
          <w:sz w:val="20"/>
          <w:szCs w:val="20"/>
          <w:lang w:val="sr-Cyrl-RS"/>
        </w:rPr>
      </w:pPr>
      <w:r w:rsidRPr="00B33637">
        <w:rPr>
          <w:rFonts w:ascii="Times New Roman" w:hAnsi="Times New Roman"/>
          <w:b/>
          <w:spacing w:val="40"/>
          <w:sz w:val="20"/>
          <w:szCs w:val="20"/>
          <w:lang w:val="sr-Cyrl-RS"/>
        </w:rPr>
        <w:t>ОТВОРЕНИ ПОСТУПАК</w:t>
      </w:r>
    </w:p>
    <w:p w:rsidR="00D626E3" w:rsidRPr="00B33637" w:rsidRDefault="00E0651C" w:rsidP="00D626E3">
      <w:pPr>
        <w:spacing w:before="120" w:after="120"/>
        <w:jc w:val="center"/>
        <w:rPr>
          <w:b/>
          <w:spacing w:val="40"/>
          <w:sz w:val="20"/>
          <w:szCs w:val="20"/>
        </w:rPr>
      </w:pPr>
      <w:r w:rsidRPr="00B33637">
        <w:rPr>
          <w:b/>
          <w:spacing w:val="40"/>
          <w:sz w:val="20"/>
          <w:szCs w:val="20"/>
        </w:rPr>
        <w:t xml:space="preserve">ЈН </w:t>
      </w:r>
      <w:r w:rsidR="00FF6C91" w:rsidRPr="00B33637">
        <w:rPr>
          <w:b/>
          <w:spacing w:val="40"/>
          <w:sz w:val="20"/>
          <w:szCs w:val="20"/>
          <w:lang w:val="sr-Cyrl-RS"/>
        </w:rPr>
        <w:t>О</w:t>
      </w:r>
      <w:r w:rsidR="00BF0866" w:rsidRPr="00B33637">
        <w:rPr>
          <w:b/>
          <w:spacing w:val="40"/>
          <w:sz w:val="20"/>
          <w:szCs w:val="20"/>
        </w:rPr>
        <w:t xml:space="preserve">П </w:t>
      </w:r>
      <w:r w:rsidR="00C10AB1">
        <w:rPr>
          <w:b/>
          <w:spacing w:val="40"/>
          <w:sz w:val="20"/>
          <w:szCs w:val="20"/>
          <w:lang w:val="sr-Cyrl-CS"/>
        </w:rPr>
        <w:t>1</w:t>
      </w:r>
      <w:r w:rsidR="00C10AB1">
        <w:rPr>
          <w:b/>
          <w:spacing w:val="40"/>
          <w:sz w:val="20"/>
          <w:szCs w:val="20"/>
        </w:rPr>
        <w:t>7</w:t>
      </w:r>
      <w:r w:rsidR="009F2E83" w:rsidRPr="00B33637">
        <w:rPr>
          <w:b/>
          <w:spacing w:val="40"/>
          <w:sz w:val="20"/>
          <w:szCs w:val="20"/>
          <w:lang w:val="sr-Cyrl-RS"/>
        </w:rPr>
        <w:t>Д</w:t>
      </w:r>
      <w:r w:rsidR="00DF51EF" w:rsidRPr="00B33637">
        <w:rPr>
          <w:b/>
          <w:spacing w:val="40"/>
          <w:sz w:val="20"/>
          <w:szCs w:val="20"/>
        </w:rPr>
        <w:t>/1</w:t>
      </w:r>
      <w:r w:rsidR="00931F28">
        <w:rPr>
          <w:b/>
          <w:spacing w:val="40"/>
          <w:sz w:val="20"/>
          <w:szCs w:val="20"/>
        </w:rPr>
        <w:t>8</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D626E3" w:rsidRPr="00B33637" w:rsidRDefault="00D626E3" w:rsidP="00D626E3">
      <w:pPr>
        <w:spacing w:before="120" w:after="120"/>
        <w:jc w:val="center"/>
        <w:rPr>
          <w:b/>
          <w:sz w:val="20"/>
          <w:szCs w:val="20"/>
        </w:rPr>
      </w:pPr>
    </w:p>
    <w:p w:rsidR="0030726A" w:rsidRDefault="0030726A" w:rsidP="00D626E3">
      <w:pPr>
        <w:spacing w:before="120" w:after="120"/>
        <w:jc w:val="center"/>
        <w:rPr>
          <w:b/>
          <w:sz w:val="20"/>
          <w:szCs w:val="20"/>
          <w:lang w:val="sr-Cyrl-CS"/>
        </w:rPr>
      </w:pPr>
    </w:p>
    <w:p w:rsidR="00050C1F" w:rsidRDefault="00050C1F" w:rsidP="00D626E3">
      <w:pPr>
        <w:spacing w:before="120" w:after="120"/>
        <w:jc w:val="center"/>
        <w:rPr>
          <w:b/>
          <w:sz w:val="20"/>
          <w:szCs w:val="20"/>
          <w:lang w:val="sr-Cyrl-CS"/>
        </w:rPr>
      </w:pPr>
    </w:p>
    <w:p w:rsidR="00050C1F" w:rsidRDefault="00050C1F" w:rsidP="00D626E3">
      <w:pPr>
        <w:spacing w:before="120" w:after="120"/>
        <w:jc w:val="center"/>
        <w:rPr>
          <w:b/>
          <w:sz w:val="20"/>
          <w:szCs w:val="20"/>
          <w:lang w:val="sr-Cyrl-CS"/>
        </w:rPr>
      </w:pPr>
    </w:p>
    <w:p w:rsidR="00050C1F" w:rsidRPr="00050C1F" w:rsidRDefault="00050C1F" w:rsidP="00D626E3">
      <w:pPr>
        <w:spacing w:before="120" w:after="120"/>
        <w:jc w:val="center"/>
        <w:rPr>
          <w:b/>
          <w:sz w:val="20"/>
          <w:szCs w:val="20"/>
          <w:lang w:val="sr-Cyrl-CS"/>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050C1F">
        <w:rPr>
          <w:sz w:val="20"/>
          <w:szCs w:val="20"/>
          <w:lang w:val="sr-Cyrl-CS"/>
        </w:rPr>
        <w:t>март</w:t>
      </w:r>
      <w:r w:rsidR="00B93584" w:rsidRPr="00B33637">
        <w:rPr>
          <w:sz w:val="20"/>
          <w:szCs w:val="20"/>
          <w:lang w:val="sr-Cyrl-CS"/>
        </w:rPr>
        <w:t xml:space="preserve"> 201</w:t>
      </w:r>
      <w:r w:rsidR="00931F28">
        <w:rPr>
          <w:sz w:val="20"/>
          <w:szCs w:val="20"/>
          <w:lang w:val="sr-Cyrl-CS"/>
        </w:rPr>
        <w:t>8</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47783" w:rsidRDefault="00147783" w:rsidP="00D626E3">
      <w:pPr>
        <w:spacing w:before="120" w:after="120"/>
        <w:jc w:val="center"/>
        <w:rPr>
          <w:sz w:val="20"/>
          <w:szCs w:val="20"/>
          <w:lang w:val="sr-Cyrl-CS"/>
        </w:rPr>
      </w:pPr>
    </w:p>
    <w:p w:rsidR="00827023" w:rsidRPr="00050C1F"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lastRenderedPageBreak/>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9C42D2" w:rsidRDefault="004D2CF5" w:rsidP="004D2CF5">
            <w:pPr>
              <w:widowControl w:val="0"/>
              <w:autoSpaceDE w:val="0"/>
              <w:autoSpaceDN w:val="0"/>
              <w:adjustRightInd w:val="0"/>
              <w:ind w:right="-20"/>
              <w:jc w:val="center"/>
              <w:rPr>
                <w:b/>
                <w:sz w:val="20"/>
                <w:szCs w:val="20"/>
                <w:lang w:val="sr-Cyrl-CS"/>
              </w:rPr>
            </w:pPr>
            <w:r>
              <w:rPr>
                <w:b/>
                <w:sz w:val="20"/>
                <w:szCs w:val="20"/>
              </w:rPr>
              <w:t>4</w:t>
            </w:r>
            <w:r w:rsidR="009C42D2">
              <w:rPr>
                <w:b/>
                <w:sz w:val="20"/>
                <w:szCs w:val="20"/>
                <w:lang w:val="sr-Cyrl-CS"/>
              </w:rPr>
              <w:t>-5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4D2CF5" w:rsidRDefault="009C42D2" w:rsidP="004D2CF5">
            <w:pPr>
              <w:widowControl w:val="0"/>
              <w:autoSpaceDE w:val="0"/>
              <w:autoSpaceDN w:val="0"/>
              <w:adjustRightInd w:val="0"/>
              <w:ind w:right="-20"/>
              <w:jc w:val="center"/>
              <w:rPr>
                <w:b/>
                <w:sz w:val="20"/>
                <w:szCs w:val="20"/>
                <w:lang w:val="sr-Cyrl-CS"/>
              </w:rPr>
            </w:pPr>
            <w:r>
              <w:rPr>
                <w:b/>
                <w:sz w:val="20"/>
                <w:szCs w:val="20"/>
                <w:lang w:val="sr-Cyrl-CS"/>
              </w:rPr>
              <w:t>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5-8</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9</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4D2CF5" w:rsidRDefault="009C42D2" w:rsidP="00DF51EF">
            <w:pPr>
              <w:widowControl w:val="0"/>
              <w:autoSpaceDE w:val="0"/>
              <w:autoSpaceDN w:val="0"/>
              <w:adjustRightInd w:val="0"/>
              <w:ind w:right="-20"/>
              <w:jc w:val="center"/>
              <w:rPr>
                <w:b/>
                <w:sz w:val="20"/>
                <w:szCs w:val="20"/>
                <w:lang w:val="sr-Cyrl-CS"/>
              </w:rPr>
            </w:pPr>
            <w:r>
              <w:rPr>
                <w:b/>
                <w:sz w:val="20"/>
                <w:szCs w:val="20"/>
                <w:lang w:val="sr-Cyrl-CS"/>
              </w:rPr>
              <w:t>10</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9C42D2" w:rsidRDefault="009C42D2" w:rsidP="004D2CF5">
            <w:pPr>
              <w:widowControl w:val="0"/>
              <w:autoSpaceDE w:val="0"/>
              <w:autoSpaceDN w:val="0"/>
              <w:adjustRightInd w:val="0"/>
              <w:ind w:right="-20"/>
              <w:jc w:val="center"/>
              <w:rPr>
                <w:b/>
                <w:sz w:val="20"/>
                <w:szCs w:val="20"/>
                <w:lang w:val="sr-Cyrl-CS"/>
              </w:rPr>
            </w:pPr>
            <w:r>
              <w:rPr>
                <w:b/>
                <w:sz w:val="20"/>
                <w:szCs w:val="20"/>
                <w:lang w:val="sr-Cyrl-CS"/>
              </w:rPr>
              <w:t>10-15</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16-17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17</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18</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rPr>
            </w:pPr>
            <w:r w:rsidRPr="00B33637">
              <w:rPr>
                <w:b/>
                <w:sz w:val="20"/>
                <w:szCs w:val="20"/>
                <w:lang w:val="sr-Cyrl-RS"/>
              </w:rPr>
              <w:t>ОБРАЗАЦ ПОНУДЕ ПО ПАРТИЈАМА</w:t>
            </w:r>
          </w:p>
        </w:tc>
        <w:tc>
          <w:tcPr>
            <w:tcW w:w="956" w:type="dxa"/>
            <w:shd w:val="clear" w:color="auto" w:fill="auto"/>
            <w:vAlign w:val="center"/>
          </w:tcPr>
          <w:p w:rsidR="00DF51EF" w:rsidRPr="009C42D2" w:rsidRDefault="009C42D2" w:rsidP="00481947">
            <w:pPr>
              <w:widowControl w:val="0"/>
              <w:autoSpaceDE w:val="0"/>
              <w:autoSpaceDN w:val="0"/>
              <w:adjustRightInd w:val="0"/>
              <w:ind w:right="-20"/>
              <w:jc w:val="center"/>
              <w:rPr>
                <w:b/>
                <w:sz w:val="20"/>
                <w:szCs w:val="20"/>
                <w:lang w:val="sr-Cyrl-CS"/>
              </w:rPr>
            </w:pPr>
            <w:r>
              <w:rPr>
                <w:b/>
                <w:sz w:val="20"/>
                <w:szCs w:val="20"/>
                <w:lang w:val="sr-Cyrl-CS"/>
              </w:rPr>
              <w:t>19</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9C42D2" w:rsidRDefault="009C42D2" w:rsidP="00481947">
            <w:pPr>
              <w:widowControl w:val="0"/>
              <w:autoSpaceDE w:val="0"/>
              <w:autoSpaceDN w:val="0"/>
              <w:adjustRightInd w:val="0"/>
              <w:ind w:right="-20"/>
              <w:jc w:val="center"/>
              <w:rPr>
                <w:b/>
                <w:sz w:val="20"/>
                <w:szCs w:val="20"/>
                <w:lang w:val="sr-Cyrl-CS"/>
              </w:rPr>
            </w:pPr>
            <w:r>
              <w:rPr>
                <w:b/>
                <w:sz w:val="20"/>
                <w:szCs w:val="20"/>
                <w:lang w:val="sr-Cyrl-CS"/>
              </w:rPr>
              <w:t>20</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DF51EF" w:rsidRPr="009C42D2" w:rsidRDefault="009C42D2" w:rsidP="005A4AC8">
            <w:pPr>
              <w:widowControl w:val="0"/>
              <w:autoSpaceDE w:val="0"/>
              <w:autoSpaceDN w:val="0"/>
              <w:adjustRightInd w:val="0"/>
              <w:ind w:right="-20"/>
              <w:rPr>
                <w:b/>
                <w:sz w:val="20"/>
                <w:szCs w:val="20"/>
                <w:lang w:val="sr-Cyrl-CS"/>
              </w:rPr>
            </w:pPr>
            <w:r>
              <w:rPr>
                <w:b/>
                <w:sz w:val="20"/>
                <w:szCs w:val="20"/>
                <w:lang w:val="sr-Cyrl-CS"/>
              </w:rPr>
              <w:t>21-24</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25</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26</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27</w:t>
            </w:r>
          </w:p>
        </w:tc>
      </w:tr>
      <w:tr w:rsidR="00B229A4" w:rsidRPr="00B33637" w:rsidTr="00AA613B">
        <w:tc>
          <w:tcPr>
            <w:tcW w:w="828" w:type="dxa"/>
            <w:shd w:val="clear" w:color="auto" w:fill="auto"/>
          </w:tcPr>
          <w:p w:rsidR="00B229A4" w:rsidRPr="00B229A4" w:rsidRDefault="00B229A4" w:rsidP="00B229A4">
            <w:pPr>
              <w:widowControl w:val="0"/>
              <w:tabs>
                <w:tab w:val="clear" w:pos="1440"/>
              </w:tabs>
              <w:suppressAutoHyphens w:val="0"/>
              <w:autoSpaceDE w:val="0"/>
              <w:autoSpaceDN w:val="0"/>
              <w:adjustRightInd w:val="0"/>
              <w:ind w:right="-20"/>
              <w:jc w:val="center"/>
              <w:rPr>
                <w:b/>
                <w:sz w:val="20"/>
                <w:szCs w:val="20"/>
                <w:lang w:val="sr-Cyrl-CS"/>
              </w:rPr>
            </w:pPr>
            <w:r>
              <w:rPr>
                <w:b/>
                <w:sz w:val="20"/>
                <w:szCs w:val="20"/>
                <w:lang w:val="sr-Cyrl-CS"/>
              </w:rPr>
              <w:t>18.</w:t>
            </w:r>
          </w:p>
        </w:tc>
        <w:tc>
          <w:tcPr>
            <w:tcW w:w="8160" w:type="dxa"/>
            <w:shd w:val="clear" w:color="auto" w:fill="auto"/>
          </w:tcPr>
          <w:p w:rsidR="00B229A4" w:rsidRPr="00B33637" w:rsidRDefault="00B229A4" w:rsidP="00B229A4">
            <w:pPr>
              <w:widowControl w:val="0"/>
              <w:autoSpaceDE w:val="0"/>
              <w:autoSpaceDN w:val="0"/>
              <w:adjustRightInd w:val="0"/>
              <w:ind w:right="-20"/>
              <w:rPr>
                <w:b/>
                <w:sz w:val="20"/>
                <w:szCs w:val="20"/>
                <w:lang w:val="sr-Cyrl-CS"/>
              </w:rPr>
            </w:pPr>
            <w:r w:rsidRPr="00B229A4">
              <w:rPr>
                <w:b/>
                <w:sz w:val="20"/>
                <w:szCs w:val="20"/>
                <w:lang w:val="sr-Cyrl-CS"/>
              </w:rPr>
              <w:t xml:space="preserve">МОДЕЛ </w:t>
            </w:r>
            <w:r>
              <w:rPr>
                <w:b/>
                <w:sz w:val="20"/>
                <w:szCs w:val="20"/>
                <w:lang w:val="sr-Cyrl-CS"/>
              </w:rPr>
              <w:t>ОКВИРНОГ СПОРАЗУМА</w:t>
            </w:r>
          </w:p>
        </w:tc>
        <w:tc>
          <w:tcPr>
            <w:tcW w:w="956" w:type="dxa"/>
            <w:shd w:val="clear" w:color="auto" w:fill="auto"/>
            <w:vAlign w:val="center"/>
          </w:tcPr>
          <w:p w:rsidR="00B229A4" w:rsidRPr="00481947" w:rsidRDefault="009C42D2" w:rsidP="00DF51EF">
            <w:pPr>
              <w:widowControl w:val="0"/>
              <w:autoSpaceDE w:val="0"/>
              <w:autoSpaceDN w:val="0"/>
              <w:adjustRightInd w:val="0"/>
              <w:ind w:right="-20"/>
              <w:jc w:val="center"/>
              <w:rPr>
                <w:b/>
                <w:sz w:val="20"/>
                <w:szCs w:val="20"/>
                <w:lang w:val="sr-Cyrl-CS"/>
              </w:rPr>
            </w:pPr>
            <w:r>
              <w:rPr>
                <w:b/>
                <w:sz w:val="20"/>
                <w:szCs w:val="20"/>
                <w:lang w:val="sr-Cyrl-CS"/>
              </w:rPr>
              <w:t>28-33</w:t>
            </w:r>
          </w:p>
        </w:tc>
      </w:tr>
      <w:tr w:rsidR="00A011C7" w:rsidRPr="00B33637" w:rsidTr="00AA613B">
        <w:tc>
          <w:tcPr>
            <w:tcW w:w="828" w:type="dxa"/>
            <w:shd w:val="clear" w:color="auto" w:fill="auto"/>
          </w:tcPr>
          <w:p w:rsidR="00DF51EF" w:rsidRPr="00B33637" w:rsidRDefault="00B229A4" w:rsidP="00A011C7">
            <w:pPr>
              <w:widowControl w:val="0"/>
              <w:tabs>
                <w:tab w:val="clear" w:pos="1440"/>
              </w:tabs>
              <w:suppressAutoHyphens w:val="0"/>
              <w:autoSpaceDE w:val="0"/>
              <w:autoSpaceDN w:val="0"/>
              <w:adjustRightInd w:val="0"/>
              <w:ind w:right="-20"/>
              <w:rPr>
                <w:b/>
                <w:sz w:val="20"/>
                <w:szCs w:val="20"/>
                <w:lang w:val="sr-Latn-RS"/>
              </w:rPr>
            </w:pPr>
            <w:r>
              <w:rPr>
                <w:b/>
                <w:sz w:val="20"/>
                <w:szCs w:val="20"/>
                <w:lang w:val="sr-Latn-RS"/>
              </w:rPr>
              <w:t xml:space="preserve">     1</w:t>
            </w:r>
            <w:r>
              <w:rPr>
                <w:b/>
                <w:sz w:val="20"/>
                <w:szCs w:val="20"/>
                <w:lang w:val="sr-Cyrl-CS"/>
              </w:rPr>
              <w:t>9</w:t>
            </w:r>
            <w:r w:rsidR="00A011C7" w:rsidRPr="00B33637">
              <w:rPr>
                <w:b/>
                <w:sz w:val="20"/>
                <w:szCs w:val="20"/>
                <w:lang w:val="sr-Latn-RS"/>
              </w:rPr>
              <w:t>.</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261EED" w:rsidRDefault="00261EED" w:rsidP="00DF51EF">
            <w:pPr>
              <w:widowControl w:val="0"/>
              <w:autoSpaceDE w:val="0"/>
              <w:autoSpaceDN w:val="0"/>
              <w:adjustRightInd w:val="0"/>
              <w:ind w:right="-20"/>
              <w:jc w:val="center"/>
              <w:rPr>
                <w:b/>
                <w:sz w:val="20"/>
                <w:szCs w:val="20"/>
                <w:lang w:val="sr-Latn-CS"/>
              </w:rPr>
            </w:pPr>
            <w:r>
              <w:rPr>
                <w:b/>
                <w:sz w:val="20"/>
                <w:szCs w:val="20"/>
                <w:lang w:val="sr-Cyrl-CS"/>
              </w:rPr>
              <w:t>34-3</w:t>
            </w:r>
            <w:r>
              <w:rPr>
                <w:b/>
                <w:sz w:val="20"/>
                <w:szCs w:val="20"/>
                <w:lang w:val="sr-Latn-CS"/>
              </w:rPr>
              <w:t>8</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9C42D2">
        <w:rPr>
          <w:b/>
          <w:bCs/>
          <w:sz w:val="20"/>
          <w:szCs w:val="20"/>
          <w:lang w:val="sr-Cyrl-CS"/>
        </w:rPr>
        <w:t>3</w:t>
      </w:r>
      <w:r w:rsidR="00261EED">
        <w:rPr>
          <w:b/>
          <w:bCs/>
          <w:sz w:val="20"/>
          <w:szCs w:val="20"/>
          <w:lang w:val="sr-Latn-CS"/>
        </w:rPr>
        <w:t>8</w:t>
      </w:r>
      <w:r w:rsidR="00481947">
        <w:rPr>
          <w:b/>
          <w:bCs/>
          <w:sz w:val="20"/>
          <w:szCs w:val="20"/>
          <w:lang w:val="sr-Cyrl-CS"/>
        </w:rPr>
        <w:t xml:space="preserve"> </w:t>
      </w:r>
      <w:r w:rsidRPr="00B33637">
        <w:rPr>
          <w:b/>
          <w:bCs/>
          <w:sz w:val="20"/>
          <w:szCs w:val="20"/>
          <w:lang w:val="sr-Cyrl-CS"/>
        </w:rPr>
        <w:t>стран</w:t>
      </w:r>
      <w:r w:rsidR="00481947">
        <w:rPr>
          <w:b/>
          <w:bCs/>
          <w:sz w:val="20"/>
          <w:szCs w:val="20"/>
          <w:lang w:val="sr-Cyrl-CS"/>
        </w:rPr>
        <w:t>а</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8" w:name="_Toc414521022"/>
      <w:bookmarkStart w:id="9"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9F2E83" w:rsidRPr="00412CD6" w:rsidRDefault="009F2E83" w:rsidP="002F0184">
      <w:pPr>
        <w:pStyle w:val="Heading1"/>
        <w:rPr>
          <w:rFonts w:ascii="Times New Roman" w:hAnsi="Times New Roman"/>
          <w:sz w:val="20"/>
          <w:szCs w:val="20"/>
          <w:lang w:val="sr-Cyrl-C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8"/>
      <w:bookmarkEnd w:id="9"/>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23348F19" wp14:editId="32627A50">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06FB2CCD" wp14:editId="6CF270D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2BE0B790" wp14:editId="66EECABB">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71E44358" wp14:editId="5CF877E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31C0F1D" wp14:editId="267CA899">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75CBFFD" wp14:editId="5C3E0E8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7D509C" w:rsidP="002F0184">
      <w:pPr>
        <w:jc w:val="center"/>
        <w:rPr>
          <w:b/>
          <w:bCs/>
          <w:spacing w:val="68"/>
          <w:sz w:val="20"/>
          <w:szCs w:val="20"/>
          <w:lang w:val="ru-RU"/>
        </w:rPr>
      </w:pPr>
      <w:r>
        <w:rPr>
          <w:b/>
          <w:bCs/>
          <w:sz w:val="20"/>
          <w:szCs w:val="20"/>
          <w:lang w:val="sr-Cyrl-CS"/>
        </w:rPr>
        <w:t>ЈН ОП 17Д/18</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B13A06" w:rsidRPr="00B33637" w:rsidRDefault="009E3312" w:rsidP="00B13A06">
      <w:pPr>
        <w:jc w:val="center"/>
        <w:rPr>
          <w:b/>
          <w:bCs/>
          <w:spacing w:val="68"/>
          <w:sz w:val="20"/>
          <w:szCs w:val="20"/>
        </w:rPr>
      </w:pPr>
      <w:r w:rsidRPr="00B33637">
        <w:rPr>
          <w:b/>
          <w:bCs/>
          <w:spacing w:val="68"/>
          <w:sz w:val="20"/>
          <w:szCs w:val="20"/>
          <w:lang w:val="ru-RU"/>
        </w:rPr>
        <w:t>1 2 3 4</w:t>
      </w:r>
      <w:r w:rsidR="007D509C">
        <w:rPr>
          <w:b/>
          <w:bCs/>
          <w:spacing w:val="68"/>
          <w:sz w:val="20"/>
          <w:szCs w:val="20"/>
          <w:lang w:val="ru-RU"/>
        </w:rPr>
        <w:t xml:space="preserve"> </w:t>
      </w:r>
      <w:r w:rsidR="004563CC" w:rsidRPr="00B33637">
        <w:rPr>
          <w:b/>
          <w:bCs/>
          <w:spacing w:val="68"/>
          <w:sz w:val="20"/>
          <w:szCs w:val="20"/>
          <w:lang w:val="ru-RU"/>
        </w:rPr>
        <w:t xml:space="preserve">5 6 </w:t>
      </w:r>
    </w:p>
    <w:p w:rsidR="009E3312" w:rsidRPr="00B33637" w:rsidRDefault="009E3312" w:rsidP="009E3312">
      <w:pPr>
        <w:jc w:val="center"/>
        <w:rPr>
          <w:b/>
          <w:bCs/>
          <w:spacing w:val="68"/>
          <w:sz w:val="20"/>
          <w:szCs w:val="20"/>
          <w:lang w:val="ru-RU"/>
        </w:rPr>
      </w:pPr>
      <w:r w:rsidRPr="00B33637">
        <w:rPr>
          <w:b/>
          <w:bCs/>
          <w:spacing w:val="68"/>
          <w:sz w:val="20"/>
          <w:szCs w:val="20"/>
          <w:lang w:val="ru-RU"/>
        </w:rPr>
        <w:t>(заокружити број партије за коју се подноси понуда)</w:t>
      </w: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3C0EF31" wp14:editId="2BA51EF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8A0CBDA" wp14:editId="4BB97543">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lastRenderedPageBreak/>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050C1F">
        <w:rPr>
          <w:sz w:val="20"/>
          <w:szCs w:val="20"/>
          <w:lang w:val="sr-Cyrl-CS"/>
        </w:rPr>
        <w:t>1</w:t>
      </w:r>
      <w:r w:rsidR="007D509C">
        <w:rPr>
          <w:sz w:val="20"/>
          <w:szCs w:val="20"/>
          <w:lang w:val="sr-Cyrl-CS"/>
        </w:rPr>
        <w:t>813</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7D509C">
        <w:rPr>
          <w:bCs/>
          <w:sz w:val="20"/>
          <w:szCs w:val="20"/>
          <w:lang w:val="sr-Cyrl-CS"/>
        </w:rPr>
        <w:t>22</w:t>
      </w:r>
      <w:r w:rsidR="00050C1F">
        <w:rPr>
          <w:bCs/>
          <w:sz w:val="20"/>
          <w:szCs w:val="20"/>
          <w:lang w:val="sr-Cyrl-CS"/>
        </w:rPr>
        <w:t>.03</w:t>
      </w:r>
      <w:r w:rsidR="00412CD6">
        <w:rPr>
          <w:bCs/>
          <w:sz w:val="20"/>
          <w:szCs w:val="20"/>
          <w:lang w:val="sr-Cyrl-CS"/>
        </w:rPr>
        <w:t>.2018</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7D509C">
        <w:rPr>
          <w:bCs/>
          <w:sz w:val="20"/>
          <w:szCs w:val="20"/>
          <w:lang w:val="sr-Cyrl-CS"/>
        </w:rPr>
        <w:t>1813</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7D509C">
        <w:rPr>
          <w:bCs/>
          <w:sz w:val="20"/>
          <w:szCs w:val="20"/>
          <w:lang w:val="sr-Cyrl-CS"/>
        </w:rPr>
        <w:t>22</w:t>
      </w:r>
      <w:r w:rsidR="000D7293">
        <w:rPr>
          <w:bCs/>
          <w:sz w:val="20"/>
          <w:szCs w:val="20"/>
          <w:lang w:val="sr-Cyrl-CS"/>
        </w:rPr>
        <w:t>.03</w:t>
      </w:r>
      <w:r w:rsidR="00412CD6">
        <w:rPr>
          <w:bCs/>
          <w:sz w:val="20"/>
          <w:szCs w:val="20"/>
          <w:lang w:val="sr-Cyrl-CS"/>
        </w:rPr>
        <w:t>.2018.</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 xml:space="preserve">добара – </w:t>
      </w:r>
      <w:r w:rsidR="00B13A06" w:rsidRPr="00B33637">
        <w:rPr>
          <w:bCs/>
          <w:sz w:val="20"/>
          <w:szCs w:val="20"/>
          <w:lang w:val="sr-Cyrl-RS"/>
        </w:rPr>
        <w:t>Остали медицински и лабораторијски материјал, по партијама</w:t>
      </w:r>
      <w:r w:rsidR="00623737" w:rsidRPr="00B33637">
        <w:rPr>
          <w:bCs/>
          <w:sz w:val="20"/>
          <w:szCs w:val="20"/>
        </w:rPr>
        <w:t>,</w:t>
      </w:r>
      <w:r w:rsidR="00091FC0" w:rsidRPr="00B33637">
        <w:rPr>
          <w:bCs/>
          <w:sz w:val="20"/>
          <w:szCs w:val="20"/>
          <w:lang w:val="sr-Cyrl-CS"/>
        </w:rPr>
        <w:t xml:space="preserve"> </w:t>
      </w:r>
      <w:r w:rsidR="007D509C">
        <w:rPr>
          <w:bCs/>
          <w:sz w:val="20"/>
          <w:szCs w:val="20"/>
          <w:lang w:val="sr-Cyrl-CS"/>
        </w:rPr>
        <w:t>ЈН ОП 17Д/18</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2"/>
      <w:bookmarkEnd w:id="13"/>
      <w:bookmarkEnd w:id="14"/>
      <w:bookmarkEnd w:id="15"/>
      <w:bookmarkEnd w:id="16"/>
      <w:bookmarkEnd w:id="17"/>
      <w:r w:rsidRPr="00B33637">
        <w:rPr>
          <w:rFonts w:ascii="Times New Roman" w:hAnsi="Times New Roman"/>
          <w:sz w:val="20"/>
          <w:szCs w:val="20"/>
        </w:rPr>
        <w:t>ОПШТИ ПОДАЦИ О ЈАВНОЈ НАБАВЦИ:</w:t>
      </w:r>
      <w:bookmarkEnd w:id="18"/>
      <w:bookmarkEnd w:id="19"/>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w:t>
      </w:r>
      <w:r w:rsidR="00931F28" w:rsidRPr="00931F28">
        <w:rPr>
          <w:sz w:val="20"/>
          <w:szCs w:val="20"/>
        </w:rPr>
        <w:t>Поступак јавне набавке се спроводи ради закључења оквирног споразума са једним понуђачем на период до годину дана</w:t>
      </w:r>
      <w:r w:rsidR="00931F28">
        <w:rPr>
          <w:sz w:val="20"/>
          <w:szCs w:val="20"/>
        </w:rPr>
        <w:t>.</w:t>
      </w: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5B4495">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5B4495" w:rsidRPr="00B33637">
        <w:rPr>
          <w:sz w:val="20"/>
          <w:szCs w:val="20"/>
        </w:rPr>
        <w:t xml:space="preserve"> </w:t>
      </w:r>
      <w:r w:rsidR="005B4495" w:rsidRPr="00B33637">
        <w:rPr>
          <w:sz w:val="20"/>
          <w:szCs w:val="20"/>
          <w:lang w:val="sr-Cyrl-CS"/>
        </w:rPr>
        <w:t>Остали медицински и лабораторијски материјал, по партијама</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9F2E83">
      <w:pPr>
        <w:ind w:left="360"/>
        <w:rPr>
          <w:sz w:val="20"/>
          <w:szCs w:val="20"/>
        </w:rPr>
      </w:pPr>
      <w:r w:rsidRPr="00B33637">
        <w:rPr>
          <w:sz w:val="20"/>
          <w:szCs w:val="20"/>
        </w:rPr>
        <w:t xml:space="preserve">1.1. Назив и ознака из општег речника набавке: </w:t>
      </w:r>
      <w:r w:rsidR="005950CA" w:rsidRPr="00B33637">
        <w:rPr>
          <w:sz w:val="20"/>
          <w:szCs w:val="20"/>
          <w:lang w:val="sr-Cyrl-RS"/>
        </w:rPr>
        <w:t>Медицински потрошни материјал</w:t>
      </w:r>
      <w:r w:rsidR="005950CA" w:rsidRPr="00B33637">
        <w:rPr>
          <w:sz w:val="20"/>
          <w:szCs w:val="20"/>
        </w:rPr>
        <w:t xml:space="preserve"> – </w:t>
      </w:r>
      <w:r w:rsidR="005950CA" w:rsidRPr="00B33637">
        <w:rPr>
          <w:sz w:val="20"/>
          <w:szCs w:val="20"/>
          <w:lang w:val="sr-Cyrl-RS"/>
        </w:rPr>
        <w:t>33140000</w:t>
      </w:r>
      <w:r w:rsidR="005950CA" w:rsidRPr="00B33637">
        <w:rPr>
          <w:sz w:val="20"/>
          <w:szCs w:val="20"/>
        </w:rPr>
        <w:t xml:space="preserve"> </w:t>
      </w:r>
      <w:r w:rsidRPr="00B33637">
        <w:rPr>
          <w:sz w:val="20"/>
          <w:szCs w:val="20"/>
        </w:rPr>
        <w:t>(исти за све партије</w:t>
      </w:r>
      <w:r w:rsidR="004B4872" w:rsidRPr="00B33637">
        <w:rPr>
          <w:sz w:val="20"/>
          <w:szCs w:val="20"/>
        </w:rPr>
        <w:t>)</w:t>
      </w:r>
    </w:p>
    <w:p w:rsidR="0068296F" w:rsidRPr="00B33637" w:rsidRDefault="0068296F" w:rsidP="0068296F">
      <w:pPr>
        <w:pStyle w:val="NoSpacing"/>
        <w:jc w:val="both"/>
        <w:rPr>
          <w:rFonts w:ascii="Times New Roman" w:hAnsi="Times New Roman"/>
          <w:color w:val="000000"/>
          <w:sz w:val="20"/>
          <w:szCs w:val="20"/>
        </w:rPr>
      </w:pP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обликован</w:t>
      </w:r>
      <w:r w:rsidRPr="00D96F15">
        <w:rPr>
          <w:sz w:val="20"/>
          <w:szCs w:val="20"/>
          <w:lang w:val="sr-Cyrl-CS"/>
        </w:rPr>
        <w:t xml:space="preserve"> је</w:t>
      </w:r>
      <w:r w:rsidRPr="00D96F15">
        <w:rPr>
          <w:sz w:val="20"/>
          <w:szCs w:val="20"/>
        </w:rPr>
        <w:t xml:space="preserve"> у</w:t>
      </w:r>
      <w:r w:rsidRPr="00D96F15">
        <w:rPr>
          <w:sz w:val="20"/>
          <w:szCs w:val="20"/>
          <w:lang w:val="sr-Cyrl-RS"/>
        </w:rPr>
        <w:t xml:space="preserve"> </w:t>
      </w:r>
      <w:r w:rsidR="007D509C">
        <w:rPr>
          <w:b/>
          <w:sz w:val="20"/>
          <w:szCs w:val="20"/>
          <w:lang w:val="sr-Cyrl-CS"/>
        </w:rPr>
        <w:t>6</w:t>
      </w:r>
      <w:r w:rsidRPr="00D96F15">
        <w:rPr>
          <w:b/>
          <w:sz w:val="20"/>
          <w:szCs w:val="20"/>
          <w:lang w:val="sr-Cyrl-RS"/>
        </w:rPr>
        <w:t xml:space="preserve">  </w:t>
      </w:r>
      <w:r w:rsidRPr="00D96F15">
        <w:rPr>
          <w:b/>
          <w:sz w:val="20"/>
          <w:szCs w:val="20"/>
        </w:rPr>
        <w:t>партиј</w:t>
      </w:r>
      <w:r w:rsidR="000D7293">
        <w:rPr>
          <w:b/>
          <w:sz w:val="20"/>
          <w:szCs w:val="20"/>
          <w:lang w:val="sr-Cyrl-CS"/>
        </w:rPr>
        <w:t>а</w:t>
      </w:r>
      <w:r w:rsidR="00412CD6">
        <w:rPr>
          <w:b/>
          <w:sz w:val="20"/>
          <w:szCs w:val="20"/>
          <w:lang w:val="sr-Cyrl-CS"/>
        </w:rPr>
        <w:t>.</w:t>
      </w:r>
    </w:p>
    <w:tbl>
      <w:tblPr>
        <w:tblStyle w:val="TableGrid3"/>
        <w:tblW w:w="0" w:type="auto"/>
        <w:tblLayout w:type="fixed"/>
        <w:tblLook w:val="04A0" w:firstRow="1" w:lastRow="0" w:firstColumn="1" w:lastColumn="0" w:noHBand="0" w:noVBand="1"/>
      </w:tblPr>
      <w:tblGrid>
        <w:gridCol w:w="1101"/>
        <w:gridCol w:w="5040"/>
        <w:gridCol w:w="3146"/>
      </w:tblGrid>
      <w:tr w:rsidR="007D509C" w:rsidRPr="002C66F6" w:rsidTr="000C07D2">
        <w:tc>
          <w:tcPr>
            <w:tcW w:w="1101" w:type="dxa"/>
          </w:tcPr>
          <w:p w:rsidR="007D509C" w:rsidRPr="007D509C" w:rsidRDefault="007D509C" w:rsidP="000C07D2">
            <w:pPr>
              <w:spacing w:line="360" w:lineRule="auto"/>
              <w:rPr>
                <w:i/>
                <w:sz w:val="16"/>
                <w:szCs w:val="16"/>
                <w:lang w:val="sr-Cyrl-RS" w:eastAsia="en-US"/>
              </w:rPr>
            </w:pPr>
            <w:r w:rsidRPr="007D509C">
              <w:rPr>
                <w:i/>
                <w:sz w:val="16"/>
                <w:szCs w:val="16"/>
                <w:lang w:val="sr-Cyrl-RS" w:eastAsia="en-US"/>
              </w:rPr>
              <w:t>Редни бр. партије</w:t>
            </w:r>
          </w:p>
        </w:tc>
        <w:tc>
          <w:tcPr>
            <w:tcW w:w="5040" w:type="dxa"/>
          </w:tcPr>
          <w:p w:rsidR="007D509C" w:rsidRPr="007D509C" w:rsidRDefault="007D509C" w:rsidP="000C07D2">
            <w:pPr>
              <w:spacing w:line="360" w:lineRule="auto"/>
              <w:jc w:val="center"/>
              <w:rPr>
                <w:i/>
                <w:sz w:val="16"/>
                <w:szCs w:val="16"/>
                <w:lang w:val="sr-Cyrl-RS" w:eastAsia="en-US"/>
              </w:rPr>
            </w:pPr>
            <w:r w:rsidRPr="007D509C">
              <w:rPr>
                <w:i/>
                <w:sz w:val="16"/>
                <w:szCs w:val="16"/>
                <w:lang w:val="sr-Cyrl-RS" w:eastAsia="en-US"/>
              </w:rPr>
              <w:t>Назив партије</w:t>
            </w:r>
          </w:p>
        </w:tc>
        <w:tc>
          <w:tcPr>
            <w:tcW w:w="3146" w:type="dxa"/>
          </w:tcPr>
          <w:p w:rsidR="007D509C" w:rsidRPr="007D509C" w:rsidRDefault="007D509C" w:rsidP="000C07D2">
            <w:pPr>
              <w:spacing w:line="360" w:lineRule="auto"/>
              <w:jc w:val="center"/>
              <w:rPr>
                <w:i/>
                <w:sz w:val="16"/>
                <w:szCs w:val="16"/>
                <w:lang w:val="sr-Cyrl-RS" w:eastAsia="en-US"/>
              </w:rPr>
            </w:pPr>
            <w:r w:rsidRPr="007D509C">
              <w:rPr>
                <w:i/>
                <w:sz w:val="16"/>
                <w:szCs w:val="16"/>
                <w:lang w:val="sr-Cyrl-CS"/>
              </w:rPr>
              <w:t>Процењена вредност партије у динарима без ПДВ-а</w:t>
            </w:r>
          </w:p>
        </w:tc>
      </w:tr>
      <w:tr w:rsidR="007D509C" w:rsidRPr="007E718A" w:rsidTr="000C07D2">
        <w:tc>
          <w:tcPr>
            <w:tcW w:w="1101" w:type="dxa"/>
          </w:tcPr>
          <w:p w:rsidR="007D509C" w:rsidRPr="007D509C" w:rsidRDefault="007D509C" w:rsidP="007D509C">
            <w:pPr>
              <w:pStyle w:val="ListParagraph"/>
              <w:numPr>
                <w:ilvl w:val="0"/>
                <w:numId w:val="40"/>
              </w:numPr>
              <w:tabs>
                <w:tab w:val="left" w:pos="1440"/>
              </w:tabs>
              <w:spacing w:line="360" w:lineRule="auto"/>
              <w:rPr>
                <w:rFonts w:ascii="Times New Roman" w:hAnsi="Times New Roman"/>
                <w:i/>
                <w:sz w:val="16"/>
                <w:szCs w:val="16"/>
                <w:lang w:val="sr-Cyrl-RS" w:eastAsia="en-US"/>
              </w:rPr>
            </w:pPr>
          </w:p>
        </w:tc>
        <w:tc>
          <w:tcPr>
            <w:tcW w:w="5040" w:type="dxa"/>
          </w:tcPr>
          <w:p w:rsidR="007D509C" w:rsidRPr="007D509C" w:rsidRDefault="007D509C" w:rsidP="000C07D2">
            <w:pPr>
              <w:spacing w:line="360" w:lineRule="auto"/>
              <w:rPr>
                <w:i/>
                <w:sz w:val="16"/>
                <w:szCs w:val="16"/>
                <w:lang w:val="sr-Cyrl-CS" w:eastAsia="en-US"/>
              </w:rPr>
            </w:pPr>
            <w:r w:rsidRPr="007D509C">
              <w:rPr>
                <w:i/>
                <w:sz w:val="16"/>
                <w:szCs w:val="16"/>
                <w:lang w:val="sr-Cyrl-CS" w:eastAsia="en-US"/>
              </w:rPr>
              <w:t>Лабораторијско стакло</w:t>
            </w:r>
          </w:p>
        </w:tc>
        <w:tc>
          <w:tcPr>
            <w:tcW w:w="3146" w:type="dxa"/>
          </w:tcPr>
          <w:p w:rsidR="007D509C" w:rsidRPr="007D509C" w:rsidRDefault="007D509C" w:rsidP="000C07D2">
            <w:pPr>
              <w:spacing w:line="360" w:lineRule="auto"/>
              <w:jc w:val="right"/>
              <w:rPr>
                <w:i/>
                <w:sz w:val="16"/>
                <w:szCs w:val="16"/>
                <w:lang w:eastAsia="en-US"/>
              </w:rPr>
            </w:pPr>
            <w:r w:rsidRPr="007D509C">
              <w:rPr>
                <w:i/>
                <w:sz w:val="16"/>
                <w:szCs w:val="16"/>
                <w:lang w:eastAsia="en-US"/>
              </w:rPr>
              <w:t>138.260,00</w:t>
            </w:r>
          </w:p>
        </w:tc>
      </w:tr>
      <w:tr w:rsidR="007D509C" w:rsidRPr="007E718A" w:rsidTr="000C07D2">
        <w:tc>
          <w:tcPr>
            <w:tcW w:w="1101" w:type="dxa"/>
          </w:tcPr>
          <w:p w:rsidR="007D509C" w:rsidRPr="007D509C" w:rsidRDefault="007D509C" w:rsidP="007D509C">
            <w:pPr>
              <w:pStyle w:val="ListParagraph"/>
              <w:numPr>
                <w:ilvl w:val="0"/>
                <w:numId w:val="40"/>
              </w:numPr>
              <w:tabs>
                <w:tab w:val="left" w:pos="1440"/>
              </w:tabs>
              <w:spacing w:line="360" w:lineRule="auto"/>
              <w:rPr>
                <w:rFonts w:ascii="Times New Roman" w:hAnsi="Times New Roman"/>
                <w:i/>
                <w:sz w:val="16"/>
                <w:szCs w:val="16"/>
                <w:lang w:val="sr-Cyrl-RS" w:eastAsia="en-US"/>
              </w:rPr>
            </w:pPr>
          </w:p>
        </w:tc>
        <w:tc>
          <w:tcPr>
            <w:tcW w:w="5040" w:type="dxa"/>
          </w:tcPr>
          <w:p w:rsidR="007D509C" w:rsidRPr="007D509C" w:rsidRDefault="007D509C" w:rsidP="000C07D2">
            <w:pPr>
              <w:spacing w:line="360" w:lineRule="auto"/>
              <w:rPr>
                <w:i/>
                <w:sz w:val="16"/>
                <w:szCs w:val="16"/>
                <w:lang w:val="sr-Cyrl-RS" w:eastAsia="en-US"/>
              </w:rPr>
            </w:pPr>
            <w:r w:rsidRPr="007D509C">
              <w:rPr>
                <w:i/>
                <w:sz w:val="16"/>
                <w:szCs w:val="16"/>
                <w:lang w:val="sr-Cyrl-RS" w:eastAsia="en-US"/>
              </w:rPr>
              <w:t>Лабораторијска пластика</w:t>
            </w:r>
          </w:p>
        </w:tc>
        <w:tc>
          <w:tcPr>
            <w:tcW w:w="3146" w:type="dxa"/>
          </w:tcPr>
          <w:p w:rsidR="007D509C" w:rsidRPr="007D509C" w:rsidRDefault="007D509C" w:rsidP="000C07D2">
            <w:pPr>
              <w:spacing w:line="360" w:lineRule="auto"/>
              <w:jc w:val="right"/>
              <w:rPr>
                <w:i/>
                <w:sz w:val="16"/>
                <w:szCs w:val="16"/>
                <w:lang w:eastAsia="en-US"/>
              </w:rPr>
            </w:pPr>
            <w:r w:rsidRPr="007D509C">
              <w:rPr>
                <w:i/>
                <w:sz w:val="16"/>
                <w:szCs w:val="16"/>
                <w:lang w:eastAsia="en-US"/>
              </w:rPr>
              <w:t>1.050.950,00</w:t>
            </w:r>
          </w:p>
        </w:tc>
      </w:tr>
      <w:tr w:rsidR="007D509C" w:rsidRPr="007E718A" w:rsidTr="000C07D2">
        <w:tc>
          <w:tcPr>
            <w:tcW w:w="1101" w:type="dxa"/>
          </w:tcPr>
          <w:p w:rsidR="007D509C" w:rsidRPr="007D509C" w:rsidRDefault="007D509C" w:rsidP="007D509C">
            <w:pPr>
              <w:pStyle w:val="ListParagraph"/>
              <w:numPr>
                <w:ilvl w:val="0"/>
                <w:numId w:val="40"/>
              </w:numPr>
              <w:tabs>
                <w:tab w:val="left" w:pos="1440"/>
              </w:tabs>
              <w:spacing w:line="360" w:lineRule="auto"/>
              <w:rPr>
                <w:rFonts w:ascii="Times New Roman" w:hAnsi="Times New Roman"/>
                <w:i/>
                <w:sz w:val="16"/>
                <w:szCs w:val="16"/>
                <w:lang w:val="sr-Cyrl-RS" w:eastAsia="en-US"/>
              </w:rPr>
            </w:pPr>
          </w:p>
        </w:tc>
        <w:tc>
          <w:tcPr>
            <w:tcW w:w="5040" w:type="dxa"/>
          </w:tcPr>
          <w:p w:rsidR="007D509C" w:rsidRPr="007D509C" w:rsidRDefault="007D509C" w:rsidP="000C07D2">
            <w:pPr>
              <w:spacing w:line="360" w:lineRule="auto"/>
              <w:rPr>
                <w:i/>
                <w:sz w:val="16"/>
                <w:szCs w:val="16"/>
                <w:lang w:val="sr-Cyrl-RS" w:eastAsia="en-US"/>
              </w:rPr>
            </w:pPr>
            <w:r w:rsidRPr="007D509C">
              <w:rPr>
                <w:i/>
                <w:sz w:val="16"/>
                <w:szCs w:val="16"/>
                <w:lang w:val="sr-Cyrl-RS" w:eastAsia="en-US"/>
              </w:rPr>
              <w:t>Лабораторијски потрошни материјал</w:t>
            </w:r>
          </w:p>
        </w:tc>
        <w:tc>
          <w:tcPr>
            <w:tcW w:w="3146" w:type="dxa"/>
          </w:tcPr>
          <w:p w:rsidR="007D509C" w:rsidRPr="007D509C" w:rsidRDefault="007D509C" w:rsidP="000C07D2">
            <w:pPr>
              <w:spacing w:line="360" w:lineRule="auto"/>
              <w:jc w:val="right"/>
              <w:rPr>
                <w:i/>
                <w:sz w:val="16"/>
                <w:szCs w:val="16"/>
                <w:lang w:eastAsia="en-US"/>
              </w:rPr>
            </w:pPr>
            <w:r w:rsidRPr="007D509C">
              <w:rPr>
                <w:i/>
                <w:sz w:val="16"/>
                <w:szCs w:val="16"/>
                <w:lang w:eastAsia="en-US"/>
              </w:rPr>
              <w:t>33.300,00</w:t>
            </w:r>
          </w:p>
        </w:tc>
      </w:tr>
      <w:tr w:rsidR="007D509C" w:rsidRPr="007E718A" w:rsidTr="000C07D2">
        <w:tc>
          <w:tcPr>
            <w:tcW w:w="1101" w:type="dxa"/>
          </w:tcPr>
          <w:p w:rsidR="007D509C" w:rsidRPr="007D509C" w:rsidRDefault="007D509C" w:rsidP="007D509C">
            <w:pPr>
              <w:pStyle w:val="ListParagraph"/>
              <w:numPr>
                <w:ilvl w:val="0"/>
                <w:numId w:val="40"/>
              </w:numPr>
              <w:tabs>
                <w:tab w:val="left" w:pos="1440"/>
              </w:tabs>
              <w:spacing w:line="360" w:lineRule="auto"/>
              <w:rPr>
                <w:rFonts w:ascii="Times New Roman" w:hAnsi="Times New Roman"/>
                <w:i/>
                <w:sz w:val="16"/>
                <w:szCs w:val="16"/>
                <w:lang w:val="sr-Cyrl-RS" w:eastAsia="en-US"/>
              </w:rPr>
            </w:pPr>
          </w:p>
        </w:tc>
        <w:tc>
          <w:tcPr>
            <w:tcW w:w="5040" w:type="dxa"/>
          </w:tcPr>
          <w:p w:rsidR="007D509C" w:rsidRPr="007D509C" w:rsidRDefault="007D509C" w:rsidP="000C07D2">
            <w:pPr>
              <w:spacing w:line="360" w:lineRule="auto"/>
              <w:rPr>
                <w:i/>
                <w:sz w:val="16"/>
                <w:szCs w:val="16"/>
                <w:lang w:val="sr-Cyrl-RS" w:eastAsia="en-US"/>
              </w:rPr>
            </w:pPr>
            <w:r w:rsidRPr="007D509C">
              <w:rPr>
                <w:i/>
                <w:sz w:val="16"/>
                <w:szCs w:val="16"/>
                <w:lang w:val="sr-Cyrl-RS" w:eastAsia="en-US"/>
              </w:rPr>
              <w:t>Лабораторијске хемикалије</w:t>
            </w:r>
          </w:p>
        </w:tc>
        <w:tc>
          <w:tcPr>
            <w:tcW w:w="3146" w:type="dxa"/>
          </w:tcPr>
          <w:p w:rsidR="007D509C" w:rsidRPr="007D509C" w:rsidRDefault="007D509C" w:rsidP="000C07D2">
            <w:pPr>
              <w:spacing w:line="360" w:lineRule="auto"/>
              <w:jc w:val="right"/>
              <w:rPr>
                <w:i/>
                <w:sz w:val="16"/>
                <w:szCs w:val="16"/>
                <w:lang w:eastAsia="en-US"/>
              </w:rPr>
            </w:pPr>
            <w:r w:rsidRPr="007D509C">
              <w:rPr>
                <w:i/>
                <w:sz w:val="16"/>
                <w:szCs w:val="16"/>
                <w:lang w:eastAsia="en-US"/>
              </w:rPr>
              <w:t>938.715,00</w:t>
            </w:r>
          </w:p>
        </w:tc>
      </w:tr>
      <w:tr w:rsidR="007D509C" w:rsidRPr="007E718A" w:rsidTr="000C07D2">
        <w:tc>
          <w:tcPr>
            <w:tcW w:w="1101" w:type="dxa"/>
          </w:tcPr>
          <w:p w:rsidR="007D509C" w:rsidRPr="007D509C" w:rsidRDefault="007D509C" w:rsidP="007D509C">
            <w:pPr>
              <w:pStyle w:val="ListParagraph"/>
              <w:numPr>
                <w:ilvl w:val="0"/>
                <w:numId w:val="40"/>
              </w:numPr>
              <w:tabs>
                <w:tab w:val="left" w:pos="1440"/>
              </w:tabs>
              <w:spacing w:line="360" w:lineRule="auto"/>
              <w:rPr>
                <w:rFonts w:ascii="Times New Roman" w:hAnsi="Times New Roman"/>
                <w:i/>
                <w:sz w:val="16"/>
                <w:szCs w:val="16"/>
                <w:lang w:val="sr-Cyrl-RS" w:eastAsia="en-US"/>
              </w:rPr>
            </w:pPr>
          </w:p>
        </w:tc>
        <w:tc>
          <w:tcPr>
            <w:tcW w:w="5040" w:type="dxa"/>
          </w:tcPr>
          <w:p w:rsidR="007D509C" w:rsidRPr="007D509C" w:rsidRDefault="007D509C" w:rsidP="000C07D2">
            <w:pPr>
              <w:spacing w:line="360" w:lineRule="auto"/>
              <w:rPr>
                <w:i/>
                <w:sz w:val="16"/>
                <w:szCs w:val="16"/>
                <w:lang w:val="sr-Cyrl-RS" w:eastAsia="en-US"/>
              </w:rPr>
            </w:pPr>
            <w:r w:rsidRPr="007D509C">
              <w:rPr>
                <w:i/>
                <w:sz w:val="16"/>
                <w:szCs w:val="16"/>
                <w:lang w:val="sr-Cyrl-RS" w:eastAsia="en-US"/>
              </w:rPr>
              <w:t>Раствор за бојење алкалне фосфатазе у леукоцитима</w:t>
            </w:r>
          </w:p>
        </w:tc>
        <w:tc>
          <w:tcPr>
            <w:tcW w:w="3146" w:type="dxa"/>
          </w:tcPr>
          <w:p w:rsidR="007D509C" w:rsidRPr="007D509C" w:rsidRDefault="007D509C" w:rsidP="000C07D2">
            <w:pPr>
              <w:spacing w:line="360" w:lineRule="auto"/>
              <w:jc w:val="right"/>
              <w:rPr>
                <w:i/>
                <w:sz w:val="16"/>
                <w:szCs w:val="16"/>
                <w:lang w:eastAsia="en-US"/>
              </w:rPr>
            </w:pPr>
            <w:r w:rsidRPr="007D509C">
              <w:rPr>
                <w:i/>
                <w:sz w:val="16"/>
                <w:szCs w:val="16"/>
                <w:lang w:eastAsia="en-US"/>
              </w:rPr>
              <w:t>116.200,00</w:t>
            </w:r>
          </w:p>
        </w:tc>
      </w:tr>
      <w:tr w:rsidR="007D509C" w:rsidRPr="007E718A" w:rsidTr="000C07D2">
        <w:tc>
          <w:tcPr>
            <w:tcW w:w="1101" w:type="dxa"/>
          </w:tcPr>
          <w:p w:rsidR="007D509C" w:rsidRPr="007D509C" w:rsidRDefault="007D509C" w:rsidP="007D509C">
            <w:pPr>
              <w:pStyle w:val="ListParagraph"/>
              <w:numPr>
                <w:ilvl w:val="0"/>
                <w:numId w:val="40"/>
              </w:numPr>
              <w:tabs>
                <w:tab w:val="left" w:pos="1440"/>
              </w:tabs>
              <w:spacing w:line="360" w:lineRule="auto"/>
              <w:rPr>
                <w:rFonts w:ascii="Times New Roman" w:hAnsi="Times New Roman"/>
                <w:i/>
                <w:sz w:val="16"/>
                <w:szCs w:val="16"/>
                <w:lang w:val="sr-Cyrl-RS" w:eastAsia="en-US"/>
              </w:rPr>
            </w:pPr>
          </w:p>
        </w:tc>
        <w:tc>
          <w:tcPr>
            <w:tcW w:w="5040" w:type="dxa"/>
          </w:tcPr>
          <w:p w:rsidR="007D509C" w:rsidRPr="007D509C" w:rsidRDefault="007D509C" w:rsidP="000C07D2">
            <w:pPr>
              <w:spacing w:line="360" w:lineRule="auto"/>
              <w:rPr>
                <w:i/>
                <w:sz w:val="16"/>
                <w:szCs w:val="16"/>
                <w:lang w:eastAsia="en-US"/>
              </w:rPr>
            </w:pPr>
            <w:r w:rsidRPr="007D509C">
              <w:rPr>
                <w:i/>
                <w:sz w:val="16"/>
                <w:szCs w:val="16"/>
                <w:lang w:val="sr-Cyrl-RS" w:eastAsia="en-US"/>
              </w:rPr>
              <w:t xml:space="preserve">Потрошни материјал за </w:t>
            </w:r>
            <w:r w:rsidRPr="007D509C">
              <w:rPr>
                <w:i/>
                <w:sz w:val="16"/>
                <w:szCs w:val="16"/>
                <w:lang w:eastAsia="en-US"/>
              </w:rPr>
              <w:t xml:space="preserve"> Elisa Analyzer</w:t>
            </w:r>
          </w:p>
        </w:tc>
        <w:tc>
          <w:tcPr>
            <w:tcW w:w="3146" w:type="dxa"/>
          </w:tcPr>
          <w:p w:rsidR="007D509C" w:rsidRPr="007D509C" w:rsidRDefault="007D509C" w:rsidP="000C07D2">
            <w:pPr>
              <w:spacing w:line="360" w:lineRule="auto"/>
              <w:jc w:val="right"/>
              <w:rPr>
                <w:i/>
                <w:sz w:val="16"/>
                <w:szCs w:val="16"/>
                <w:lang w:eastAsia="en-US"/>
              </w:rPr>
            </w:pPr>
            <w:r w:rsidRPr="007D509C">
              <w:rPr>
                <w:i/>
                <w:sz w:val="16"/>
                <w:szCs w:val="16"/>
                <w:lang w:eastAsia="en-US"/>
              </w:rPr>
              <w:t>211.657,00</w:t>
            </w:r>
          </w:p>
        </w:tc>
      </w:tr>
    </w:tbl>
    <w:p w:rsidR="00B33637" w:rsidRPr="00B33637" w:rsidRDefault="00B33637" w:rsidP="00B33637">
      <w:pPr>
        <w:spacing w:line="276" w:lineRule="auto"/>
        <w:rPr>
          <w:b/>
          <w:sz w:val="20"/>
          <w:szCs w:val="20"/>
          <w:lang w:val="sr-Cyrl-CS"/>
        </w:rPr>
      </w:pPr>
    </w:p>
    <w:p w:rsidR="0068296F" w:rsidRPr="00B33637" w:rsidRDefault="0068296F" w:rsidP="0068296F">
      <w:pPr>
        <w:tabs>
          <w:tab w:val="left" w:pos="851"/>
        </w:tabs>
        <w:rPr>
          <w:sz w:val="20"/>
          <w:szCs w:val="20"/>
          <w:lang w:val="sr-Cyrl-RS"/>
        </w:rPr>
      </w:pPr>
    </w:p>
    <w:p w:rsidR="00BE1B64" w:rsidRPr="00B33637" w:rsidRDefault="0068296F" w:rsidP="00611CA3">
      <w:pPr>
        <w:tabs>
          <w:tab w:val="left" w:pos="851"/>
        </w:tabs>
        <w:rPr>
          <w:sz w:val="20"/>
          <w:szCs w:val="20"/>
          <w:lang w:val="sr-Cyrl-RS"/>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C212E" w:rsidRPr="001A609D" w:rsidRDefault="008C212E" w:rsidP="008C212E">
      <w:pPr>
        <w:tabs>
          <w:tab w:val="clear" w:pos="1440"/>
        </w:tabs>
        <w:suppressAutoHyphens w:val="0"/>
        <w:autoSpaceDE w:val="0"/>
        <w:autoSpaceDN w:val="0"/>
        <w:adjustRightInd w:val="0"/>
        <w:rPr>
          <w:rFonts w:eastAsia="Calibri"/>
          <w:bCs/>
          <w:color w:val="000000"/>
          <w:sz w:val="16"/>
          <w:szCs w:val="16"/>
          <w:lang w:val="sr-Cyrl-RS" w:eastAsia="en-US"/>
        </w:rPr>
      </w:pP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 Рок испоруке</w:t>
      </w:r>
      <w:r w:rsidR="004F44E6">
        <w:rPr>
          <w:sz w:val="20"/>
          <w:szCs w:val="20"/>
          <w:lang w:val="sr-Cyrl-RS"/>
        </w:rPr>
        <w:t xml:space="preserve"> је 24 сата од пријема захтева</w:t>
      </w:r>
    </w:p>
    <w:p w:rsidR="00E95473" w:rsidRPr="00B33637" w:rsidRDefault="007F1683" w:rsidP="00D54244">
      <w:pPr>
        <w:rPr>
          <w:rFonts w:eastAsia="Calibri"/>
          <w:sz w:val="20"/>
          <w:szCs w:val="20"/>
          <w:lang w:eastAsia="en-US"/>
        </w:rPr>
      </w:pPr>
      <w:r w:rsidRPr="00B33637">
        <w:rPr>
          <w:rFonts w:eastAsia="Calibri"/>
          <w:sz w:val="20"/>
          <w:szCs w:val="20"/>
          <w:lang w:eastAsia="en-US"/>
        </w:rPr>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7D509C">
        <w:rPr>
          <w:rFonts w:eastAsia="Calibri"/>
          <w:sz w:val="20"/>
          <w:szCs w:val="20"/>
          <w:lang w:val="sr-Cyrl-CS" w:eastAsia="en-US"/>
        </w:rPr>
        <w:t>.</w:t>
      </w:r>
      <w:r w:rsidR="007D509C" w:rsidRPr="00B33637">
        <w:rPr>
          <w:rFonts w:eastAsia="Calibri"/>
          <w:sz w:val="20"/>
          <w:szCs w:val="20"/>
          <w:lang w:val="sr-Cyrl-RS" w:eastAsia="en-US"/>
        </w:rPr>
        <w:t xml:space="preserve"> </w:t>
      </w:r>
      <w:r w:rsidRPr="00B33637">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r w:rsidRPr="00B33637">
        <w:rPr>
          <w:rFonts w:eastAsia="Calibri"/>
          <w:sz w:val="20"/>
          <w:szCs w:val="20"/>
          <w:lang w:eastAsia="en-US"/>
        </w:rPr>
        <w:t>.</w:t>
      </w:r>
    </w:p>
    <w:p w:rsidR="000D7293" w:rsidRDefault="00CF6777" w:rsidP="00504311">
      <w:pPr>
        <w:outlineLvl w:val="0"/>
        <w:rPr>
          <w:rFonts w:eastAsia="Calibri"/>
          <w:b/>
          <w:i/>
          <w:sz w:val="20"/>
          <w:szCs w:val="20"/>
          <w:lang w:val="sr-Cyrl-CS" w:eastAsia="en-US"/>
        </w:rPr>
      </w:pPr>
      <w:r w:rsidRPr="00B33637">
        <w:rPr>
          <w:rFonts w:eastAsia="Calibri"/>
          <w:sz w:val="20"/>
          <w:szCs w:val="20"/>
          <w:lang w:val="sr-Cyrl-CS" w:eastAsia="en-US"/>
        </w:rPr>
        <w:t>3.6.</w:t>
      </w:r>
      <w:r w:rsidRPr="00B33637">
        <w:rPr>
          <w:rFonts w:eastAsia="Calibri"/>
          <w:b/>
          <w:i/>
          <w:sz w:val="20"/>
          <w:szCs w:val="20"/>
          <w:lang w:val="sr-Cyrl-CS" w:eastAsia="en-US"/>
        </w:rPr>
        <w:t xml:space="preserve"> </w:t>
      </w:r>
      <w:r w:rsidR="00BB7CE6" w:rsidRPr="00B33637">
        <w:rPr>
          <w:rFonts w:eastAsia="Calibri"/>
          <w:b/>
          <w:i/>
          <w:sz w:val="20"/>
          <w:szCs w:val="20"/>
          <w:lang w:val="sr-Cyrl-CS" w:eastAsia="en-US"/>
        </w:rPr>
        <w:t xml:space="preserve">Напомена: </w:t>
      </w:r>
    </w:p>
    <w:p w:rsidR="00611CA3" w:rsidRPr="007D509C" w:rsidRDefault="000D7293" w:rsidP="007D509C">
      <w:pPr>
        <w:outlineLvl w:val="0"/>
        <w:rPr>
          <w:rFonts w:eastAsia="Calibri"/>
          <w:bCs/>
          <w:color w:val="000000"/>
          <w:sz w:val="20"/>
          <w:szCs w:val="20"/>
          <w:lang w:val="sr-Latn-CS" w:eastAsia="en-US"/>
        </w:rPr>
      </w:pPr>
      <w:r>
        <w:rPr>
          <w:rFonts w:eastAsia="Calibri"/>
          <w:b/>
          <w:i/>
          <w:sz w:val="20"/>
          <w:szCs w:val="20"/>
          <w:lang w:val="sr-Cyrl-CS" w:eastAsia="en-US"/>
        </w:rPr>
        <w:t>-</w:t>
      </w:r>
      <w:r w:rsidR="00BB7CE6" w:rsidRPr="00B33637">
        <w:rPr>
          <w:rFonts w:eastAsia="Calibri"/>
          <w:b/>
          <w:i/>
          <w:sz w:val="20"/>
          <w:szCs w:val="20"/>
          <w:lang w:val="sr-Cyrl-CS" w:eastAsia="en-US"/>
        </w:rPr>
        <w:t xml:space="preserve"> за партиј</w:t>
      </w:r>
      <w:r w:rsidR="001A609D">
        <w:rPr>
          <w:rFonts w:eastAsia="Calibri"/>
          <w:b/>
          <w:i/>
          <w:sz w:val="20"/>
          <w:szCs w:val="20"/>
          <w:lang w:val="sr-Cyrl-CS" w:eastAsia="en-US"/>
        </w:rPr>
        <w:t>у</w:t>
      </w:r>
      <w:r w:rsidR="00BB7CE6" w:rsidRPr="00B33637">
        <w:rPr>
          <w:rFonts w:eastAsia="Calibri"/>
          <w:b/>
          <w:i/>
          <w:sz w:val="20"/>
          <w:szCs w:val="20"/>
          <w:lang w:val="sr-Cyrl-CS" w:eastAsia="en-US"/>
        </w:rPr>
        <w:t xml:space="preserve"> бр.</w:t>
      </w:r>
      <w:r w:rsidR="007D509C">
        <w:rPr>
          <w:rFonts w:eastAsia="Calibri"/>
          <w:b/>
          <w:i/>
          <w:sz w:val="20"/>
          <w:szCs w:val="20"/>
          <w:lang w:val="sr-Cyrl-CS" w:eastAsia="en-US"/>
        </w:rPr>
        <w:t xml:space="preserve"> 4</w:t>
      </w:r>
      <w:r>
        <w:rPr>
          <w:rFonts w:eastAsia="Calibri"/>
          <w:b/>
          <w:i/>
          <w:sz w:val="20"/>
          <w:szCs w:val="20"/>
          <w:lang w:val="sr-Cyrl-CS" w:eastAsia="en-US"/>
        </w:rPr>
        <w:t>-</w:t>
      </w:r>
      <w:r w:rsidR="007D509C">
        <w:rPr>
          <w:rFonts w:eastAsia="Calibri"/>
          <w:b/>
          <w:i/>
          <w:noProof/>
          <w:sz w:val="20"/>
          <w:szCs w:val="20"/>
          <w:lang w:val="sr-Cyrl-CS" w:eastAsia="en-US"/>
        </w:rPr>
        <w:t xml:space="preserve"> све хемикалије морају биту </w:t>
      </w:r>
      <w:r w:rsidR="007D509C">
        <w:rPr>
          <w:rFonts w:eastAsia="Calibri"/>
          <w:b/>
          <w:i/>
          <w:noProof/>
          <w:sz w:val="20"/>
          <w:szCs w:val="20"/>
          <w:lang w:val="sr-Latn-CS" w:eastAsia="en-US"/>
        </w:rPr>
        <w:t>pro analysi</w:t>
      </w:r>
      <w:r w:rsidR="00E84AAC">
        <w:rPr>
          <w:rFonts w:eastAsia="Calibri"/>
          <w:b/>
          <w:i/>
          <w:noProof/>
          <w:sz w:val="20"/>
          <w:szCs w:val="20"/>
          <w:lang w:val="sr-Latn-CS" w:eastAsia="en-US"/>
        </w:rPr>
        <w:t>.</w:t>
      </w:r>
    </w:p>
    <w:p w:rsidR="007301C7" w:rsidRPr="00B33637" w:rsidRDefault="00D626E3" w:rsidP="007301C7">
      <w:pPr>
        <w:pStyle w:val="Heading3"/>
        <w:rPr>
          <w:rFonts w:ascii="Times New Roman" w:hAnsi="Times New Roman"/>
          <w:iCs/>
          <w:sz w:val="20"/>
          <w:szCs w:val="20"/>
        </w:rPr>
      </w:pPr>
      <w:bookmarkStart w:id="28" w:name="_Toc372499441"/>
      <w:bookmarkStart w:id="29"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8"/>
      <w:bookmarkEnd w:id="29"/>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0" w:name="_Toc417377460"/>
      <w:r w:rsidRPr="00B33637">
        <w:rPr>
          <w:rFonts w:ascii="Times New Roman" w:hAnsi="Times New Roman"/>
          <w:sz w:val="20"/>
          <w:szCs w:val="20"/>
        </w:rPr>
        <w:t>ИЗ ЧЛАНА 75. ЗЈН</w:t>
      </w:r>
      <w:bookmarkEnd w:id="30"/>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lastRenderedPageBreak/>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1"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1"/>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0E439B" w:rsidRPr="00B33637" w:rsidRDefault="000E439B" w:rsidP="000E439B">
      <w:pPr>
        <w:rPr>
          <w:b/>
          <w:bCs/>
          <w:iCs/>
          <w:noProof/>
          <w:sz w:val="20"/>
          <w:szCs w:val="20"/>
          <w:lang w:val="sr-Cyrl-CS"/>
        </w:rPr>
      </w:pPr>
      <w:r w:rsidRPr="00B33637">
        <w:rPr>
          <w:b/>
          <w:noProof/>
          <w:sz w:val="20"/>
          <w:szCs w:val="20"/>
          <w:lang w:val="sr-Cyrl-CS"/>
        </w:rPr>
        <w:t xml:space="preserve">3.2.4. </w:t>
      </w:r>
      <w:r w:rsidRPr="00B33637">
        <w:rPr>
          <w:b/>
          <w:iCs/>
          <w:noProof/>
          <w:sz w:val="20"/>
          <w:szCs w:val="20"/>
          <w:lang w:val="sr-Cyrl-CS"/>
        </w:rPr>
        <w:t xml:space="preserve">Услов из члана </w:t>
      </w:r>
      <w:r w:rsidRPr="00B33637">
        <w:rPr>
          <w:b/>
          <w:bCs/>
          <w:iCs/>
          <w:noProof/>
          <w:sz w:val="20"/>
          <w:szCs w:val="20"/>
          <w:lang w:val="sr-Cyrl-CS"/>
        </w:rPr>
        <w:t>75. став 1. тачка 5) ЗЈН</w:t>
      </w:r>
    </w:p>
    <w:p w:rsidR="000E439B" w:rsidRPr="00B33637" w:rsidRDefault="000E439B" w:rsidP="000E439B">
      <w:pPr>
        <w:pStyle w:val="ListParagraph"/>
        <w:spacing w:after="0"/>
        <w:ind w:left="0" w:firstLine="0"/>
        <w:rPr>
          <w:rFonts w:ascii="Times New Roman" w:hAnsi="Times New Roman"/>
          <w:b/>
          <w:noProof/>
          <w:sz w:val="20"/>
        </w:rPr>
      </w:pPr>
      <w:r w:rsidRPr="00B33637">
        <w:rPr>
          <w:rFonts w:ascii="Times New Roman" w:hAnsi="Times New Roman"/>
          <w:b/>
          <w:noProof/>
          <w:sz w:val="20"/>
        </w:rPr>
        <w:t xml:space="preserve">Доказ: </w:t>
      </w:r>
    </w:p>
    <w:p w:rsidR="000E439B" w:rsidRPr="00B33637" w:rsidRDefault="000E439B" w:rsidP="000E439B">
      <w:pPr>
        <w:tabs>
          <w:tab w:val="clear" w:pos="1440"/>
          <w:tab w:val="left" w:pos="1134"/>
          <w:tab w:val="left" w:pos="1276"/>
        </w:tabs>
        <w:rPr>
          <w:sz w:val="20"/>
          <w:szCs w:val="20"/>
          <w:lang w:val="sr-Cyrl-CS"/>
        </w:rPr>
      </w:pPr>
      <w:r w:rsidRPr="00B33637">
        <w:rPr>
          <w:noProof/>
          <w:sz w:val="20"/>
          <w:szCs w:val="20"/>
          <w:lang w:val="sr-Cyrl-RS"/>
        </w:rPr>
        <w:t xml:space="preserve">1. Важеће </w:t>
      </w:r>
      <w:r w:rsidRPr="00B33637">
        <w:rPr>
          <w:noProof/>
          <w:sz w:val="20"/>
          <w:szCs w:val="20"/>
        </w:rPr>
        <w:t>Решење Министарства здравља које се односи на предмет јавне набавке.</w:t>
      </w:r>
    </w:p>
    <w:p w:rsidR="00F95ED0" w:rsidRPr="00B33637" w:rsidRDefault="000E439B" w:rsidP="000E439B">
      <w:pPr>
        <w:spacing w:line="100" w:lineRule="atLeast"/>
        <w:rPr>
          <w:sz w:val="20"/>
          <w:szCs w:val="20"/>
          <w:lang w:val="sr-Cyrl-RS"/>
        </w:rPr>
      </w:pPr>
      <w:r w:rsidRPr="00B33637">
        <w:rPr>
          <w:b/>
          <w:sz w:val="20"/>
          <w:szCs w:val="20"/>
        </w:rPr>
        <w:t xml:space="preserve">2. </w:t>
      </w:r>
      <w:r w:rsidRPr="00B33637">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B33637">
        <w:rPr>
          <w:sz w:val="20"/>
          <w:szCs w:val="20"/>
          <w:lang w:val="sr-Cyrl-RS"/>
        </w:rPr>
        <w:t>, на дан отварања понуда</w:t>
      </w:r>
      <w:r w:rsidR="00BE1B64" w:rsidRPr="00B33637">
        <w:rPr>
          <w:sz w:val="20"/>
          <w:szCs w:val="20"/>
          <w:lang w:val="sr-Cyrl-RS"/>
        </w:rPr>
        <w:t xml:space="preserve">. </w:t>
      </w:r>
    </w:p>
    <w:p w:rsidR="005F195D" w:rsidRPr="00B33637" w:rsidRDefault="005F195D" w:rsidP="000E439B">
      <w:pPr>
        <w:spacing w:line="100" w:lineRule="atLeast"/>
        <w:rPr>
          <w:iCs/>
          <w:color w:val="FF0000"/>
          <w:sz w:val="20"/>
          <w:szCs w:val="20"/>
          <w:lang w:val="sr-Cyrl-RS"/>
        </w:rPr>
      </w:pPr>
    </w:p>
    <w:p w:rsidR="00C72D8A" w:rsidRPr="00B33637" w:rsidRDefault="000E439B" w:rsidP="00C72D8A">
      <w:pPr>
        <w:spacing w:line="100" w:lineRule="atLeast"/>
        <w:rPr>
          <w:sz w:val="20"/>
          <w:szCs w:val="20"/>
          <w:lang w:val="sr-Cyrl-RS"/>
        </w:rPr>
      </w:pPr>
      <w:r w:rsidRPr="00B33637">
        <w:rPr>
          <w:b/>
          <w:bCs/>
          <w:sz w:val="20"/>
          <w:szCs w:val="20"/>
        </w:rPr>
        <w:t>Напоменe:</w:t>
      </w:r>
      <w:r w:rsidRPr="00B33637">
        <w:rPr>
          <w:sz w:val="20"/>
          <w:szCs w:val="20"/>
        </w:rPr>
        <w:t xml:space="preserve"> </w:t>
      </w:r>
    </w:p>
    <w:p w:rsidR="00703D26" w:rsidRPr="00B33637" w:rsidRDefault="00C72D8A" w:rsidP="000E439B">
      <w:pPr>
        <w:spacing w:line="100" w:lineRule="atLeast"/>
        <w:rPr>
          <w:sz w:val="20"/>
          <w:szCs w:val="20"/>
        </w:rPr>
      </w:pPr>
      <w:r w:rsidRPr="00B33637">
        <w:rPr>
          <w:iCs/>
          <w:sz w:val="20"/>
          <w:szCs w:val="20"/>
        </w:rPr>
        <w:t>У случају да решење АЛИМС-а не гласи на име понуђача, потребно је доставити</w:t>
      </w:r>
      <w:r w:rsidRPr="00B33637">
        <w:rPr>
          <w:iCs/>
          <w:sz w:val="20"/>
          <w:szCs w:val="20"/>
          <w:lang w:val="sr-Cyrl-RS"/>
        </w:rPr>
        <w:t xml:space="preserve"> овлашћење носиоца уписа медицинског средства у Регистар АЛИМС-а или </w:t>
      </w:r>
      <w:r w:rsidRPr="00B33637">
        <w:rPr>
          <w:iCs/>
          <w:sz w:val="20"/>
          <w:szCs w:val="20"/>
        </w:rPr>
        <w:t>други доказ који обезбеђује следљивост између понуђача</w:t>
      </w:r>
      <w:r w:rsidRPr="00B33637">
        <w:rPr>
          <w:iCs/>
          <w:sz w:val="20"/>
          <w:szCs w:val="20"/>
          <w:lang w:val="sr-Cyrl-RS"/>
        </w:rPr>
        <w:t xml:space="preserve"> и носиоца уписа</w:t>
      </w:r>
      <w:r w:rsidRPr="00B33637">
        <w:rPr>
          <w:iCs/>
          <w:sz w:val="20"/>
          <w:szCs w:val="20"/>
        </w:rPr>
        <w:t>.</w:t>
      </w:r>
      <w:r w:rsidR="00703D26" w:rsidRPr="00B33637">
        <w:rPr>
          <w:sz w:val="20"/>
          <w:szCs w:val="20"/>
        </w:rPr>
        <w:t xml:space="preserve"> </w:t>
      </w:r>
    </w:p>
    <w:p w:rsidR="000E439B" w:rsidRPr="00B33637" w:rsidRDefault="00703D26" w:rsidP="000E439B">
      <w:pPr>
        <w:spacing w:line="100" w:lineRule="atLeast"/>
        <w:rPr>
          <w:iCs/>
          <w:sz w:val="20"/>
          <w:szCs w:val="20"/>
          <w:lang w:val="sr-Cyrl-RS"/>
        </w:rPr>
      </w:pPr>
      <w:r w:rsidRPr="00B33637">
        <w:rPr>
          <w:sz w:val="20"/>
          <w:szCs w:val="20"/>
        </w:rPr>
        <w:t xml:space="preserve">У решењу АЛИМС-а понуђачи треба јасно и недвосмислено, да означе </w:t>
      </w:r>
      <w:r w:rsidRPr="00B33637">
        <w:rPr>
          <w:sz w:val="20"/>
          <w:szCs w:val="20"/>
          <w:lang w:val="sr-Cyrl-RS"/>
        </w:rPr>
        <w:t>број партије на коју се односи решење</w:t>
      </w:r>
      <w:r w:rsidRPr="00B33637">
        <w:rPr>
          <w:sz w:val="20"/>
          <w:szCs w:val="20"/>
        </w:rPr>
        <w:t>.</w:t>
      </w:r>
    </w:p>
    <w:p w:rsidR="000E439B" w:rsidRPr="00B33637" w:rsidRDefault="00593FF0" w:rsidP="00593FF0">
      <w:pPr>
        <w:tabs>
          <w:tab w:val="clear" w:pos="1440"/>
          <w:tab w:val="left" w:pos="1134"/>
          <w:tab w:val="left" w:pos="1276"/>
        </w:tabs>
        <w:rPr>
          <w:sz w:val="20"/>
          <w:szCs w:val="20"/>
          <w:lang w:val="ru-RU"/>
        </w:rPr>
      </w:pPr>
      <w:r w:rsidRPr="00B33637">
        <w:rPr>
          <w:sz w:val="20"/>
          <w:szCs w:val="20"/>
          <w:lang w:val="ru-RU"/>
        </w:rPr>
        <w:lastRenderedPageBreak/>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B33637">
        <w:rPr>
          <w:sz w:val="20"/>
          <w:szCs w:val="20"/>
        </w:rPr>
        <w:t xml:space="preserve"> </w:t>
      </w:r>
      <w:r w:rsidRPr="00B33637">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B33637">
        <w:rPr>
          <w:sz w:val="20"/>
          <w:szCs w:val="20"/>
          <w:lang w:val="sr-Latn-CS"/>
        </w:rPr>
        <w:t xml:space="preserve"> </w:t>
      </w:r>
      <w:r w:rsidRPr="00B33637">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F87F61" w:rsidRDefault="00F87F61" w:rsidP="002476F5">
      <w:pPr>
        <w:tabs>
          <w:tab w:val="left" w:pos="426"/>
        </w:tabs>
        <w:rPr>
          <w:sz w:val="20"/>
          <w:szCs w:val="20"/>
          <w:lang w:val="sr-Cyrl-CS"/>
        </w:rPr>
      </w:pPr>
    </w:p>
    <w:p w:rsidR="002E520C" w:rsidRDefault="002E520C" w:rsidP="002476F5">
      <w:pPr>
        <w:tabs>
          <w:tab w:val="left" w:pos="426"/>
        </w:tabs>
        <w:rPr>
          <w:sz w:val="20"/>
          <w:szCs w:val="20"/>
          <w:lang w:val="sr-Cyrl-CS"/>
        </w:rPr>
      </w:pPr>
    </w:p>
    <w:p w:rsidR="002E520C" w:rsidRDefault="002E520C" w:rsidP="002476F5">
      <w:pPr>
        <w:tabs>
          <w:tab w:val="left" w:pos="426"/>
        </w:tabs>
        <w:rPr>
          <w:sz w:val="20"/>
          <w:szCs w:val="20"/>
          <w:lang w:val="sr-Cyrl-CS"/>
        </w:rPr>
      </w:pPr>
    </w:p>
    <w:p w:rsidR="002E520C" w:rsidRPr="00B33637" w:rsidRDefault="002E520C"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F87F61" w:rsidRPr="00B33637" w:rsidRDefault="00F87F61" w:rsidP="002476F5">
      <w:pPr>
        <w:tabs>
          <w:tab w:val="left" w:pos="426"/>
        </w:tabs>
        <w:rPr>
          <w:sz w:val="20"/>
          <w:szCs w:val="20"/>
          <w:lang w:val="sr-Cyrl-CS"/>
        </w:rPr>
      </w:pPr>
    </w:p>
    <w:p w:rsidR="00B471F7" w:rsidRPr="00B33637" w:rsidRDefault="00B471F7" w:rsidP="00B471F7">
      <w:pPr>
        <w:tabs>
          <w:tab w:val="clear" w:pos="1440"/>
        </w:tabs>
        <w:suppressAutoHyphens w:val="0"/>
        <w:jc w:val="center"/>
        <w:rPr>
          <w:b/>
          <w:bCs/>
          <w:iCs/>
          <w:sz w:val="20"/>
          <w:szCs w:val="20"/>
        </w:rPr>
      </w:pPr>
      <w:r w:rsidRPr="00B33637">
        <w:rPr>
          <w:rFonts w:eastAsia="Calibri"/>
          <w:b/>
          <w:bCs/>
          <w:sz w:val="20"/>
          <w:szCs w:val="20"/>
          <w:lang w:val="sr-Cyrl-CS" w:eastAsia="en-US"/>
        </w:rPr>
        <w:t>3</w:t>
      </w:r>
      <w:r w:rsidRPr="00B33637">
        <w:rPr>
          <w:b/>
          <w:bCs/>
          <w:iCs/>
          <w:sz w:val="20"/>
          <w:szCs w:val="20"/>
        </w:rPr>
        <w:t xml:space="preserve">.3 ДОДАТНИ УСЛОВИ ЗА УЧЕШЋЕ У ПОСТУПКУ ЈАВНЕ </w:t>
      </w:r>
    </w:p>
    <w:p w:rsidR="00B471F7" w:rsidRPr="00B33637" w:rsidRDefault="00B471F7" w:rsidP="00B471F7">
      <w:pPr>
        <w:tabs>
          <w:tab w:val="clear" w:pos="1440"/>
        </w:tabs>
        <w:suppressAutoHyphens w:val="0"/>
        <w:jc w:val="center"/>
        <w:rPr>
          <w:b/>
          <w:bCs/>
          <w:iCs/>
          <w:sz w:val="20"/>
          <w:szCs w:val="20"/>
        </w:rPr>
      </w:pPr>
      <w:r w:rsidRPr="00B33637">
        <w:rPr>
          <w:b/>
          <w:bCs/>
          <w:iCs/>
          <w:sz w:val="20"/>
          <w:szCs w:val="20"/>
        </w:rPr>
        <w:t>НАБАВКЕ ИЗ ЧЛАНА 76. ЗЈН</w:t>
      </w:r>
    </w:p>
    <w:p w:rsidR="00B471F7" w:rsidRPr="00B33637" w:rsidRDefault="00B471F7" w:rsidP="00B471F7">
      <w:pPr>
        <w:tabs>
          <w:tab w:val="clear" w:pos="1440"/>
        </w:tabs>
        <w:suppressAutoHyphens w:val="0"/>
        <w:rPr>
          <w:rFonts w:eastAsia="Calibri"/>
          <w:sz w:val="20"/>
          <w:szCs w:val="20"/>
        </w:rPr>
      </w:pPr>
    </w:p>
    <w:p w:rsidR="00B471F7" w:rsidRPr="00B33637" w:rsidRDefault="00B471F7" w:rsidP="00B471F7">
      <w:pPr>
        <w:pStyle w:val="ListParagraph"/>
        <w:spacing w:after="0"/>
        <w:ind w:left="0" w:firstLine="0"/>
        <w:rPr>
          <w:rFonts w:ascii="Times New Roman" w:hAnsi="Times New Roman"/>
          <w:iCs/>
          <w:sz w:val="20"/>
        </w:rPr>
      </w:pPr>
      <w:r w:rsidRPr="00B33637">
        <w:rPr>
          <w:rFonts w:ascii="Times New Roman" w:hAnsi="Times New Roman"/>
          <w:bCs/>
          <w:iCs/>
          <w:sz w:val="20"/>
        </w:rPr>
        <w:t xml:space="preserve">Понуђач који </w:t>
      </w:r>
      <w:r w:rsidRPr="00B33637">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B33637">
        <w:rPr>
          <w:rFonts w:ascii="Times New Roman" w:hAnsi="Times New Roman"/>
          <w:iCs/>
          <w:sz w:val="20"/>
          <w:lang w:val="sr-Cyrl-RS"/>
        </w:rPr>
        <w:t xml:space="preserve"> </w:t>
      </w:r>
      <w:r w:rsidRPr="00B33637">
        <w:rPr>
          <w:rFonts w:ascii="Times New Roman" w:hAnsi="Times New Roman"/>
          <w:bCs/>
          <w:iCs/>
          <w:sz w:val="20"/>
        </w:rPr>
        <w:t>Додатне услове група понуђача испуњава заједно.</w:t>
      </w:r>
    </w:p>
    <w:p w:rsidR="000422A3" w:rsidRPr="00B33637" w:rsidRDefault="000422A3" w:rsidP="00B471F7">
      <w:pPr>
        <w:pStyle w:val="ListParagraph"/>
        <w:spacing w:after="0"/>
        <w:ind w:left="0" w:firstLine="0"/>
        <w:rPr>
          <w:rFonts w:ascii="Times New Roman" w:hAnsi="Times New Roman"/>
          <w:iCs/>
          <w:sz w:val="20"/>
        </w:rPr>
      </w:pPr>
    </w:p>
    <w:p w:rsidR="000422A3" w:rsidRPr="00B33637" w:rsidRDefault="000422A3" w:rsidP="000422A3">
      <w:pPr>
        <w:tabs>
          <w:tab w:val="clear" w:pos="1440"/>
        </w:tabs>
        <w:rPr>
          <w:b/>
          <w:bCs/>
          <w:iCs/>
          <w:sz w:val="20"/>
          <w:szCs w:val="20"/>
          <w:lang w:val="sr-Cyrl-CS"/>
        </w:rPr>
      </w:pPr>
      <w:r w:rsidRPr="00B33637">
        <w:rPr>
          <w:b/>
          <w:sz w:val="20"/>
          <w:szCs w:val="20"/>
          <w:lang w:val="sr-Cyrl-CS"/>
        </w:rPr>
        <w:t>3.3.1. Додатни у</w:t>
      </w:r>
      <w:r w:rsidRPr="00B33637">
        <w:rPr>
          <w:b/>
          <w:iCs/>
          <w:sz w:val="20"/>
          <w:szCs w:val="20"/>
          <w:lang w:val="sr-Cyrl-CS"/>
        </w:rPr>
        <w:t xml:space="preserve">слов из члана </w:t>
      </w:r>
      <w:r w:rsidRPr="00B33637">
        <w:rPr>
          <w:b/>
          <w:bCs/>
          <w:iCs/>
          <w:sz w:val="20"/>
          <w:szCs w:val="20"/>
          <w:lang w:val="sr-Cyrl-CS"/>
        </w:rPr>
        <w:t>76. став 2.  ЗЈН – финансијски капацитет</w:t>
      </w:r>
    </w:p>
    <w:p w:rsidR="00581933" w:rsidRPr="00B33637" w:rsidRDefault="000422A3" w:rsidP="000422A3">
      <w:pPr>
        <w:rPr>
          <w:sz w:val="20"/>
          <w:szCs w:val="20"/>
          <w:lang w:val="sr-Cyrl-CS"/>
        </w:rPr>
      </w:pPr>
      <w:r w:rsidRPr="00B33637">
        <w:rPr>
          <w:sz w:val="20"/>
          <w:szCs w:val="20"/>
          <w:lang w:val="sr-Cyrl-CS"/>
        </w:rPr>
        <w:t>- да у последњих 6 месеци, који претходе месецу у коме</w:t>
      </w:r>
      <w:r w:rsidR="00F51C02" w:rsidRPr="00B33637">
        <w:rPr>
          <w:sz w:val="20"/>
          <w:szCs w:val="20"/>
          <w:lang w:val="sr-Cyrl-CS"/>
        </w:rPr>
        <w:t xml:space="preserve"> </w:t>
      </w:r>
      <w:r w:rsidRPr="00B33637">
        <w:rPr>
          <w:sz w:val="20"/>
          <w:szCs w:val="20"/>
          <w:lang w:val="sr-Cyrl-CS"/>
        </w:rPr>
        <w:t>је објављен</w:t>
      </w:r>
      <w:r w:rsidR="00CE0141" w:rsidRPr="00B33637">
        <w:rPr>
          <w:sz w:val="20"/>
          <w:szCs w:val="20"/>
          <w:lang w:val="sr-Cyrl-CS"/>
        </w:rPr>
        <w:t xml:space="preserve"> позив за подношење понуда</w:t>
      </w:r>
      <w:r w:rsidRPr="00B33637">
        <w:rPr>
          <w:sz w:val="20"/>
          <w:szCs w:val="20"/>
          <w:lang w:val="sr-Cyrl-CS"/>
        </w:rPr>
        <w:t xml:space="preserve">, није био у блокади. </w:t>
      </w:r>
    </w:p>
    <w:p w:rsidR="00593FF0" w:rsidRPr="00B33637" w:rsidRDefault="00593FF0" w:rsidP="00593FF0">
      <w:pPr>
        <w:tabs>
          <w:tab w:val="clear" w:pos="1440"/>
        </w:tabs>
        <w:rPr>
          <w:b/>
          <w:bCs/>
          <w:iCs/>
          <w:sz w:val="20"/>
          <w:szCs w:val="20"/>
          <w:lang w:val="sr-Cyrl-CS"/>
        </w:rPr>
      </w:pPr>
      <w:r w:rsidRPr="00B33637">
        <w:rPr>
          <w:b/>
          <w:sz w:val="20"/>
          <w:szCs w:val="20"/>
          <w:lang w:val="sr-Cyrl-CS"/>
        </w:rPr>
        <w:t>3.3.2. Додатни у</w:t>
      </w:r>
      <w:r w:rsidRPr="00B33637">
        <w:rPr>
          <w:b/>
          <w:iCs/>
          <w:sz w:val="20"/>
          <w:szCs w:val="20"/>
          <w:lang w:val="sr-Cyrl-CS"/>
        </w:rPr>
        <w:t xml:space="preserve">слов из члана </w:t>
      </w:r>
      <w:r w:rsidRPr="00B33637">
        <w:rPr>
          <w:b/>
          <w:bCs/>
          <w:iCs/>
          <w:sz w:val="20"/>
          <w:szCs w:val="20"/>
          <w:lang w:val="sr-Cyrl-CS"/>
        </w:rPr>
        <w:t xml:space="preserve">76. став </w:t>
      </w:r>
      <w:r w:rsidR="005F195D" w:rsidRPr="00B33637">
        <w:rPr>
          <w:b/>
          <w:bCs/>
          <w:iCs/>
          <w:sz w:val="20"/>
          <w:szCs w:val="20"/>
          <w:lang w:val="sr-Cyrl-CS"/>
        </w:rPr>
        <w:t>4</w:t>
      </w:r>
      <w:r w:rsidRPr="00B33637">
        <w:rPr>
          <w:b/>
          <w:bCs/>
          <w:iCs/>
          <w:sz w:val="20"/>
          <w:szCs w:val="20"/>
          <w:lang w:val="sr-Cyrl-CS"/>
        </w:rPr>
        <w:t xml:space="preserve">.  ЗЈН – </w:t>
      </w:r>
      <w:r w:rsidR="005F195D" w:rsidRPr="00B33637">
        <w:rPr>
          <w:b/>
          <w:bCs/>
          <w:iCs/>
          <w:sz w:val="20"/>
          <w:szCs w:val="20"/>
          <w:lang w:val="sr-Cyrl-CS"/>
        </w:rPr>
        <w:t>други додатни услови</w:t>
      </w:r>
    </w:p>
    <w:p w:rsidR="005F195D" w:rsidRPr="00B33637" w:rsidRDefault="00593FF0" w:rsidP="00C72D8A">
      <w:pPr>
        <w:tabs>
          <w:tab w:val="clear" w:pos="1440"/>
          <w:tab w:val="left" w:pos="720"/>
        </w:tabs>
        <w:rPr>
          <w:color w:val="FF0000"/>
          <w:sz w:val="20"/>
          <w:szCs w:val="20"/>
          <w:lang w:val="sr-Cyrl-RS"/>
        </w:rPr>
      </w:pPr>
      <w:r w:rsidRPr="00B33637">
        <w:rPr>
          <w:b/>
          <w:bCs/>
          <w:iCs/>
          <w:sz w:val="20"/>
          <w:szCs w:val="20"/>
          <w:lang w:val="sr-Cyrl-CS"/>
        </w:rPr>
        <w:t xml:space="preserve">- </w:t>
      </w:r>
      <w:r w:rsidR="005F195D" w:rsidRPr="00B33637">
        <w:rPr>
          <w:iCs/>
          <w:sz w:val="20"/>
          <w:szCs w:val="20"/>
          <w:lang w:val="sr-Cyrl-RS"/>
        </w:rPr>
        <w:t>д</w:t>
      </w:r>
      <w:r w:rsidR="005F195D" w:rsidRPr="00B33637">
        <w:rPr>
          <w:iCs/>
          <w:sz w:val="20"/>
          <w:szCs w:val="20"/>
        </w:rPr>
        <w:t xml:space="preserve">а </w:t>
      </w:r>
      <w:r w:rsidR="00C72D8A" w:rsidRPr="00B33637">
        <w:rPr>
          <w:iCs/>
          <w:sz w:val="20"/>
          <w:szCs w:val="20"/>
          <w:lang w:val="sr-Cyrl-RS"/>
        </w:rPr>
        <w:t xml:space="preserve">понуде понуђача испуњавају техничке карактеристике/спецификације из конкурсне документације. </w:t>
      </w:r>
    </w:p>
    <w:p w:rsidR="00106DD2" w:rsidRPr="00B33637" w:rsidRDefault="00106DD2" w:rsidP="000422A3">
      <w:pPr>
        <w:rPr>
          <w:sz w:val="20"/>
          <w:szCs w:val="20"/>
          <w:lang w:val="sr-Cyrl-CS"/>
        </w:rPr>
      </w:pPr>
    </w:p>
    <w:p w:rsidR="00AB230F" w:rsidRPr="00B33637" w:rsidRDefault="00AB230F" w:rsidP="00AB230F">
      <w:pPr>
        <w:rPr>
          <w:b/>
          <w:i/>
          <w:sz w:val="20"/>
          <w:szCs w:val="20"/>
          <w:lang w:val="sr-Cyrl-RS"/>
        </w:rPr>
      </w:pPr>
    </w:p>
    <w:p w:rsidR="005D19D3" w:rsidRPr="00B33637" w:rsidRDefault="005D19D3" w:rsidP="005D19D3">
      <w:pPr>
        <w:tabs>
          <w:tab w:val="clear" w:pos="1440"/>
          <w:tab w:val="left" w:pos="990"/>
        </w:tabs>
        <w:ind w:left="630"/>
        <w:jc w:val="center"/>
        <w:outlineLvl w:val="0"/>
        <w:rPr>
          <w:b/>
          <w:sz w:val="20"/>
          <w:szCs w:val="20"/>
        </w:rPr>
      </w:pPr>
      <w:bookmarkStart w:id="32" w:name="_Toc410026677"/>
      <w:bookmarkStart w:id="33" w:name="_Toc424299613"/>
      <w:r w:rsidRPr="00B33637">
        <w:rPr>
          <w:b/>
          <w:sz w:val="20"/>
          <w:szCs w:val="20"/>
          <w:lang w:val="sr-Cyrl-CS"/>
        </w:rPr>
        <w:t>3.4.  У</w:t>
      </w:r>
      <w:r w:rsidRPr="00B33637">
        <w:rPr>
          <w:b/>
          <w:sz w:val="20"/>
          <w:szCs w:val="20"/>
        </w:rPr>
        <w:t>ПУТСТВО КАКО СЕ ДОКАЗУЈЕ ИСПУЊЕНОСТ ДОДАТНИХ</w:t>
      </w:r>
    </w:p>
    <w:p w:rsidR="005D19D3" w:rsidRPr="00B33637" w:rsidRDefault="005D19D3" w:rsidP="00C1691D">
      <w:pPr>
        <w:tabs>
          <w:tab w:val="clear" w:pos="1440"/>
          <w:tab w:val="left" w:pos="990"/>
        </w:tabs>
        <w:ind w:left="630"/>
        <w:jc w:val="center"/>
        <w:outlineLvl w:val="0"/>
        <w:rPr>
          <w:b/>
          <w:sz w:val="20"/>
          <w:szCs w:val="20"/>
          <w:lang w:val="sr-Cyrl-CS"/>
        </w:rPr>
      </w:pPr>
      <w:r w:rsidRPr="00B33637">
        <w:rPr>
          <w:b/>
          <w:sz w:val="20"/>
          <w:szCs w:val="20"/>
        </w:rPr>
        <w:t xml:space="preserve"> УСЛОВА</w:t>
      </w:r>
      <w:r w:rsidRPr="00B33637">
        <w:rPr>
          <w:b/>
          <w:sz w:val="20"/>
          <w:szCs w:val="20"/>
          <w:lang w:val="sr-Cyrl-CS"/>
        </w:rPr>
        <w:t xml:space="preserve"> ИЗ ЧЛАНА 76. ЗЈН</w:t>
      </w:r>
      <w:bookmarkEnd w:id="32"/>
      <w:bookmarkEnd w:id="33"/>
    </w:p>
    <w:p w:rsidR="005D19D3" w:rsidRPr="00B33637" w:rsidRDefault="005D19D3" w:rsidP="005D19D3">
      <w:pPr>
        <w:tabs>
          <w:tab w:val="clear" w:pos="1440"/>
          <w:tab w:val="left" w:pos="990"/>
        </w:tabs>
        <w:ind w:left="630"/>
        <w:jc w:val="center"/>
        <w:outlineLvl w:val="0"/>
        <w:rPr>
          <w:b/>
          <w:sz w:val="20"/>
          <w:szCs w:val="20"/>
          <w:lang w:val="sr-Cyrl-CS"/>
        </w:rPr>
      </w:pPr>
    </w:p>
    <w:p w:rsidR="005D19D3" w:rsidRPr="00B33637" w:rsidRDefault="005D19D3" w:rsidP="005D19D3">
      <w:pPr>
        <w:tabs>
          <w:tab w:val="clear" w:pos="1440"/>
          <w:tab w:val="left" w:pos="720"/>
        </w:tabs>
        <w:rPr>
          <w:sz w:val="20"/>
          <w:szCs w:val="20"/>
          <w:lang w:val="sr-Cyrl-CS"/>
        </w:rPr>
      </w:pPr>
      <w:r w:rsidRPr="00B33637">
        <w:rPr>
          <w:sz w:val="20"/>
          <w:szCs w:val="20"/>
          <w:lang w:val="sr-Cyrl-CS"/>
        </w:rPr>
        <w:t xml:space="preserve">Испуњеност </w:t>
      </w:r>
      <w:r w:rsidRPr="00B33637">
        <w:rPr>
          <w:sz w:val="20"/>
          <w:szCs w:val="20"/>
        </w:rPr>
        <w:t xml:space="preserve">додатних </w:t>
      </w:r>
      <w:r w:rsidRPr="00B33637">
        <w:rPr>
          <w:sz w:val="20"/>
          <w:szCs w:val="20"/>
          <w:lang w:val="sr-Cyrl-CS"/>
        </w:rPr>
        <w:t>услова из члана 7</w:t>
      </w:r>
      <w:r w:rsidRPr="00B33637">
        <w:rPr>
          <w:sz w:val="20"/>
          <w:szCs w:val="20"/>
        </w:rPr>
        <w:t>6</w:t>
      </w:r>
      <w:r w:rsidRPr="00B33637">
        <w:rPr>
          <w:sz w:val="20"/>
          <w:szCs w:val="20"/>
          <w:lang w:val="sr-Cyrl-CS"/>
        </w:rPr>
        <w:t xml:space="preserve">. </w:t>
      </w:r>
      <w:r w:rsidRPr="00B33637">
        <w:rPr>
          <w:sz w:val="20"/>
          <w:szCs w:val="20"/>
        </w:rPr>
        <w:t>понуђач, доказује достављањем следећих доказа:</w:t>
      </w:r>
    </w:p>
    <w:p w:rsidR="005D19D3" w:rsidRPr="00B33637" w:rsidRDefault="005D19D3" w:rsidP="005D19D3">
      <w:pPr>
        <w:outlineLvl w:val="0"/>
        <w:rPr>
          <w:b/>
          <w:sz w:val="20"/>
          <w:szCs w:val="20"/>
          <w:lang w:val="sr-Cyrl-CS"/>
        </w:rPr>
      </w:pPr>
    </w:p>
    <w:p w:rsidR="005D19D3" w:rsidRPr="00B33637" w:rsidRDefault="005D19D3" w:rsidP="005D19D3">
      <w:pPr>
        <w:tabs>
          <w:tab w:val="left" w:pos="1134"/>
        </w:tabs>
        <w:rPr>
          <w:b/>
          <w:bCs/>
          <w:sz w:val="20"/>
          <w:szCs w:val="20"/>
          <w:lang w:val="sr-Cyrl-CS"/>
        </w:rPr>
      </w:pPr>
      <w:r w:rsidRPr="00B33637">
        <w:rPr>
          <w:b/>
          <w:sz w:val="20"/>
          <w:szCs w:val="20"/>
          <w:lang w:val="sr-Cyrl-CS"/>
        </w:rPr>
        <w:t xml:space="preserve">                   3.4.1. Додатни услов из члана </w:t>
      </w:r>
      <w:r w:rsidRPr="00B33637">
        <w:rPr>
          <w:b/>
          <w:bCs/>
          <w:sz w:val="20"/>
          <w:szCs w:val="20"/>
          <w:lang w:val="sr-Cyrl-CS"/>
        </w:rPr>
        <w:t>76. став 2.  ЗЈН – финансијски капацитет</w:t>
      </w:r>
    </w:p>
    <w:p w:rsidR="00A37638" w:rsidRPr="00B33637" w:rsidRDefault="00A37638" w:rsidP="00A37638">
      <w:pPr>
        <w:tabs>
          <w:tab w:val="left" w:pos="142"/>
          <w:tab w:val="left" w:pos="284"/>
        </w:tabs>
        <w:rPr>
          <w:sz w:val="20"/>
          <w:szCs w:val="20"/>
          <w:lang w:val="sr-Cyrl-CS"/>
        </w:rPr>
      </w:pPr>
      <w:r w:rsidRPr="00B33637">
        <w:rPr>
          <w:b/>
          <w:iCs/>
          <w:sz w:val="20"/>
          <w:szCs w:val="20"/>
          <w:lang w:val="sr-Cyrl-CS"/>
        </w:rPr>
        <w:t xml:space="preserve">     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F562F7" w:rsidRPr="00B33637" w:rsidRDefault="00F562F7" w:rsidP="00A37638">
      <w:pPr>
        <w:tabs>
          <w:tab w:val="left" w:pos="142"/>
          <w:tab w:val="left" w:pos="284"/>
        </w:tabs>
        <w:rPr>
          <w:sz w:val="20"/>
          <w:szCs w:val="20"/>
          <w:lang w:val="sr-Cyrl-CS"/>
        </w:rPr>
      </w:pPr>
    </w:p>
    <w:p w:rsidR="00A37638" w:rsidRPr="00B33637" w:rsidRDefault="00F562F7" w:rsidP="00A37638">
      <w:pPr>
        <w:tabs>
          <w:tab w:val="clear" w:pos="1440"/>
          <w:tab w:val="left" w:pos="284"/>
        </w:tabs>
        <w:ind w:left="284" w:right="26"/>
        <w:rPr>
          <w:sz w:val="20"/>
          <w:szCs w:val="20"/>
          <w:lang w:val="sr-Cyrl-CS"/>
        </w:rPr>
      </w:pPr>
      <w:r w:rsidRPr="00B33637">
        <w:rPr>
          <w:sz w:val="20"/>
          <w:szCs w:val="20"/>
          <w:lang w:val="sr-Cyrl-CS"/>
        </w:rPr>
        <w:lastRenderedPageBreak/>
        <w:t>1</w:t>
      </w:r>
      <w:r w:rsidR="00A37638"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B33637" w:rsidRDefault="00A37638" w:rsidP="00A37638">
      <w:pPr>
        <w:rPr>
          <w:b/>
          <w:i/>
          <w:sz w:val="20"/>
          <w:szCs w:val="20"/>
          <w:lang w:val="sr-Cyrl-CS"/>
        </w:rPr>
      </w:pPr>
      <w:r w:rsidRPr="00B33637">
        <w:rPr>
          <w:b/>
          <w:i/>
          <w:sz w:val="20"/>
          <w:szCs w:val="20"/>
          <w:lang w:val="sr-Cyrl-CS"/>
        </w:rPr>
        <w:t>Посебне напомене:</w:t>
      </w:r>
    </w:p>
    <w:p w:rsidR="00A37638" w:rsidRPr="00B33637" w:rsidRDefault="00A37638" w:rsidP="00A37638">
      <w:pPr>
        <w:rPr>
          <w:b/>
          <w:i/>
          <w:sz w:val="20"/>
          <w:szCs w:val="20"/>
          <w:lang w:val="sr-Cyrl-CS"/>
        </w:rPr>
      </w:pPr>
      <w:r w:rsidRPr="00B33637">
        <w:rPr>
          <w:b/>
          <w:i/>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B33637" w:rsidRDefault="00A37638" w:rsidP="00A37638">
      <w:pPr>
        <w:rPr>
          <w:b/>
          <w:i/>
          <w:sz w:val="20"/>
          <w:szCs w:val="20"/>
          <w:lang w:val="sr-Cyrl-CS"/>
        </w:rPr>
      </w:pPr>
    </w:p>
    <w:p w:rsidR="00A37638" w:rsidRPr="00B33637" w:rsidRDefault="00A37638" w:rsidP="00A37638">
      <w:pPr>
        <w:pStyle w:val="BodyText"/>
        <w:rPr>
          <w:b/>
          <w:i/>
          <w:sz w:val="20"/>
          <w:szCs w:val="20"/>
        </w:rPr>
      </w:pPr>
      <w:r w:rsidRPr="00B33637">
        <w:rPr>
          <w:b/>
          <w:i/>
          <w:sz w:val="20"/>
          <w:szCs w:val="20"/>
        </w:rPr>
        <w:t xml:space="preserve">2) </w:t>
      </w:r>
      <w:r w:rsidRPr="00B33637">
        <w:rPr>
          <w:b/>
          <w:i/>
          <w:sz w:val="20"/>
          <w:szCs w:val="20"/>
          <w:lang w:val="sr-Cyrl-CS"/>
        </w:rPr>
        <w:t>У случају подношења заједничке понуде,задати услов о неопходном финансијском капацитету</w:t>
      </w:r>
      <w:r w:rsidRPr="00B33637">
        <w:rPr>
          <w:b/>
          <w:i/>
          <w:sz w:val="20"/>
          <w:szCs w:val="20"/>
        </w:rPr>
        <w:t xml:space="preserve">, </w:t>
      </w:r>
      <w:r w:rsidRPr="00B33637">
        <w:rPr>
          <w:b/>
          <w:i/>
          <w:sz w:val="20"/>
          <w:szCs w:val="20"/>
          <w:lang w:val="sr-Cyrl-CS"/>
        </w:rPr>
        <w:t>чланови групе понуђача испуњавају заједно</w:t>
      </w:r>
      <w:r w:rsidRPr="00B33637">
        <w:rPr>
          <w:b/>
          <w:i/>
          <w:sz w:val="20"/>
          <w:szCs w:val="20"/>
        </w:rPr>
        <w:t>.</w:t>
      </w:r>
    </w:p>
    <w:p w:rsidR="00A37638" w:rsidRPr="00B33637" w:rsidRDefault="00A37638" w:rsidP="00A37638">
      <w:pPr>
        <w:pStyle w:val="BodyText"/>
        <w:rPr>
          <w:b/>
          <w:i/>
          <w:sz w:val="20"/>
          <w:szCs w:val="20"/>
        </w:rPr>
      </w:pPr>
      <w:r w:rsidRPr="00B33637">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A37638" w:rsidRPr="00B33637" w:rsidRDefault="008019F4" w:rsidP="008019F4">
      <w:pPr>
        <w:rPr>
          <w:b/>
          <w:i/>
          <w:noProof/>
          <w:sz w:val="20"/>
          <w:szCs w:val="20"/>
          <w:lang w:val="sr-Cyrl-CS"/>
        </w:rPr>
      </w:pPr>
      <w:r w:rsidRPr="00B33637">
        <w:rPr>
          <w:b/>
          <w:i/>
          <w:noProof/>
          <w:sz w:val="20"/>
          <w:szCs w:val="20"/>
          <w:lang w:val="sr-Cyrl-CS"/>
        </w:rPr>
        <w:t xml:space="preserve"> </w:t>
      </w:r>
    </w:p>
    <w:p w:rsidR="00D64D87" w:rsidRPr="00B33637" w:rsidRDefault="00D64D87" w:rsidP="005D19D3">
      <w:pPr>
        <w:pStyle w:val="BodyText"/>
        <w:rPr>
          <w:sz w:val="20"/>
          <w:szCs w:val="20"/>
          <w:lang w:val="sr-Cyrl-RS"/>
        </w:rPr>
      </w:pPr>
    </w:p>
    <w:p w:rsidR="00F562F7" w:rsidRPr="00B33637" w:rsidRDefault="00F562F7" w:rsidP="005D19D3">
      <w:pPr>
        <w:pStyle w:val="BodyText"/>
        <w:rPr>
          <w:sz w:val="20"/>
          <w:szCs w:val="20"/>
          <w:lang w:val="sr-Cyrl-RS"/>
        </w:rPr>
      </w:pPr>
    </w:p>
    <w:p w:rsidR="005F195D" w:rsidRPr="00B33637" w:rsidRDefault="005F195D" w:rsidP="005F195D">
      <w:pPr>
        <w:pStyle w:val="BodyText"/>
        <w:jc w:val="center"/>
        <w:rPr>
          <w:b/>
          <w:bCs/>
          <w:sz w:val="20"/>
          <w:szCs w:val="20"/>
          <w:lang w:val="sr-Cyrl-CS"/>
        </w:rPr>
      </w:pPr>
      <w:r w:rsidRPr="00B33637">
        <w:rPr>
          <w:b/>
          <w:sz w:val="20"/>
          <w:szCs w:val="20"/>
          <w:lang w:val="sr-Cyrl-CS"/>
        </w:rPr>
        <w:t xml:space="preserve">3.4.2. Додатни услов из члана </w:t>
      </w:r>
      <w:r w:rsidRPr="00B33637">
        <w:rPr>
          <w:b/>
          <w:bCs/>
          <w:sz w:val="20"/>
          <w:szCs w:val="20"/>
          <w:lang w:val="sr-Cyrl-CS"/>
        </w:rPr>
        <w:t>76. став 4.  ЗЈН – други додатни услови</w:t>
      </w:r>
    </w:p>
    <w:p w:rsidR="005F195D" w:rsidRPr="00B33637" w:rsidRDefault="005F195D" w:rsidP="005D19D3">
      <w:pPr>
        <w:pStyle w:val="BodyText"/>
        <w:rPr>
          <w:b/>
          <w:bCs/>
          <w:sz w:val="20"/>
          <w:szCs w:val="20"/>
          <w:lang w:val="sr-Cyrl-CS"/>
        </w:rPr>
      </w:pPr>
      <w:r w:rsidRPr="00B33637">
        <w:rPr>
          <w:b/>
          <w:bCs/>
          <w:sz w:val="20"/>
          <w:szCs w:val="20"/>
          <w:lang w:val="sr-Cyrl-CS"/>
        </w:rPr>
        <w:t>Доказ:</w:t>
      </w:r>
    </w:p>
    <w:p w:rsidR="005F195D" w:rsidRPr="00B33637" w:rsidRDefault="00C72D8A" w:rsidP="00734D36">
      <w:pPr>
        <w:tabs>
          <w:tab w:val="left" w:pos="720"/>
        </w:tabs>
        <w:spacing w:line="276" w:lineRule="auto"/>
        <w:rPr>
          <w:sz w:val="20"/>
          <w:szCs w:val="20"/>
          <w:lang w:val="sr-Cyrl-RS"/>
        </w:rPr>
      </w:pPr>
      <w:r w:rsidRPr="00B33637">
        <w:rPr>
          <w:sz w:val="20"/>
          <w:szCs w:val="20"/>
          <w:lang w:val="sr-Cyrl-CS"/>
        </w:rPr>
        <w:t>-</w:t>
      </w:r>
      <w:r w:rsidRPr="00B33637">
        <w:rPr>
          <w:sz w:val="20"/>
          <w:szCs w:val="20"/>
        </w:rPr>
        <w:t xml:space="preserve"> </w:t>
      </w:r>
      <w:r w:rsidR="00F53476" w:rsidRPr="00B33637">
        <w:rPr>
          <w:sz w:val="20"/>
          <w:szCs w:val="20"/>
          <w:lang w:val="sr-Cyrl-RS"/>
        </w:rPr>
        <w:t>Као доказ техничких карактеристика/спецификације предмета јавне набавке, п</w:t>
      </w:r>
      <w:r w:rsidR="005F195D" w:rsidRPr="00B33637">
        <w:rPr>
          <w:sz w:val="20"/>
          <w:szCs w:val="20"/>
        </w:rPr>
        <w:t>онуђач је дужан да уз понуду достави каталог</w:t>
      </w:r>
      <w:r w:rsidR="00F53476" w:rsidRPr="00B33637">
        <w:rPr>
          <w:sz w:val="20"/>
          <w:szCs w:val="20"/>
          <w:lang w:val="sr-Cyrl-RS"/>
        </w:rPr>
        <w:t xml:space="preserve"> </w:t>
      </w:r>
      <w:r w:rsidR="00F53476" w:rsidRPr="00B33637">
        <w:rPr>
          <w:sz w:val="20"/>
          <w:szCs w:val="20"/>
          <w:lang w:val="sr-Cyrl-CS"/>
        </w:rPr>
        <w:t>(који издаје произвођач или дистрибутер)</w:t>
      </w:r>
      <w:r w:rsidR="005F195D" w:rsidRPr="00B33637">
        <w:rPr>
          <w:sz w:val="20"/>
          <w:szCs w:val="20"/>
        </w:rPr>
        <w:t xml:space="preserve"> са детаљним </w:t>
      </w:r>
      <w:r w:rsidR="00F53476" w:rsidRPr="00B33637">
        <w:rPr>
          <w:sz w:val="20"/>
          <w:szCs w:val="20"/>
          <w:lang w:val="sr-Cyrl-RS"/>
        </w:rPr>
        <w:t xml:space="preserve">техничким </w:t>
      </w:r>
      <w:r w:rsidR="005F195D" w:rsidRPr="00B33637">
        <w:rPr>
          <w:sz w:val="20"/>
          <w:szCs w:val="20"/>
        </w:rPr>
        <w:t>карактеристикама производа кој</w:t>
      </w:r>
      <w:r w:rsidR="00F53476" w:rsidRPr="00B33637">
        <w:rPr>
          <w:sz w:val="20"/>
          <w:szCs w:val="20"/>
          <w:lang w:val="sr-Cyrl-RS"/>
        </w:rPr>
        <w:t>и се</w:t>
      </w:r>
      <w:r w:rsidR="005F195D" w:rsidRPr="00B33637">
        <w:rPr>
          <w:sz w:val="20"/>
          <w:szCs w:val="20"/>
        </w:rPr>
        <w:t xml:space="preserve"> нуд</w:t>
      </w:r>
      <w:r w:rsidR="00F53476" w:rsidRPr="00B33637">
        <w:rPr>
          <w:sz w:val="20"/>
          <w:szCs w:val="20"/>
          <w:lang w:val="sr-Cyrl-RS"/>
        </w:rPr>
        <w:t xml:space="preserve">е, у коме  </w:t>
      </w:r>
      <w:r w:rsidR="007D66EE" w:rsidRPr="00B33637">
        <w:rPr>
          <w:sz w:val="20"/>
          <w:szCs w:val="20"/>
          <w:lang w:val="sr-Cyrl-RS"/>
        </w:rPr>
        <w:t xml:space="preserve">исте требају да буду обележене </w:t>
      </w:r>
      <w:r w:rsidR="007D66EE" w:rsidRPr="00B33637">
        <w:rPr>
          <w:sz w:val="20"/>
          <w:szCs w:val="20"/>
        </w:rPr>
        <w:t>(за све партије)</w:t>
      </w:r>
      <w:r w:rsidR="005F195D" w:rsidRPr="00B33637">
        <w:rPr>
          <w:sz w:val="20"/>
          <w:szCs w:val="20"/>
        </w:rPr>
        <w:t xml:space="preserve">. </w:t>
      </w:r>
      <w:r w:rsidR="007D66EE" w:rsidRPr="00B33637">
        <w:rPr>
          <w:sz w:val="20"/>
          <w:szCs w:val="20"/>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B33637" w:rsidRDefault="005F195D" w:rsidP="00734D36">
      <w:pPr>
        <w:spacing w:line="276" w:lineRule="auto"/>
        <w:rPr>
          <w:sz w:val="20"/>
          <w:szCs w:val="20"/>
          <w:lang w:val="sr-Cyrl-CS"/>
        </w:rPr>
      </w:pPr>
      <w:r w:rsidRPr="00B33637">
        <w:rPr>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B33637" w:rsidRDefault="007D66EE" w:rsidP="005F195D">
      <w:pPr>
        <w:rPr>
          <w:sz w:val="20"/>
          <w:szCs w:val="20"/>
          <w:lang w:val="sr-Cyrl-CS"/>
        </w:rPr>
      </w:pPr>
    </w:p>
    <w:p w:rsidR="005F195D" w:rsidRPr="00B33637" w:rsidRDefault="005F195D" w:rsidP="005F195D">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7D66EE" w:rsidRPr="00B33637" w:rsidRDefault="008D29F9" w:rsidP="00E84AAC">
      <w:pPr>
        <w:outlineLvl w:val="0"/>
        <w:rPr>
          <w:rFonts w:eastAsia="Calibri"/>
          <w:b/>
          <w:sz w:val="20"/>
          <w:szCs w:val="20"/>
          <w:lang w:val="sr-Cyrl-RS"/>
        </w:rPr>
      </w:pPr>
      <w:r w:rsidRPr="00B33637">
        <w:rPr>
          <w:rFonts w:eastAsia="Calibri"/>
          <w:b/>
          <w:i/>
          <w:sz w:val="20"/>
          <w:szCs w:val="20"/>
          <w:lang w:val="sr-Cyrl-CS" w:eastAsia="en-US"/>
        </w:rPr>
        <w:t>Напомена:</w:t>
      </w:r>
      <w:r w:rsidR="000D7293" w:rsidRPr="000D7293">
        <w:t xml:space="preserve"> </w:t>
      </w:r>
      <w:r w:rsidR="00E84AAC" w:rsidRPr="00E84AAC">
        <w:rPr>
          <w:rFonts w:eastAsia="Calibri"/>
          <w:b/>
          <w:i/>
          <w:sz w:val="20"/>
          <w:szCs w:val="20"/>
          <w:lang w:val="sr-Cyrl-CS" w:eastAsia="en-US"/>
        </w:rPr>
        <w:t>- за партију бр. 4- све хемикалије морају биту pro analysi</w:t>
      </w:r>
    </w:p>
    <w:p w:rsidR="007D66EE" w:rsidRPr="00B33637" w:rsidRDefault="007D66EE" w:rsidP="00B333A2">
      <w:pPr>
        <w:spacing w:before="120" w:after="120"/>
        <w:jc w:val="center"/>
        <w:rPr>
          <w:rFonts w:eastAsia="Calibri"/>
          <w:b/>
          <w:sz w:val="20"/>
          <w:szCs w:val="20"/>
          <w:lang w:val="sr-Cyrl-RS"/>
        </w:rPr>
      </w:pPr>
    </w:p>
    <w:p w:rsidR="00E819A7" w:rsidRDefault="00E819A7"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Default="00E84AAC" w:rsidP="00734D36">
      <w:pPr>
        <w:rPr>
          <w:rFonts w:eastAsia="Calibri"/>
          <w:b/>
          <w:sz w:val="20"/>
          <w:szCs w:val="20"/>
          <w:lang w:val="sr-Latn-CS"/>
        </w:rPr>
      </w:pPr>
    </w:p>
    <w:p w:rsidR="00E84AAC" w:rsidRPr="00E84AAC" w:rsidRDefault="00E84AAC" w:rsidP="00734D36">
      <w:pPr>
        <w:rPr>
          <w:b/>
          <w:sz w:val="20"/>
          <w:szCs w:val="20"/>
          <w:lang w:val="sr-Latn-CS"/>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E84AAC" w:rsidRDefault="00E84AAC"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734D36">
      <w:pPr>
        <w:spacing w:line="360" w:lineRule="auto"/>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734D36">
      <w:pPr>
        <w:spacing w:line="360" w:lineRule="auto"/>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AD535E" w:rsidP="00734D36">
      <w:pPr>
        <w:spacing w:line="360" w:lineRule="auto"/>
        <w:rPr>
          <w:sz w:val="20"/>
          <w:szCs w:val="20"/>
          <w:lang w:val="sr-Cyrl-CS"/>
        </w:rPr>
      </w:pPr>
      <w:r w:rsidRPr="00734D36">
        <w:rPr>
          <w:b/>
          <w:i/>
          <w:sz w:val="20"/>
          <w:szCs w:val="20"/>
          <w:lang w:val="sr-Cyrl-CS"/>
        </w:rPr>
        <w:t>Остали медицински и лабораторијски материјал, по партијама</w:t>
      </w:r>
      <w:r w:rsidR="00ED0BBF" w:rsidRPr="00734D36">
        <w:rPr>
          <w:b/>
          <w:i/>
          <w:sz w:val="20"/>
          <w:szCs w:val="20"/>
          <w:lang w:val="sr-Cyrl-CS"/>
        </w:rPr>
        <w:t xml:space="preserve">, </w:t>
      </w:r>
      <w:r w:rsidR="00ED0BBF" w:rsidRPr="00734D36">
        <w:rPr>
          <w:b/>
          <w:sz w:val="20"/>
          <w:szCs w:val="20"/>
          <w:lang w:val="sr-Cyrl-CS"/>
        </w:rPr>
        <w:t>б</w:t>
      </w:r>
      <w:r w:rsidR="00ED0BBF" w:rsidRPr="00734D36">
        <w:rPr>
          <w:b/>
          <w:sz w:val="20"/>
          <w:szCs w:val="20"/>
        </w:rPr>
        <w:t xml:space="preserve">рој </w:t>
      </w:r>
      <w:r w:rsidR="007D509C">
        <w:rPr>
          <w:b/>
          <w:sz w:val="20"/>
          <w:szCs w:val="20"/>
        </w:rPr>
        <w:t>ЈН ОП 17Д/18</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4"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Latn-CS" w:eastAsia="en-US"/>
        </w:rPr>
      </w:pPr>
    </w:p>
    <w:p w:rsidR="00E84AAC"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E84AAC" w:rsidRPr="00E84AAC" w:rsidRDefault="00E84AAC" w:rsidP="00CE5C25">
      <w:pPr>
        <w:tabs>
          <w:tab w:val="clear" w:pos="1440"/>
        </w:tabs>
        <w:suppressAutoHyphens w:val="0"/>
        <w:autoSpaceDE w:val="0"/>
        <w:autoSpaceDN w:val="0"/>
        <w:adjustRightInd w:val="0"/>
        <w:jc w:val="left"/>
        <w:rPr>
          <w:rFonts w:eastAsia="Calibri"/>
          <w:b/>
          <w:bCs/>
          <w:sz w:val="20"/>
          <w:szCs w:val="20"/>
          <w:lang w:val="sr-Latn-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Latn-CS" w:eastAsia="en-US"/>
        </w:rPr>
      </w:pPr>
    </w:p>
    <w:p w:rsidR="007D66EE" w:rsidRPr="00E84AAC" w:rsidRDefault="007D66EE" w:rsidP="00770A61">
      <w:pPr>
        <w:tabs>
          <w:tab w:val="clear" w:pos="1440"/>
          <w:tab w:val="left" w:pos="142"/>
          <w:tab w:val="left" w:pos="709"/>
          <w:tab w:val="left" w:pos="1080"/>
        </w:tabs>
        <w:rPr>
          <w:b/>
          <w:sz w:val="20"/>
          <w:szCs w:val="20"/>
          <w:lang w:val="sr-Latn-CS"/>
        </w:rPr>
      </w:pPr>
      <w:bookmarkStart w:id="35" w:name="_Toc404159478"/>
      <w:bookmarkStart w:id="36" w:name="_Toc421686510"/>
      <w:bookmarkStart w:id="37" w:name="_Toc417377465"/>
      <w:bookmarkStart w:id="38" w:name="_Toc325539379"/>
      <w:bookmarkStart w:id="39" w:name="_Toc330202117"/>
      <w:bookmarkStart w:id="40" w:name="_Toc366576316"/>
      <w:bookmarkStart w:id="41" w:name="_Toc366837300"/>
      <w:bookmarkStart w:id="42" w:name="_Toc370376646"/>
      <w:bookmarkStart w:id="43" w:name="_Toc372499450"/>
      <w:bookmarkEnd w:id="34"/>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5"/>
      <w:bookmarkEnd w:id="36"/>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lastRenderedPageBreak/>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E84AAC">
        <w:rPr>
          <w:b/>
          <w:sz w:val="20"/>
          <w:szCs w:val="20"/>
          <w:lang w:val="sr-Latn-CS"/>
        </w:rPr>
        <w:t>16</w:t>
      </w:r>
      <w:r w:rsidR="000D7293">
        <w:rPr>
          <w:b/>
          <w:sz w:val="20"/>
          <w:szCs w:val="20"/>
          <w:lang w:val="sr-Latn-CS"/>
        </w:rPr>
        <w:t>.04</w:t>
      </w:r>
      <w:r w:rsidR="00734D36">
        <w:rPr>
          <w:b/>
          <w:sz w:val="20"/>
          <w:szCs w:val="20"/>
          <w:lang w:val="sr-Cyrl-CS"/>
        </w:rPr>
        <w:t>.2018</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E84AAC">
        <w:rPr>
          <w:b/>
          <w:sz w:val="20"/>
          <w:szCs w:val="20"/>
          <w:lang w:val="sr-Latn-CS"/>
        </w:rPr>
        <w:t>16</w:t>
      </w:r>
      <w:r w:rsidR="000D7293">
        <w:rPr>
          <w:b/>
          <w:sz w:val="20"/>
          <w:szCs w:val="20"/>
          <w:lang w:val="sr-Latn-CS"/>
        </w:rPr>
        <w:t>.04.</w:t>
      </w:r>
      <w:r w:rsidR="00734D36">
        <w:rPr>
          <w:b/>
          <w:sz w:val="20"/>
          <w:szCs w:val="20"/>
          <w:lang w:val="sr-Cyrl-CS"/>
        </w:rPr>
        <w:t>2018.</w:t>
      </w:r>
      <w:r w:rsidR="00E01E99" w:rsidRPr="00B33637">
        <w:rPr>
          <w:b/>
          <w:sz w:val="20"/>
          <w:szCs w:val="20"/>
          <w:lang w:val="sr-Cyrl-RS"/>
        </w:rPr>
        <w:t xml:space="preserve"> </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 xml:space="preserve">закључно са </w:t>
      </w:r>
      <w:r w:rsidR="00E84AAC">
        <w:rPr>
          <w:b/>
          <w:sz w:val="20"/>
          <w:szCs w:val="20"/>
          <w:lang w:val="sr-Latn-CS"/>
        </w:rPr>
        <w:t>16</w:t>
      </w:r>
      <w:r w:rsidR="000D7293">
        <w:rPr>
          <w:b/>
          <w:sz w:val="20"/>
          <w:szCs w:val="20"/>
          <w:lang w:val="sr-Latn-CS"/>
        </w:rPr>
        <w:t>.04</w:t>
      </w:r>
      <w:r w:rsidR="00734D36">
        <w:rPr>
          <w:b/>
          <w:sz w:val="20"/>
          <w:szCs w:val="20"/>
          <w:lang w:val="sr-Cyrl-RS"/>
        </w:rPr>
        <w:t>.2018.</w:t>
      </w:r>
      <w:r w:rsidR="00BC153B" w:rsidRPr="00B33637">
        <w:rPr>
          <w:b/>
          <w:sz w:val="20"/>
          <w:szCs w:val="20"/>
          <w:lang w:val="sr-Cyrl-RS"/>
        </w:rPr>
        <w:t xml:space="preserve"> </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E84AAC" w:rsidRDefault="00EA607E" w:rsidP="00FF1C59">
      <w:pPr>
        <w:rPr>
          <w:sz w:val="20"/>
          <w:szCs w:val="20"/>
          <w:lang w:val="sr-Cyrl-CS"/>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076726" w:rsidRPr="00B33637">
        <w:rPr>
          <w:b/>
          <w:sz w:val="20"/>
          <w:szCs w:val="20"/>
          <w:lang w:val="sr-Cyrl-RS"/>
        </w:rPr>
        <w:t xml:space="preserve"> </w:t>
      </w:r>
      <w:r w:rsidR="00734D36" w:rsidRPr="00734D36">
        <w:rPr>
          <w:b/>
          <w:sz w:val="20"/>
          <w:szCs w:val="20"/>
          <w:lang w:val="sr-Cyrl-RS"/>
        </w:rPr>
        <w:t xml:space="preserve"> </w:t>
      </w:r>
      <w:r w:rsidR="00E84AAC">
        <w:rPr>
          <w:b/>
          <w:sz w:val="20"/>
          <w:szCs w:val="20"/>
          <w:lang w:val="sr-Latn-CS"/>
        </w:rPr>
        <w:t>16</w:t>
      </w:r>
      <w:r w:rsidR="000D7293">
        <w:rPr>
          <w:b/>
          <w:sz w:val="20"/>
          <w:szCs w:val="20"/>
          <w:lang w:val="sr-Latn-CS"/>
        </w:rPr>
        <w:t>.04</w:t>
      </w:r>
      <w:r w:rsidR="00734D36" w:rsidRPr="00734D36">
        <w:rPr>
          <w:b/>
          <w:sz w:val="20"/>
          <w:szCs w:val="20"/>
          <w:lang w:val="sr-Cyrl-RS"/>
        </w:rPr>
        <w:t>.2018.</w:t>
      </w:r>
      <w:r w:rsidR="00734D36">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w:t>
      </w:r>
      <w:r w:rsidR="00E84AAC">
        <w:rPr>
          <w:sz w:val="20"/>
          <w:szCs w:val="20"/>
        </w:rPr>
        <w:t xml:space="preserve"> </w:t>
      </w:r>
      <w:r w:rsidR="00E84AAC">
        <w:rPr>
          <w:sz w:val="20"/>
          <w:szCs w:val="20"/>
          <w:lang w:val="sr-Cyrl-CS"/>
        </w:rPr>
        <w:t>зграда старе поликлинике, Одсек јавних набавки.</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Default="00DA23C5" w:rsidP="00DA23C5">
      <w:pPr>
        <w:rPr>
          <w:sz w:val="20"/>
          <w:szCs w:val="20"/>
          <w:lang w:val="sr-Cyrl-CS"/>
        </w:rPr>
      </w:pPr>
      <w:r w:rsidRPr="00B33637">
        <w:rPr>
          <w:sz w:val="20"/>
          <w:szCs w:val="20"/>
        </w:rPr>
        <w:t xml:space="preserve">Одлука о </w:t>
      </w:r>
      <w:r w:rsidR="00866011" w:rsidRPr="00866011">
        <w:rPr>
          <w:sz w:val="20"/>
          <w:szCs w:val="20"/>
        </w:rPr>
        <w:t>оквирног споразума</w:t>
      </w:r>
      <w:r w:rsidRPr="00B33637">
        <w:rPr>
          <w:sz w:val="20"/>
          <w:szCs w:val="20"/>
        </w:rPr>
        <w:t xml:space="preserve">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866011" w:rsidRPr="00866011" w:rsidRDefault="00866011" w:rsidP="00866011">
      <w:pPr>
        <w:rPr>
          <w:b/>
          <w:i/>
          <w:noProof/>
          <w:sz w:val="20"/>
          <w:szCs w:val="20"/>
          <w:lang w:val="sr-Cyrl-RS"/>
        </w:rPr>
      </w:pPr>
      <w:r w:rsidRPr="0086601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Pr="00B33637">
        <w:rPr>
          <w:sz w:val="20"/>
          <w:szCs w:val="20"/>
          <w:lang w:val="sr-Cyrl-CS"/>
        </w:rPr>
        <w:t>је обликована по партијама.</w:t>
      </w:r>
    </w:p>
    <w:p w:rsidR="00A6552F" w:rsidRPr="00B33637" w:rsidRDefault="00A6552F" w:rsidP="00A6552F">
      <w:pPr>
        <w:tabs>
          <w:tab w:val="clear" w:pos="1440"/>
          <w:tab w:val="left" w:pos="720"/>
        </w:tabs>
        <w:rPr>
          <w:sz w:val="20"/>
          <w:szCs w:val="20"/>
          <w:lang w:val="sr-Cyrl-CS"/>
        </w:rPr>
      </w:pPr>
      <w:r w:rsidRPr="00B33637">
        <w:rPr>
          <w:sz w:val="20"/>
          <w:szCs w:val="20"/>
          <w:lang w:val="sr-Cyrl-CS"/>
        </w:rPr>
        <w:t>У случају да је јавна набавка обликована по партијама, п</w:t>
      </w:r>
      <w:r w:rsidRPr="00B33637">
        <w:rPr>
          <w:sz w:val="20"/>
          <w:szCs w:val="20"/>
          <w:lang w:val="sr-Latn-CS"/>
        </w:rPr>
        <w:t xml:space="preserve">онуђач </w:t>
      </w:r>
      <w:r w:rsidRPr="00B33637">
        <w:rPr>
          <w:noProof/>
          <w:sz w:val="20"/>
          <w:szCs w:val="20"/>
          <w:lang w:val="sr-Cyrl-CS"/>
        </w:rPr>
        <w:t>може подне</w:t>
      </w:r>
      <w:r w:rsidRPr="00B33637">
        <w:rPr>
          <w:noProof/>
          <w:sz w:val="20"/>
          <w:szCs w:val="20"/>
          <w:lang w:val="sr-Latn-CS"/>
        </w:rPr>
        <w:t xml:space="preserve">ти </w:t>
      </w:r>
      <w:r w:rsidRPr="00B33637">
        <w:rPr>
          <w:noProof/>
          <w:sz w:val="20"/>
          <w:szCs w:val="20"/>
          <w:lang w:val="sr-Cyrl-CS"/>
        </w:rPr>
        <w:t>понуду за једну или више партија</w:t>
      </w:r>
      <w:r w:rsidRPr="00B33637">
        <w:rPr>
          <w:noProof/>
          <w:sz w:val="20"/>
          <w:szCs w:val="20"/>
          <w:lang w:val="sr-Latn-CS"/>
        </w:rPr>
        <w:t>,</w:t>
      </w:r>
      <w:r w:rsidRPr="00B33637">
        <w:rPr>
          <w:sz w:val="20"/>
          <w:szCs w:val="20"/>
          <w:lang w:val="sr-Cyrl-CS"/>
        </w:rPr>
        <w:t xml:space="preserve"> тако да се свака партија може посебно уговарати.</w:t>
      </w:r>
    </w:p>
    <w:p w:rsidR="00A6552F" w:rsidRPr="00B33637" w:rsidRDefault="00A6552F" w:rsidP="00A6552F">
      <w:pPr>
        <w:tabs>
          <w:tab w:val="clear" w:pos="1440"/>
          <w:tab w:val="left" w:pos="720"/>
        </w:tabs>
        <w:rPr>
          <w:sz w:val="20"/>
          <w:szCs w:val="20"/>
          <w:lang w:val="sr-Cyrl-CS"/>
        </w:rPr>
      </w:pPr>
      <w:r w:rsidRPr="00B33637">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lastRenderedPageBreak/>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w:t>
      </w:r>
      <w:r w:rsidR="007D509C">
        <w:rPr>
          <w:sz w:val="20"/>
          <w:szCs w:val="20"/>
          <w:lang w:val="sr-Cyrl-CS"/>
        </w:rPr>
        <w:t>ЈН ОП 17Д/18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7D509C">
        <w:rPr>
          <w:sz w:val="20"/>
          <w:szCs w:val="20"/>
        </w:rPr>
        <w:t>ЈН ОП 17Д/18</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7D509C">
        <w:rPr>
          <w:sz w:val="20"/>
          <w:szCs w:val="20"/>
        </w:rPr>
        <w:t>ЈН ОП 17Д/18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7D509C">
        <w:rPr>
          <w:sz w:val="20"/>
          <w:szCs w:val="20"/>
        </w:rPr>
        <w:t>ЈН ОП 17Д/18</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lastRenderedPageBreak/>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866011" w:rsidRPr="000D7293" w:rsidRDefault="00CE5C25" w:rsidP="00866011">
      <w:pPr>
        <w:tabs>
          <w:tab w:val="clear" w:pos="1440"/>
        </w:tabs>
        <w:suppressAutoHyphens w:val="0"/>
        <w:autoSpaceDE w:val="0"/>
        <w:autoSpaceDN w:val="0"/>
        <w:adjustRightInd w:val="0"/>
        <w:rPr>
          <w:rFonts w:eastAsia="Calibri"/>
          <w:sz w:val="20"/>
          <w:szCs w:val="20"/>
          <w:lang w:val="sr-Latn-CS" w:eastAsia="en-US"/>
        </w:rPr>
      </w:pPr>
      <w:r w:rsidRPr="00B33637">
        <w:rPr>
          <w:rFonts w:eastAsia="Calibri"/>
          <w:sz w:val="20"/>
          <w:szCs w:val="20"/>
          <w:lang w:eastAsia="en-US"/>
        </w:rPr>
        <w:t xml:space="preserve">        </w:t>
      </w:r>
      <w:r w:rsidR="00866011" w:rsidRPr="00866011">
        <w:rPr>
          <w:rFonts w:eastAsia="Calibri"/>
          <w:sz w:val="20"/>
          <w:szCs w:val="20"/>
          <w:lang w:val="sr-Cyrl-RS" w:eastAsia="en-US"/>
        </w:rPr>
        <w:t>Добра која су предмет јавне набавке не могу имати краћи рок трајања од 12 месеци од дана сваке појединачне испоруке</w:t>
      </w:r>
      <w:r w:rsidR="000D7293">
        <w:rPr>
          <w:rFonts w:eastAsia="Calibri"/>
          <w:sz w:val="20"/>
          <w:szCs w:val="20"/>
          <w:lang w:val="sr-Latn-CS" w:eastAsia="en-US"/>
        </w:rPr>
        <w:t>.</w:t>
      </w:r>
    </w:p>
    <w:p w:rsidR="00866011" w:rsidRDefault="00866011" w:rsidP="00866011">
      <w:pPr>
        <w:tabs>
          <w:tab w:val="clear" w:pos="1440"/>
        </w:tabs>
        <w:suppressAutoHyphens w:val="0"/>
        <w:autoSpaceDE w:val="0"/>
        <w:autoSpaceDN w:val="0"/>
        <w:adjustRightInd w:val="0"/>
        <w:rPr>
          <w:rFonts w:eastAsia="Calibri"/>
          <w:sz w:val="20"/>
          <w:szCs w:val="20"/>
          <w:lang w:val="sr-Cyrl-RS" w:eastAsia="en-US"/>
        </w:rPr>
      </w:pPr>
      <w:r w:rsidRPr="00866011">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B33637" w:rsidRDefault="00CE5C25" w:rsidP="00866011">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p>
    <w:p w:rsidR="00CE5C25" w:rsidRPr="00B33637" w:rsidRDefault="00CE5C25" w:rsidP="00866011">
      <w:pPr>
        <w:spacing w:line="276" w:lineRule="auto"/>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866011">
      <w:pPr>
        <w:pStyle w:val="Default"/>
        <w:spacing w:line="276" w:lineRule="auto"/>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866011" w:rsidRPr="000D7293" w:rsidRDefault="0017336F" w:rsidP="00866011">
      <w:pPr>
        <w:autoSpaceDE w:val="0"/>
        <w:autoSpaceDN w:val="0"/>
        <w:adjustRightInd w:val="0"/>
        <w:spacing w:line="276" w:lineRule="auto"/>
        <w:rPr>
          <w:sz w:val="20"/>
          <w:szCs w:val="20"/>
          <w:lang w:val="sr-Latn-CS"/>
        </w:rPr>
      </w:pPr>
      <w:r w:rsidRPr="00B33637">
        <w:rPr>
          <w:sz w:val="20"/>
          <w:szCs w:val="20"/>
          <w:lang w:val="sr-Cyrl-RS"/>
        </w:rPr>
        <w:t xml:space="preserve">      </w:t>
      </w:r>
      <w:r w:rsidR="00866011" w:rsidRPr="00866011">
        <w:rPr>
          <w:sz w:val="20"/>
          <w:szCs w:val="20"/>
          <w:lang w:val="sr-Cyrl-RS"/>
        </w:rPr>
        <w:t>Рок испоруке је 24 сата од пријема захтева</w:t>
      </w:r>
      <w:r w:rsidR="000D7293">
        <w:rPr>
          <w:sz w:val="20"/>
          <w:szCs w:val="20"/>
          <w:lang w:val="sr-Latn-CS"/>
        </w:rPr>
        <w:t>.</w:t>
      </w:r>
    </w:p>
    <w:p w:rsidR="00CE5C25" w:rsidRPr="00B33637" w:rsidRDefault="00CE5C25" w:rsidP="00866011">
      <w:pPr>
        <w:autoSpaceDE w:val="0"/>
        <w:autoSpaceDN w:val="0"/>
        <w:adjustRightInd w:val="0"/>
        <w:spacing w:line="276" w:lineRule="auto"/>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lastRenderedPageBreak/>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при чему може да укаже наручиоцу и 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7D509C">
        <w:rPr>
          <w:sz w:val="20"/>
          <w:szCs w:val="20"/>
        </w:rPr>
        <w:t>ЈН ОП 17Д/18</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7"/>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Pr="00B33637" w:rsidRDefault="006A5AB2"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0029D5" w:rsidRPr="00B33637" w:rsidRDefault="00C44049" w:rsidP="00866011">
      <w:pPr>
        <w:tabs>
          <w:tab w:val="clear" w:pos="1440"/>
        </w:tabs>
        <w:spacing w:before="360" w:after="360"/>
        <w:jc w:val="center"/>
        <w:rPr>
          <w:b/>
          <w:sz w:val="20"/>
          <w:szCs w:val="20"/>
          <w:lang w:val="sr-Cyrl-CS"/>
        </w:rPr>
      </w:pPr>
      <w:r w:rsidRPr="00B33637">
        <w:rPr>
          <w:b/>
          <w:sz w:val="20"/>
          <w:szCs w:val="20"/>
          <w:lang w:val="sr-Cyrl-CS"/>
        </w:rPr>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left" w:pos="0"/>
        </w:tabs>
        <w:rPr>
          <w:sz w:val="20"/>
          <w:szCs w:val="20"/>
          <w:lang w:val="sr-Cyrl-RS"/>
        </w:rPr>
      </w:pPr>
      <w:r w:rsidRPr="00B33637">
        <w:rPr>
          <w:b/>
          <w:sz w:val="20"/>
          <w:szCs w:val="20"/>
          <w:lang w:val="sr-Cyrl-RS"/>
        </w:rPr>
        <w:t xml:space="preserve">4.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5</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rPr>
          <w:sz w:val="20"/>
          <w:szCs w:val="20"/>
          <w:lang w:val="sr-Cyrl-RS"/>
        </w:rPr>
      </w:pPr>
      <w:r w:rsidRPr="00B33637">
        <w:rPr>
          <w:b/>
          <w:sz w:val="20"/>
          <w:szCs w:val="20"/>
          <w:lang w:val="sr-Cyrl-RS"/>
        </w:rPr>
        <w:t>1.</w:t>
      </w:r>
      <w:r w:rsidRPr="00B33637">
        <w:rPr>
          <w:sz w:val="20"/>
          <w:szCs w:val="20"/>
          <w:lang w:val="sr-Cyrl-RS"/>
        </w:rPr>
        <w:t xml:space="preserve"> Решење Министарства здравља Републике Србије за обављање делатности промета предмета јавне набавке.</w:t>
      </w:r>
    </w:p>
    <w:p w:rsidR="00C44049" w:rsidRPr="00B33637" w:rsidRDefault="00C44049" w:rsidP="00C44049">
      <w:pPr>
        <w:tabs>
          <w:tab w:val="clear" w:pos="1440"/>
        </w:tabs>
        <w:suppressAutoHyphens w:val="0"/>
        <w:spacing w:line="100" w:lineRule="atLeast"/>
        <w:rPr>
          <w:sz w:val="20"/>
          <w:szCs w:val="20"/>
          <w:lang w:val="sr-Cyrl-CS"/>
        </w:rPr>
      </w:pPr>
      <w:r w:rsidRPr="00B33637">
        <w:rPr>
          <w:b/>
          <w:sz w:val="20"/>
          <w:szCs w:val="20"/>
          <w:lang w:val="sr-Cyrl-CS"/>
        </w:rPr>
        <w:t>2.</w:t>
      </w:r>
      <w:r w:rsidRPr="00B33637">
        <w:rPr>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C44049" w:rsidP="00C44049">
      <w:pPr>
        <w:rPr>
          <w:b/>
          <w:bCs/>
          <w:iCs/>
          <w:sz w:val="20"/>
          <w:szCs w:val="20"/>
          <w:lang w:val="sr-Cyrl-CS"/>
        </w:rPr>
      </w:pPr>
      <w:r w:rsidRPr="00B33637">
        <w:rPr>
          <w:b/>
          <w:iCs/>
          <w:sz w:val="20"/>
          <w:szCs w:val="20"/>
          <w:lang w:val="sr-Cyrl-CS"/>
        </w:rPr>
        <w:t>5</w:t>
      </w:r>
      <w:r w:rsidRPr="00B33637">
        <w:rPr>
          <w:b/>
          <w:iCs/>
          <w:sz w:val="20"/>
          <w:szCs w:val="20"/>
          <w:lang w:val="sr-Cyrl-RS"/>
        </w:rPr>
        <w:t xml:space="preserve">. </w:t>
      </w:r>
      <w:r w:rsidRPr="00B33637">
        <w:rPr>
          <w:b/>
          <w:iCs/>
          <w:sz w:val="20"/>
          <w:szCs w:val="20"/>
        </w:rPr>
        <w:t xml:space="preserve">Доказ: </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4" w:name="_Toc404159482"/>
    </w:p>
    <w:p w:rsidR="000858EB" w:rsidRPr="00B33637" w:rsidRDefault="000858EB" w:rsidP="00C44049">
      <w:pPr>
        <w:tabs>
          <w:tab w:val="left" w:pos="0"/>
        </w:tabs>
        <w:rPr>
          <w:bCs/>
          <w:iCs/>
          <w:sz w:val="20"/>
          <w:szCs w:val="20"/>
          <w:lang w:val="sr-Cyrl-RS"/>
        </w:rPr>
      </w:pPr>
    </w:p>
    <w:p w:rsidR="00C44049" w:rsidRPr="00B33637" w:rsidRDefault="00C44049" w:rsidP="00C44049">
      <w:pPr>
        <w:rPr>
          <w:b/>
          <w:sz w:val="20"/>
          <w:szCs w:val="20"/>
          <w:lang w:val="sr-Cyrl-CS"/>
        </w:rPr>
      </w:pPr>
      <w:r w:rsidRPr="00B33637">
        <w:rPr>
          <w:b/>
          <w:sz w:val="20"/>
          <w:szCs w:val="20"/>
          <w:lang w:val="sr-Cyrl-CS"/>
        </w:rPr>
        <w:t>6. Доказ: (У складу са чланом 78. став 5. ЗЈН)</w:t>
      </w:r>
      <w:bookmarkEnd w:id="44"/>
    </w:p>
    <w:p w:rsidR="00C44049" w:rsidRPr="00B33637" w:rsidRDefault="00C44049" w:rsidP="00C44049">
      <w:pPr>
        <w:tabs>
          <w:tab w:val="clear" w:pos="1440"/>
          <w:tab w:val="left" w:pos="0"/>
        </w:tabs>
        <w:rPr>
          <w:iCs/>
          <w:sz w:val="20"/>
          <w:szCs w:val="20"/>
          <w:lang w:val="sr-Cyrl-RS"/>
        </w:rPr>
      </w:pPr>
      <w:bookmarkStart w:id="45" w:name="_Toc404159483"/>
      <w:r w:rsidRPr="00B33637">
        <w:rPr>
          <w:sz w:val="20"/>
          <w:szCs w:val="20"/>
          <w:lang w:val="sr-Cyrl-RS"/>
        </w:rPr>
        <w:t>1) Изјава на меморандуму понуђача да је уписан у Регистар понуђача</w:t>
      </w:r>
      <w:bookmarkEnd w:id="45"/>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C44049" w:rsidRPr="00B33637" w:rsidRDefault="00C44049" w:rsidP="00C44049">
      <w:pPr>
        <w:tabs>
          <w:tab w:val="left" w:pos="1080"/>
        </w:tabs>
        <w:ind w:left="720"/>
        <w:jc w:val="center"/>
        <w:rPr>
          <w:b/>
          <w:iCs/>
          <w:sz w:val="20"/>
          <w:szCs w:val="20"/>
          <w:lang w:val="sr-Cyrl-RS"/>
        </w:rPr>
      </w:pPr>
      <w:r w:rsidRPr="00B33637">
        <w:rPr>
          <w:b/>
          <w:iCs/>
          <w:sz w:val="20"/>
          <w:szCs w:val="20"/>
          <w:lang w:val="sr-Latn-CS"/>
        </w:rPr>
        <w:t xml:space="preserve">II </w:t>
      </w:r>
      <w:r w:rsidRPr="00B33637">
        <w:rPr>
          <w:b/>
          <w:iCs/>
          <w:sz w:val="20"/>
          <w:szCs w:val="20"/>
          <w:lang w:val="sr-Cyrl-RS"/>
        </w:rPr>
        <w:t>Додатни докази из члана 76. ЗЈН</w:t>
      </w:r>
    </w:p>
    <w:p w:rsidR="00C44049" w:rsidRPr="00B33637" w:rsidRDefault="00C44049" w:rsidP="00C44049">
      <w:pPr>
        <w:outlineLvl w:val="0"/>
        <w:rPr>
          <w:b/>
          <w:bCs/>
          <w:iCs/>
          <w:sz w:val="20"/>
          <w:szCs w:val="20"/>
          <w:lang w:val="sr-Cyrl-CS"/>
        </w:rPr>
      </w:pPr>
      <w:r w:rsidRPr="00B33637">
        <w:rPr>
          <w:b/>
          <w:sz w:val="20"/>
          <w:szCs w:val="20"/>
          <w:lang w:val="sr-Cyrl-CS"/>
        </w:rPr>
        <w:tab/>
      </w:r>
    </w:p>
    <w:p w:rsidR="00C44049" w:rsidRPr="00B33637" w:rsidRDefault="00C44049" w:rsidP="00C44049">
      <w:pPr>
        <w:rPr>
          <w:b/>
          <w:sz w:val="20"/>
          <w:szCs w:val="20"/>
          <w:lang w:val="sr-Cyrl-CS"/>
        </w:rPr>
      </w:pPr>
      <w:bookmarkStart w:id="46" w:name="_Toc404159486"/>
      <w:r w:rsidRPr="00B33637">
        <w:rPr>
          <w:b/>
          <w:sz w:val="20"/>
          <w:szCs w:val="20"/>
          <w:lang w:val="sr-Cyrl-CS"/>
        </w:rPr>
        <w:t>1. Доказ (додатни услов из члана 76. став 2.  ЗЈН – финансијски капацитет)</w:t>
      </w:r>
      <w:bookmarkEnd w:id="46"/>
    </w:p>
    <w:p w:rsidR="00C44049" w:rsidRPr="00B33637" w:rsidRDefault="00C44049" w:rsidP="00C44049">
      <w:pPr>
        <w:rPr>
          <w:sz w:val="20"/>
          <w:szCs w:val="20"/>
          <w:lang w:val="sr-Cyrl-CS"/>
        </w:rPr>
      </w:pPr>
      <w:r w:rsidRPr="00B33637">
        <w:rPr>
          <w:sz w:val="20"/>
          <w:szCs w:val="20"/>
          <w:lang w:val="sr-Cyrl-CS"/>
        </w:rPr>
        <w:tab/>
      </w:r>
      <w:r w:rsidRPr="00B33637">
        <w:rPr>
          <w:b/>
          <w:iCs/>
          <w:sz w:val="20"/>
          <w:szCs w:val="20"/>
          <w:lang w:val="sr-Cyrl-CS"/>
        </w:rPr>
        <w:t>Доказ</w:t>
      </w:r>
      <w:r w:rsidRPr="00B33637">
        <w:rPr>
          <w:iCs/>
          <w:sz w:val="20"/>
          <w:szCs w:val="20"/>
          <w:lang w:val="sr-Cyrl-CS"/>
        </w:rPr>
        <w:t>:</w:t>
      </w:r>
      <w:r w:rsidRPr="00B33637">
        <w:rPr>
          <w:sz w:val="20"/>
          <w:szCs w:val="20"/>
          <w:u w:val="single"/>
          <w:lang w:val="sr-Cyrl-CS"/>
        </w:rPr>
        <w:t>за правно лице</w:t>
      </w:r>
      <w:r w:rsidRPr="00B33637">
        <w:rPr>
          <w:sz w:val="20"/>
          <w:szCs w:val="20"/>
          <w:lang w:val="sr-Cyrl-CS"/>
        </w:rPr>
        <w:t xml:space="preserve">: </w:t>
      </w:r>
    </w:p>
    <w:p w:rsidR="00C44049" w:rsidRPr="00B33637" w:rsidRDefault="00003795" w:rsidP="00C44049">
      <w:pPr>
        <w:tabs>
          <w:tab w:val="clear" w:pos="1440"/>
        </w:tabs>
        <w:ind w:right="26"/>
        <w:rPr>
          <w:sz w:val="20"/>
          <w:szCs w:val="20"/>
          <w:lang w:val="sr-Cyrl-CS"/>
        </w:rPr>
      </w:pPr>
      <w:r w:rsidRPr="00B33637">
        <w:rPr>
          <w:sz w:val="20"/>
          <w:szCs w:val="20"/>
          <w:lang w:val="sr-Cyrl-CS"/>
        </w:rPr>
        <w:t>1</w:t>
      </w:r>
      <w:r w:rsidR="00C44049" w:rsidRPr="00B33637">
        <w:rPr>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B33637" w:rsidRDefault="00C44049" w:rsidP="00C44049">
      <w:pPr>
        <w:tabs>
          <w:tab w:val="clear" w:pos="1440"/>
          <w:tab w:val="left" w:pos="709"/>
        </w:tabs>
        <w:rPr>
          <w:b/>
          <w:iCs/>
          <w:color w:val="00B050"/>
          <w:sz w:val="20"/>
          <w:szCs w:val="20"/>
          <w:lang w:val="sr-Cyrl-CS"/>
        </w:rPr>
      </w:pPr>
      <w:r w:rsidRPr="00B33637">
        <w:rPr>
          <w:b/>
          <w:iCs/>
          <w:color w:val="00B050"/>
          <w:sz w:val="20"/>
          <w:szCs w:val="20"/>
          <w:lang w:val="sr-Cyrl-CS"/>
        </w:rPr>
        <w:tab/>
      </w:r>
    </w:p>
    <w:p w:rsidR="00C44049" w:rsidRPr="00B33637" w:rsidRDefault="00FB4E52" w:rsidP="00FB4E52">
      <w:pPr>
        <w:tabs>
          <w:tab w:val="clear" w:pos="1440"/>
          <w:tab w:val="left" w:pos="0"/>
        </w:tabs>
        <w:suppressAutoHyphens w:val="0"/>
        <w:autoSpaceDE w:val="0"/>
        <w:autoSpaceDN w:val="0"/>
        <w:adjustRightInd w:val="0"/>
        <w:ind w:left="90"/>
        <w:rPr>
          <w:rFonts w:eastAsia="Calibri"/>
          <w:b/>
          <w:bCs/>
          <w:sz w:val="20"/>
          <w:szCs w:val="20"/>
          <w:lang w:val="sr-Cyrl-RS" w:eastAsia="en-US"/>
        </w:rPr>
      </w:pPr>
      <w:r w:rsidRPr="00B33637">
        <w:rPr>
          <w:b/>
          <w:sz w:val="20"/>
          <w:szCs w:val="20"/>
          <w:lang w:val="sr-Cyrl-CS"/>
        </w:rPr>
        <w:t xml:space="preserve">2.   </w:t>
      </w:r>
      <w:r w:rsidR="00C44049" w:rsidRPr="00B33637">
        <w:rPr>
          <w:b/>
          <w:sz w:val="20"/>
          <w:szCs w:val="20"/>
          <w:lang w:val="sr-Cyrl-CS"/>
        </w:rPr>
        <w:t>Доказ</w:t>
      </w:r>
      <w:r w:rsidR="00C44049" w:rsidRPr="00B33637">
        <w:rPr>
          <w:sz w:val="20"/>
          <w:szCs w:val="20"/>
          <w:lang w:val="sr-Cyrl-CS"/>
        </w:rPr>
        <w:t xml:space="preserve"> (д</w:t>
      </w:r>
      <w:r w:rsidR="00C44049" w:rsidRPr="00B33637">
        <w:rPr>
          <w:b/>
          <w:sz w:val="20"/>
          <w:szCs w:val="20"/>
          <w:lang w:val="sr-Cyrl-CS"/>
        </w:rPr>
        <w:t>руги додатни у</w:t>
      </w:r>
      <w:r w:rsidR="00C44049" w:rsidRPr="00B33637">
        <w:rPr>
          <w:b/>
          <w:iCs/>
          <w:sz w:val="20"/>
          <w:szCs w:val="20"/>
          <w:lang w:val="sr-Cyrl-CS"/>
        </w:rPr>
        <w:t xml:space="preserve">слов из члана </w:t>
      </w:r>
      <w:r w:rsidR="00C44049" w:rsidRPr="00B33637">
        <w:rPr>
          <w:b/>
          <w:bCs/>
          <w:iCs/>
          <w:sz w:val="20"/>
          <w:szCs w:val="20"/>
          <w:lang w:val="sr-Cyrl-CS"/>
        </w:rPr>
        <w:t>76. ЗЈН)</w:t>
      </w:r>
      <w:r w:rsidR="00C44049" w:rsidRPr="00B33637">
        <w:rPr>
          <w:rFonts w:eastAsia="Calibri"/>
          <w:b/>
          <w:bCs/>
          <w:sz w:val="20"/>
          <w:szCs w:val="20"/>
          <w:lang w:eastAsia="en-US"/>
        </w:rPr>
        <w:t xml:space="preserve"> </w:t>
      </w:r>
      <w:r w:rsidR="00C44049" w:rsidRPr="00B33637">
        <w:rPr>
          <w:rFonts w:eastAsia="Calibri"/>
          <w:b/>
          <w:bCs/>
          <w:sz w:val="20"/>
          <w:szCs w:val="20"/>
          <w:lang w:val="sr-Cyrl-RS" w:eastAsia="en-US"/>
        </w:rPr>
        <w:t xml:space="preserve"> </w:t>
      </w:r>
    </w:p>
    <w:p w:rsidR="00C44049" w:rsidRPr="00B33637" w:rsidRDefault="00C44049" w:rsidP="00C44049">
      <w:pPr>
        <w:tabs>
          <w:tab w:val="clear" w:pos="1440"/>
          <w:tab w:val="left" w:pos="0"/>
        </w:tabs>
        <w:suppressAutoHyphens w:val="0"/>
        <w:autoSpaceDE w:val="0"/>
        <w:autoSpaceDN w:val="0"/>
        <w:adjustRightInd w:val="0"/>
        <w:rPr>
          <w:rFonts w:eastAsia="Calibri"/>
          <w:sz w:val="20"/>
          <w:szCs w:val="20"/>
          <w:lang w:val="sr-Cyrl-RS" w:eastAsia="en-US"/>
        </w:rPr>
      </w:pPr>
    </w:p>
    <w:p w:rsidR="00FB4E52" w:rsidRPr="00866011" w:rsidRDefault="00FB4E52" w:rsidP="00866011">
      <w:pPr>
        <w:tabs>
          <w:tab w:val="left" w:pos="720"/>
        </w:tabs>
        <w:spacing w:line="276" w:lineRule="auto"/>
        <w:rPr>
          <w:i/>
          <w:sz w:val="20"/>
          <w:szCs w:val="20"/>
          <w:lang w:val="sr-Cyrl-RS"/>
        </w:rPr>
      </w:pPr>
      <w:r w:rsidRPr="00866011">
        <w:rPr>
          <w:i/>
          <w:sz w:val="20"/>
          <w:szCs w:val="20"/>
          <w:lang w:val="sr-Cyrl-CS"/>
        </w:rPr>
        <w:t>-</w:t>
      </w:r>
      <w:r w:rsidRPr="00866011">
        <w:rPr>
          <w:i/>
          <w:sz w:val="20"/>
          <w:szCs w:val="20"/>
        </w:rPr>
        <w:t xml:space="preserve"> </w:t>
      </w:r>
      <w:r w:rsidRPr="00866011">
        <w:rPr>
          <w:i/>
          <w:sz w:val="20"/>
          <w:szCs w:val="20"/>
          <w:lang w:val="sr-Cyrl-RS"/>
        </w:rPr>
        <w:t>Као доказ техничких карактеристика/спецификације предмета јавне набавке, п</w:t>
      </w:r>
      <w:r w:rsidRPr="00866011">
        <w:rPr>
          <w:i/>
          <w:sz w:val="20"/>
          <w:szCs w:val="20"/>
        </w:rPr>
        <w:t>онуђач је дужан да уз понуду достави каталог</w:t>
      </w:r>
      <w:r w:rsidRPr="00866011">
        <w:rPr>
          <w:i/>
          <w:sz w:val="20"/>
          <w:szCs w:val="20"/>
          <w:lang w:val="sr-Cyrl-RS"/>
        </w:rPr>
        <w:t xml:space="preserve"> </w:t>
      </w:r>
      <w:r w:rsidRPr="00866011">
        <w:rPr>
          <w:i/>
          <w:sz w:val="20"/>
          <w:szCs w:val="20"/>
          <w:lang w:val="sr-Cyrl-CS"/>
        </w:rPr>
        <w:t>(који издаје произвођач или дистрибутер)</w:t>
      </w:r>
      <w:r w:rsidRPr="00866011">
        <w:rPr>
          <w:i/>
          <w:sz w:val="20"/>
          <w:szCs w:val="20"/>
        </w:rPr>
        <w:t xml:space="preserve"> са детаљним </w:t>
      </w:r>
      <w:r w:rsidRPr="00866011">
        <w:rPr>
          <w:i/>
          <w:sz w:val="20"/>
          <w:szCs w:val="20"/>
          <w:lang w:val="sr-Cyrl-RS"/>
        </w:rPr>
        <w:t xml:space="preserve">техничким </w:t>
      </w:r>
      <w:r w:rsidRPr="00866011">
        <w:rPr>
          <w:i/>
          <w:sz w:val="20"/>
          <w:szCs w:val="20"/>
        </w:rPr>
        <w:t>карактеристикама производа кој</w:t>
      </w:r>
      <w:r w:rsidRPr="00866011">
        <w:rPr>
          <w:i/>
          <w:sz w:val="20"/>
          <w:szCs w:val="20"/>
          <w:lang w:val="sr-Cyrl-RS"/>
        </w:rPr>
        <w:t>и се</w:t>
      </w:r>
      <w:r w:rsidRPr="00866011">
        <w:rPr>
          <w:i/>
          <w:sz w:val="20"/>
          <w:szCs w:val="20"/>
        </w:rPr>
        <w:t xml:space="preserve"> нуд</w:t>
      </w:r>
      <w:r w:rsidRPr="00866011">
        <w:rPr>
          <w:i/>
          <w:sz w:val="20"/>
          <w:szCs w:val="20"/>
          <w:lang w:val="sr-Cyrl-RS"/>
        </w:rPr>
        <w:t xml:space="preserve">е, у коме  исте требају да буду обележене </w:t>
      </w:r>
      <w:r w:rsidRPr="00866011">
        <w:rPr>
          <w:i/>
          <w:sz w:val="20"/>
          <w:szCs w:val="20"/>
        </w:rPr>
        <w:t>(за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866011" w:rsidRDefault="00FB4E52" w:rsidP="00866011">
      <w:pPr>
        <w:spacing w:line="276" w:lineRule="auto"/>
        <w:rPr>
          <w:i/>
          <w:sz w:val="20"/>
          <w:szCs w:val="20"/>
          <w:lang w:val="sr-Cyrl-CS"/>
        </w:rPr>
      </w:pPr>
      <w:r w:rsidRPr="00866011">
        <w:rPr>
          <w:i/>
          <w:sz w:val="20"/>
          <w:szCs w:val="20"/>
          <w:lang w:val="sr-Cyrl-CS"/>
        </w:rPr>
        <w:lastRenderedPageBreak/>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866011" w:rsidRDefault="00FB4E52" w:rsidP="00866011">
      <w:pPr>
        <w:spacing w:line="276" w:lineRule="auto"/>
        <w:rPr>
          <w:i/>
          <w:sz w:val="20"/>
          <w:szCs w:val="20"/>
          <w:lang w:val="sr-Cyrl-CS"/>
        </w:rPr>
      </w:pPr>
      <w:r w:rsidRPr="00866011">
        <w:rPr>
          <w:i/>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B33637" w:rsidRDefault="00FB4E52" w:rsidP="00FB4E52">
      <w:pPr>
        <w:rPr>
          <w:sz w:val="20"/>
          <w:szCs w:val="20"/>
          <w:lang w:val="sr-Cyrl-CS"/>
        </w:rPr>
      </w:pPr>
    </w:p>
    <w:p w:rsidR="00C44049" w:rsidRDefault="00FB4E52" w:rsidP="00FB4E52">
      <w:pPr>
        <w:rPr>
          <w:sz w:val="20"/>
          <w:szCs w:val="20"/>
          <w:lang w:val="sr-Cyrl-CS"/>
        </w:rPr>
      </w:pPr>
      <w:r w:rsidRPr="00B33637">
        <w:rPr>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E84AAC" w:rsidRDefault="00866011" w:rsidP="00E84AAC">
      <w:pPr>
        <w:outlineLvl w:val="0"/>
        <w:rPr>
          <w:rFonts w:eastAsia="Calibri"/>
          <w:b/>
          <w:i/>
          <w:sz w:val="20"/>
          <w:szCs w:val="20"/>
          <w:lang w:val="sr-Cyrl-CS" w:eastAsia="en-US"/>
        </w:rPr>
      </w:pPr>
      <w:r w:rsidRPr="00866011">
        <w:rPr>
          <w:rFonts w:eastAsia="Calibri"/>
          <w:b/>
          <w:i/>
          <w:sz w:val="20"/>
          <w:szCs w:val="20"/>
          <w:lang w:val="sr-Cyrl-CS" w:eastAsia="en-US"/>
        </w:rPr>
        <w:t>Напомена:</w:t>
      </w:r>
      <w:r w:rsidR="000D7293" w:rsidRPr="000D7293">
        <w:t xml:space="preserve"> </w:t>
      </w:r>
      <w:r w:rsidR="00E84AAC" w:rsidRPr="00E84AAC">
        <w:rPr>
          <w:rFonts w:eastAsia="Calibri"/>
          <w:b/>
          <w:i/>
          <w:sz w:val="20"/>
          <w:szCs w:val="20"/>
          <w:lang w:val="sr-Cyrl-CS" w:eastAsia="en-US"/>
        </w:rPr>
        <w:t>- за партију бр. 4- све хемикалије морају биту pro analysi</w:t>
      </w:r>
    </w:p>
    <w:p w:rsidR="00E84AAC" w:rsidRDefault="00E84AAC" w:rsidP="00E84AAC">
      <w:pPr>
        <w:outlineLvl w:val="0"/>
        <w:rPr>
          <w:rFonts w:eastAsia="Calibri"/>
          <w:b/>
          <w:i/>
          <w:sz w:val="20"/>
          <w:szCs w:val="20"/>
          <w:lang w:val="sr-Cyrl-CS" w:eastAsia="en-US"/>
        </w:rPr>
      </w:pPr>
    </w:p>
    <w:p w:rsidR="00003795" w:rsidRPr="00B33637" w:rsidRDefault="00C44049" w:rsidP="00E84AAC">
      <w:pPr>
        <w:outlineLvl w:val="0"/>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8"/>
      <w:bookmarkEnd w:id="39"/>
      <w:bookmarkEnd w:id="40"/>
      <w:bookmarkEnd w:id="41"/>
      <w:bookmarkEnd w:id="42"/>
      <w:bookmarkEnd w:id="43"/>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F40977" w:rsidRPr="00F40977" w:rsidRDefault="00F40977" w:rsidP="00F40977">
      <w:pPr>
        <w:autoSpaceDE w:val="0"/>
        <w:autoSpaceDN w:val="0"/>
        <w:adjustRightInd w:val="0"/>
        <w:rPr>
          <w:noProof/>
          <w:sz w:val="20"/>
          <w:szCs w:val="20"/>
        </w:rPr>
      </w:pPr>
      <w:r>
        <w:rPr>
          <w:noProof/>
          <w:sz w:val="20"/>
          <w:szCs w:val="20"/>
          <w:lang w:val="sr-Cyrl-CS"/>
        </w:rPr>
        <w:t xml:space="preserve">  </w:t>
      </w:r>
      <w:r>
        <w:rPr>
          <w:noProof/>
          <w:sz w:val="20"/>
          <w:szCs w:val="20"/>
        </w:rPr>
        <w:t xml:space="preserve">                     7</w:t>
      </w:r>
      <w:r>
        <w:rPr>
          <w:noProof/>
          <w:sz w:val="20"/>
          <w:szCs w:val="20"/>
          <w:lang w:val="sr-Cyrl-CS"/>
        </w:rPr>
        <w:t>. Модел оквирног споразума</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F40977">
        <w:rPr>
          <w:sz w:val="20"/>
          <w:szCs w:val="20"/>
        </w:rPr>
        <w:t>8</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770A61"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5A49A1" w:rsidRDefault="005A49A1"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926838" w:rsidRDefault="00926838" w:rsidP="00E50B71">
      <w:pPr>
        <w:rPr>
          <w:b/>
          <w:sz w:val="20"/>
          <w:szCs w:val="20"/>
          <w:lang w:val="sr-Cyrl-CS"/>
        </w:rPr>
      </w:pPr>
    </w:p>
    <w:p w:rsidR="005A49A1" w:rsidRPr="00B33637" w:rsidRDefault="005A49A1" w:rsidP="00E50B71">
      <w:pPr>
        <w:rPr>
          <w:b/>
          <w:sz w:val="20"/>
          <w:szCs w:val="20"/>
          <w:lang w:val="sr-Cyrl-CS"/>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7"/>
      <w:bookmarkEnd w:id="48"/>
      <w:bookmarkEnd w:id="49"/>
      <w:bookmarkEnd w:id="50"/>
      <w:bookmarkEnd w:id="51"/>
      <w:bookmarkEnd w:id="52"/>
      <w:bookmarkEnd w:id="53"/>
      <w:bookmarkEnd w:id="54"/>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3" w:name="_Toc410026685"/>
            <w:bookmarkStart w:id="64" w:name="_Toc424299621"/>
            <w:r w:rsidRPr="00B33637">
              <w:rPr>
                <w:b/>
                <w:sz w:val="20"/>
                <w:szCs w:val="20"/>
                <w:lang w:val="sr-Cyrl-CS"/>
              </w:rPr>
              <w:t>ПОДАЦИ О ПОНУЂАЧУ</w:t>
            </w:r>
            <w:bookmarkEnd w:id="63"/>
            <w:bookmarkEnd w:id="64"/>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6E544A" w:rsidP="000D7293">
            <w:pPr>
              <w:pStyle w:val="Default"/>
              <w:jc w:val="both"/>
              <w:rPr>
                <w:bCs/>
                <w:sz w:val="20"/>
                <w:szCs w:val="20"/>
                <w:lang w:val="sr-Cyrl-CS"/>
              </w:rPr>
            </w:pPr>
            <w:r w:rsidRPr="00B33637">
              <w:rPr>
                <w:bCs/>
                <w:sz w:val="20"/>
                <w:szCs w:val="20"/>
                <w:lang w:val="sr-Cyrl-CS"/>
              </w:rPr>
              <w:t>24 сата од пријема захтева</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C1096A" w:rsidRPr="00B33637" w:rsidRDefault="00CF7186" w:rsidP="00C1096A">
      <w:pPr>
        <w:jc w:val="center"/>
        <w:rPr>
          <w:b/>
          <w:bCs/>
          <w:sz w:val="20"/>
          <w:szCs w:val="20"/>
          <w:lang w:val="ru-RU"/>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 ПО ПАРТИЈАМА</w:t>
      </w:r>
    </w:p>
    <w:p w:rsidR="00C1096A" w:rsidRPr="00B33637" w:rsidRDefault="00C1096A" w:rsidP="00C1096A">
      <w:pPr>
        <w:jc w:val="center"/>
        <w:rPr>
          <w:b/>
          <w:bCs/>
          <w:sz w:val="20"/>
          <w:szCs w:val="20"/>
        </w:rPr>
      </w:pPr>
      <w:r w:rsidRPr="00B33637">
        <w:rPr>
          <w:b/>
          <w:bCs/>
          <w:sz w:val="20"/>
          <w:szCs w:val="20"/>
          <w:lang w:val="ru-RU"/>
        </w:rPr>
        <w:t xml:space="preserve"> ПАРТИЈА</w:t>
      </w:r>
      <w:r w:rsidRPr="00B33637">
        <w:rPr>
          <w:b/>
          <w:bCs/>
          <w:sz w:val="20"/>
          <w:szCs w:val="20"/>
        </w:rPr>
        <w:t xml:space="preserve"> БРОЈ:_________</w:t>
      </w: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5" w:name="_Toc410026686"/>
            <w:bookmarkStart w:id="66" w:name="_Toc424299622"/>
            <w:r w:rsidRPr="00B33637">
              <w:rPr>
                <w:b/>
                <w:sz w:val="20"/>
                <w:szCs w:val="20"/>
                <w:lang w:val="sr-Cyrl-CS"/>
              </w:rPr>
              <w:lastRenderedPageBreak/>
              <w:t>ПОДАЦИ О ПОДИЗВОЂАЧУ</w:t>
            </w:r>
            <w:bookmarkEnd w:id="65"/>
            <w:bookmarkEnd w:id="66"/>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7" w:name="_Toc410026687"/>
            <w:bookmarkStart w:id="68" w:name="_Toc424299623"/>
            <w:r w:rsidRPr="00B33637">
              <w:rPr>
                <w:b/>
                <w:sz w:val="20"/>
                <w:szCs w:val="20"/>
                <w:lang w:val="sr-Cyrl-CS"/>
              </w:rPr>
              <w:t>ПОДАЦИ О УЧЕСНИКУ ЗАЈЕДНИЧКЕ ПОНУДЕ</w:t>
            </w:r>
            <w:bookmarkEnd w:id="67"/>
            <w:bookmarkEnd w:id="68"/>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tbl>
      <w:tblPr>
        <w:tblpPr w:leftFromText="180" w:rightFromText="180" w:vertAnchor="page" w:horzAnchor="margin" w:tblpXSpec="center" w:tblpY="1516"/>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
        <w:gridCol w:w="4394"/>
        <w:gridCol w:w="994"/>
        <w:gridCol w:w="1846"/>
        <w:gridCol w:w="1418"/>
        <w:gridCol w:w="1134"/>
        <w:gridCol w:w="1134"/>
        <w:gridCol w:w="993"/>
        <w:gridCol w:w="1134"/>
        <w:gridCol w:w="1927"/>
      </w:tblGrid>
      <w:tr w:rsidR="00F970A2" w:rsidRPr="003F207D" w:rsidTr="007F718B">
        <w:trPr>
          <w:trHeight w:val="410"/>
        </w:trPr>
        <w:tc>
          <w:tcPr>
            <w:tcW w:w="15466" w:type="dxa"/>
            <w:gridSpan w:val="10"/>
            <w:shd w:val="clear" w:color="auto" w:fill="CCC0D9" w:themeFill="accent4" w:themeFillTint="66"/>
            <w:vAlign w:val="center"/>
          </w:tcPr>
          <w:p w:rsidR="00F970A2" w:rsidRPr="003F207D" w:rsidRDefault="00F970A2" w:rsidP="00F970A2">
            <w:pPr>
              <w:tabs>
                <w:tab w:val="clear" w:pos="1440"/>
              </w:tabs>
              <w:suppressAutoHyphens w:val="0"/>
              <w:jc w:val="center"/>
              <w:rPr>
                <w:b/>
                <w:bCs/>
                <w:sz w:val="16"/>
                <w:szCs w:val="16"/>
                <w:lang w:val="sr-Cyrl-CS" w:eastAsia="sr-Latn-CS"/>
              </w:rPr>
            </w:pPr>
            <w:r w:rsidRPr="003F207D">
              <w:rPr>
                <w:b/>
                <w:bCs/>
                <w:sz w:val="16"/>
                <w:szCs w:val="16"/>
                <w:lang w:val="sr-Cyrl-CS" w:eastAsia="sr-Latn-CS"/>
              </w:rPr>
              <w:lastRenderedPageBreak/>
              <w:t>СПЕЦИФИКАЦИЈА ДО</w:t>
            </w:r>
            <w:r w:rsidRPr="003F207D">
              <w:rPr>
                <w:b/>
                <w:bCs/>
                <w:sz w:val="16"/>
                <w:szCs w:val="16"/>
                <w:lang w:val="sr-Cyrl-RS" w:eastAsia="sr-Latn-CS"/>
              </w:rPr>
              <w:t>Б</w:t>
            </w:r>
            <w:r w:rsidRPr="003F207D">
              <w:rPr>
                <w:b/>
                <w:bCs/>
                <w:sz w:val="16"/>
                <w:szCs w:val="16"/>
                <w:lang w:val="sr-Cyrl-CS" w:eastAsia="sr-Latn-CS"/>
              </w:rPr>
              <w:t xml:space="preserve">РА – </w:t>
            </w:r>
            <w:r w:rsidRPr="003F207D">
              <w:rPr>
                <w:sz w:val="16"/>
                <w:szCs w:val="16"/>
              </w:rPr>
              <w:t xml:space="preserve"> </w:t>
            </w:r>
            <w:r w:rsidRPr="003F207D">
              <w:rPr>
                <w:b/>
                <w:bCs/>
                <w:sz w:val="16"/>
                <w:szCs w:val="16"/>
                <w:lang w:val="sr-Cyrl-CS" w:eastAsia="sr-Latn-CS"/>
              </w:rPr>
              <w:t>ОСТАЛИ МЕДИЦИНСКИ И ЛАБОРАТОРИЈСКИ МАТ</w:t>
            </w:r>
            <w:r w:rsidR="00D20D84" w:rsidRPr="003F207D">
              <w:rPr>
                <w:b/>
                <w:bCs/>
                <w:sz w:val="16"/>
                <w:szCs w:val="16"/>
                <w:lang w:val="sr-Cyrl-CS" w:eastAsia="sr-Latn-CS"/>
              </w:rPr>
              <w:t xml:space="preserve">ЕРИЈАЛ, ПО ПАРТИЈАМА  – </w:t>
            </w:r>
            <w:r w:rsidR="007D509C">
              <w:rPr>
                <w:b/>
                <w:bCs/>
                <w:sz w:val="16"/>
                <w:szCs w:val="16"/>
                <w:lang w:val="sr-Cyrl-CS" w:eastAsia="sr-Latn-CS"/>
              </w:rPr>
              <w:t>ЈН ОП 17Д/18</w:t>
            </w:r>
          </w:p>
        </w:tc>
      </w:tr>
      <w:tr w:rsidR="006A241E" w:rsidRPr="003F207D" w:rsidTr="007F718B">
        <w:trPr>
          <w:trHeight w:val="241"/>
        </w:trPr>
        <w:tc>
          <w:tcPr>
            <w:tcW w:w="492"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6A241E" w:rsidRPr="003F207D" w:rsidRDefault="006A241E" w:rsidP="006A241E">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Pr="003F207D">
              <w:rPr>
                <w:b/>
                <w:bCs/>
                <w:sz w:val="16"/>
                <w:szCs w:val="16"/>
                <w:lang w:val="sr-Cyrl-CS" w:eastAsia="sr-Latn-CS"/>
              </w:rPr>
              <w:t xml:space="preserve">1- </w:t>
            </w:r>
            <w:r w:rsidRPr="003F207D">
              <w:rPr>
                <w:b/>
                <w:color w:val="000000"/>
                <w:sz w:val="16"/>
                <w:szCs w:val="16"/>
              </w:rPr>
              <w:t xml:space="preserve"> </w:t>
            </w:r>
            <w:r w:rsidR="007F718B">
              <w:t xml:space="preserve"> </w:t>
            </w:r>
            <w:r w:rsidR="00E84AAC">
              <w:t xml:space="preserve"> </w:t>
            </w:r>
            <w:r w:rsidR="00E84AAC" w:rsidRPr="00E84AAC">
              <w:rPr>
                <w:b/>
                <w:noProof/>
                <w:color w:val="000000"/>
                <w:sz w:val="16"/>
                <w:szCs w:val="16"/>
                <w:lang w:val="sr-Cyrl-CS"/>
              </w:rPr>
              <w:t>ЛАБОРАТОРИЈСКО СТАКЛО</w:t>
            </w:r>
          </w:p>
        </w:tc>
        <w:tc>
          <w:tcPr>
            <w:tcW w:w="99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6A241E" w:rsidRPr="006A241E" w:rsidRDefault="006A241E" w:rsidP="006A241E">
            <w:pPr>
              <w:tabs>
                <w:tab w:val="clear" w:pos="1440"/>
              </w:tabs>
              <w:suppressAutoHyphens w:val="0"/>
              <w:jc w:val="center"/>
              <w:rPr>
                <w:bCs/>
                <w:sz w:val="16"/>
                <w:szCs w:val="16"/>
                <w:lang w:val="sr-Cyrl-CS" w:eastAsia="sr-Latn-CS"/>
              </w:rPr>
            </w:pPr>
            <w:r>
              <w:rPr>
                <w:bCs/>
                <w:sz w:val="16"/>
                <w:szCs w:val="16"/>
                <w:lang w:val="sr-Cyrl-CS" w:eastAsia="sr-Latn-CS"/>
              </w:rPr>
              <w:t>Оквирне к</w:t>
            </w:r>
            <w:r w:rsidRPr="003F207D">
              <w:rPr>
                <w:bCs/>
                <w:sz w:val="16"/>
                <w:szCs w:val="16"/>
                <w:lang w:val="sr-Latn-CS" w:eastAsia="sr-Latn-CS"/>
              </w:rPr>
              <w:t>оличин</w:t>
            </w:r>
            <w:r>
              <w:rPr>
                <w:bCs/>
                <w:sz w:val="16"/>
                <w:szCs w:val="16"/>
                <w:lang w:val="sr-Cyrl-CS" w:eastAsia="sr-Latn-CS"/>
              </w:rPr>
              <w:t>е</w:t>
            </w:r>
          </w:p>
        </w:tc>
        <w:tc>
          <w:tcPr>
            <w:tcW w:w="1418"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6A241E" w:rsidRPr="003F207D" w:rsidRDefault="006A241E" w:rsidP="006A241E">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0C07D2" w:rsidRPr="000C07D2" w:rsidTr="000C07D2">
        <w:trPr>
          <w:trHeight w:val="241"/>
        </w:trPr>
        <w:tc>
          <w:tcPr>
            <w:tcW w:w="492" w:type="dxa"/>
            <w:shd w:val="clear" w:color="auto" w:fill="auto"/>
            <w:vAlign w:val="center"/>
          </w:tcPr>
          <w:p w:rsidR="000C07D2" w:rsidRPr="006A241E" w:rsidRDefault="000C07D2" w:rsidP="006A241E">
            <w:pPr>
              <w:tabs>
                <w:tab w:val="clear" w:pos="1440"/>
              </w:tabs>
              <w:suppressAutoHyphens w:val="0"/>
              <w:jc w:val="center"/>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Стакло</w:t>
            </w:r>
            <w:r w:rsidRPr="000C07D2">
              <w:rPr>
                <w:noProof/>
                <w:sz w:val="16"/>
                <w:szCs w:val="16"/>
                <w:lang w:val="sr-Cyrl-CS"/>
              </w:rPr>
              <w:t xml:space="preserve"> </w:t>
            </w:r>
            <w:r>
              <w:rPr>
                <w:noProof/>
                <w:sz w:val="16"/>
                <w:szCs w:val="16"/>
                <w:lang w:val="sr-Cyrl-CS"/>
              </w:rPr>
              <w:t>предметно</w:t>
            </w:r>
            <w:r w:rsidRPr="000C07D2">
              <w:rPr>
                <w:noProof/>
                <w:sz w:val="16"/>
                <w:szCs w:val="16"/>
                <w:lang w:val="sr-Cyrl-CS"/>
              </w:rPr>
              <w:t xml:space="preserve"> 26/76, </w:t>
            </w:r>
            <w:r>
              <w:rPr>
                <w:noProof/>
                <w:sz w:val="16"/>
                <w:szCs w:val="16"/>
                <w:lang w:val="sr-Cyrl-CS"/>
              </w:rPr>
              <w:t>небрушено</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20.000</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2</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Стакло</w:t>
            </w:r>
            <w:r w:rsidRPr="000C07D2">
              <w:rPr>
                <w:noProof/>
                <w:sz w:val="16"/>
                <w:szCs w:val="16"/>
                <w:lang w:val="sr-Cyrl-CS"/>
              </w:rPr>
              <w:t xml:space="preserve"> </w:t>
            </w:r>
            <w:r>
              <w:rPr>
                <w:noProof/>
                <w:sz w:val="16"/>
                <w:szCs w:val="16"/>
                <w:lang w:val="sr-Cyrl-CS"/>
              </w:rPr>
              <w:t>покровно</w:t>
            </w:r>
            <w:r w:rsidRPr="000C07D2">
              <w:rPr>
                <w:noProof/>
                <w:sz w:val="16"/>
                <w:szCs w:val="16"/>
                <w:lang w:val="sr-Cyrl-CS"/>
              </w:rPr>
              <w:t xml:space="preserve">, </w:t>
            </w:r>
            <w:r>
              <w:rPr>
                <w:noProof/>
                <w:sz w:val="16"/>
                <w:szCs w:val="16"/>
                <w:lang w:val="sr-Cyrl-CS"/>
              </w:rPr>
              <w:t>љуспице</w:t>
            </w:r>
            <w:r w:rsidRPr="000C07D2">
              <w:rPr>
                <w:noProof/>
                <w:sz w:val="16"/>
                <w:szCs w:val="16"/>
                <w:lang w:val="sr-Cyrl-CS"/>
              </w:rPr>
              <w:t>, 18/18</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20.000</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3</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Стакло</w:t>
            </w:r>
            <w:r w:rsidRPr="000C07D2">
              <w:rPr>
                <w:noProof/>
                <w:sz w:val="16"/>
                <w:szCs w:val="16"/>
                <w:lang w:val="sr-Cyrl-CS"/>
              </w:rPr>
              <w:t xml:space="preserve"> </w:t>
            </w:r>
            <w:r>
              <w:rPr>
                <w:noProof/>
                <w:sz w:val="16"/>
                <w:szCs w:val="16"/>
                <w:lang w:val="sr-Cyrl-CS"/>
              </w:rPr>
              <w:t>покровно</w:t>
            </w:r>
            <w:r w:rsidRPr="000C07D2">
              <w:rPr>
                <w:noProof/>
                <w:sz w:val="16"/>
                <w:szCs w:val="16"/>
                <w:lang w:val="sr-Cyrl-CS"/>
              </w:rPr>
              <w:t xml:space="preserve">, </w:t>
            </w:r>
            <w:r>
              <w:rPr>
                <w:noProof/>
                <w:sz w:val="16"/>
                <w:szCs w:val="16"/>
                <w:lang w:val="sr-Cyrl-CS"/>
              </w:rPr>
              <w:t>љуспице</w:t>
            </w:r>
            <w:r w:rsidRPr="000C07D2">
              <w:rPr>
                <w:noProof/>
                <w:sz w:val="16"/>
                <w:szCs w:val="16"/>
                <w:lang w:val="sr-Cyrl-CS"/>
              </w:rPr>
              <w:t>, 24/32</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5.000</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4</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Епрувета</w:t>
            </w:r>
            <w:r w:rsidRPr="000C07D2">
              <w:rPr>
                <w:noProof/>
                <w:sz w:val="16"/>
                <w:szCs w:val="16"/>
                <w:lang w:val="sr-Cyrl-CS"/>
              </w:rPr>
              <w:t xml:space="preserve"> </w:t>
            </w:r>
            <w:r>
              <w:rPr>
                <w:noProof/>
                <w:sz w:val="16"/>
                <w:szCs w:val="16"/>
                <w:lang w:val="sr-Cyrl-CS"/>
              </w:rPr>
              <w:t>стаклена</w:t>
            </w:r>
            <w:r w:rsidRPr="000C07D2">
              <w:rPr>
                <w:noProof/>
                <w:sz w:val="16"/>
                <w:szCs w:val="16"/>
                <w:lang w:val="sr-Cyrl-CS"/>
              </w:rPr>
              <w:t xml:space="preserve"> </w:t>
            </w:r>
            <w:r>
              <w:rPr>
                <w:noProof/>
                <w:sz w:val="16"/>
                <w:szCs w:val="16"/>
                <w:lang w:val="sr-Cyrl-CS"/>
              </w:rPr>
              <w:t>бацто</w:t>
            </w:r>
            <w:r w:rsidRPr="000C07D2">
              <w:rPr>
                <w:noProof/>
                <w:sz w:val="16"/>
                <w:szCs w:val="16"/>
                <w:lang w:val="sr-Cyrl-CS"/>
              </w:rPr>
              <w:t xml:space="preserve"> 16/160</w:t>
            </w:r>
            <w:r>
              <w:rPr>
                <w:noProof/>
                <w:sz w:val="16"/>
                <w:szCs w:val="16"/>
                <w:lang w:val="sr-Cyrl-CS"/>
              </w:rPr>
              <w:t>мм</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1.000</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5</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Епрувета</w:t>
            </w:r>
            <w:r w:rsidRPr="000C07D2">
              <w:rPr>
                <w:noProof/>
                <w:sz w:val="16"/>
                <w:szCs w:val="16"/>
                <w:lang w:val="sr-Cyrl-CS"/>
              </w:rPr>
              <w:t xml:space="preserve"> </w:t>
            </w:r>
            <w:r>
              <w:rPr>
                <w:noProof/>
                <w:sz w:val="16"/>
                <w:szCs w:val="16"/>
                <w:lang w:val="sr-Cyrl-CS"/>
              </w:rPr>
              <w:t>стаклена</w:t>
            </w:r>
            <w:r w:rsidRPr="000C07D2">
              <w:rPr>
                <w:noProof/>
                <w:sz w:val="16"/>
                <w:szCs w:val="16"/>
                <w:lang w:val="sr-Cyrl-CS"/>
              </w:rPr>
              <w:t xml:space="preserve"> </w:t>
            </w:r>
            <w:r>
              <w:rPr>
                <w:noProof/>
                <w:sz w:val="16"/>
                <w:szCs w:val="16"/>
                <w:lang w:val="sr-Cyrl-CS"/>
              </w:rPr>
              <w:t>бацто</w:t>
            </w:r>
            <w:r w:rsidRPr="000C07D2">
              <w:rPr>
                <w:noProof/>
                <w:sz w:val="16"/>
                <w:szCs w:val="16"/>
                <w:lang w:val="sr-Cyrl-CS"/>
              </w:rPr>
              <w:t xml:space="preserve"> 16/100</w:t>
            </w:r>
            <w:r>
              <w:rPr>
                <w:noProof/>
                <w:sz w:val="16"/>
                <w:szCs w:val="16"/>
                <w:lang w:val="sr-Cyrl-CS"/>
              </w:rPr>
              <w:t>мм</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500</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6</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Чаша</w:t>
            </w:r>
            <w:r w:rsidRPr="000C07D2">
              <w:rPr>
                <w:noProof/>
                <w:sz w:val="16"/>
                <w:szCs w:val="16"/>
                <w:lang w:val="sr-Cyrl-CS"/>
              </w:rPr>
              <w:t xml:space="preserve"> </w:t>
            </w:r>
            <w:r>
              <w:rPr>
                <w:noProof/>
                <w:sz w:val="16"/>
                <w:szCs w:val="16"/>
                <w:lang w:val="sr-Cyrl-CS"/>
              </w:rPr>
              <w:t>висока</w:t>
            </w:r>
            <w:r w:rsidRPr="000C07D2">
              <w:rPr>
                <w:noProof/>
                <w:sz w:val="16"/>
                <w:szCs w:val="16"/>
                <w:lang w:val="sr-Cyrl-CS"/>
              </w:rPr>
              <w:t xml:space="preserve"> </w:t>
            </w:r>
            <w:r>
              <w:rPr>
                <w:noProof/>
                <w:sz w:val="16"/>
                <w:szCs w:val="16"/>
                <w:lang w:val="sr-Cyrl-CS"/>
              </w:rPr>
              <w:t>форма</w:t>
            </w:r>
            <w:r w:rsidRPr="000C07D2">
              <w:rPr>
                <w:noProof/>
                <w:sz w:val="16"/>
                <w:szCs w:val="16"/>
                <w:lang w:val="sr-Cyrl-CS"/>
              </w:rPr>
              <w:t xml:space="preserve"> </w:t>
            </w:r>
            <w:r>
              <w:rPr>
                <w:noProof/>
                <w:sz w:val="16"/>
                <w:szCs w:val="16"/>
                <w:lang w:val="sr-Cyrl-CS"/>
              </w:rPr>
              <w:t>а</w:t>
            </w:r>
            <w:r w:rsidRPr="000C07D2">
              <w:rPr>
                <w:noProof/>
                <w:sz w:val="16"/>
                <w:szCs w:val="16"/>
                <w:lang w:val="sr-Cyrl-CS"/>
              </w:rPr>
              <w:t>2</w:t>
            </w:r>
            <w:r>
              <w:rPr>
                <w:noProof/>
                <w:sz w:val="16"/>
                <w:szCs w:val="16"/>
                <w:lang w:val="sr-Cyrl-CS"/>
              </w:rPr>
              <w:t>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7</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Чаша</w:t>
            </w:r>
            <w:r w:rsidRPr="000C07D2">
              <w:rPr>
                <w:noProof/>
                <w:sz w:val="16"/>
                <w:szCs w:val="16"/>
                <w:lang w:val="sr-Cyrl-CS"/>
              </w:rPr>
              <w:t xml:space="preserve"> </w:t>
            </w:r>
            <w:r>
              <w:rPr>
                <w:noProof/>
                <w:sz w:val="16"/>
                <w:szCs w:val="16"/>
                <w:lang w:val="sr-Cyrl-CS"/>
              </w:rPr>
              <w:t>висока</w:t>
            </w:r>
            <w:r w:rsidRPr="000C07D2">
              <w:rPr>
                <w:noProof/>
                <w:sz w:val="16"/>
                <w:szCs w:val="16"/>
                <w:lang w:val="sr-Cyrl-CS"/>
              </w:rPr>
              <w:t xml:space="preserve"> </w:t>
            </w:r>
            <w:r>
              <w:rPr>
                <w:noProof/>
                <w:sz w:val="16"/>
                <w:szCs w:val="16"/>
                <w:lang w:val="sr-Cyrl-CS"/>
              </w:rPr>
              <w:t>форма</w:t>
            </w:r>
            <w:r w:rsidRPr="000C07D2">
              <w:rPr>
                <w:noProof/>
                <w:sz w:val="16"/>
                <w:szCs w:val="16"/>
                <w:lang w:val="sr-Cyrl-CS"/>
              </w:rPr>
              <w:t xml:space="preserve"> </w:t>
            </w:r>
            <w:r>
              <w:rPr>
                <w:noProof/>
                <w:sz w:val="16"/>
                <w:szCs w:val="16"/>
                <w:lang w:val="sr-Cyrl-CS"/>
              </w:rPr>
              <w:t>а</w:t>
            </w:r>
            <w:r w:rsidRPr="000C07D2">
              <w:rPr>
                <w:noProof/>
                <w:sz w:val="16"/>
                <w:szCs w:val="16"/>
                <w:lang w:val="sr-Cyrl-CS"/>
              </w:rPr>
              <w:t>1</w:t>
            </w:r>
            <w:r>
              <w:rPr>
                <w:noProof/>
                <w:sz w:val="16"/>
                <w:szCs w:val="16"/>
                <w:lang w:val="sr-Cyrl-CS"/>
              </w:rPr>
              <w:t>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8</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Чаша</w:t>
            </w:r>
            <w:r w:rsidRPr="000C07D2">
              <w:rPr>
                <w:noProof/>
                <w:sz w:val="16"/>
                <w:szCs w:val="16"/>
                <w:lang w:val="sr-Cyrl-CS"/>
              </w:rPr>
              <w:t xml:space="preserve"> </w:t>
            </w:r>
            <w:r>
              <w:rPr>
                <w:noProof/>
                <w:sz w:val="16"/>
                <w:szCs w:val="16"/>
                <w:lang w:val="sr-Cyrl-CS"/>
              </w:rPr>
              <w:t>висока</w:t>
            </w:r>
            <w:r w:rsidRPr="000C07D2">
              <w:rPr>
                <w:noProof/>
                <w:sz w:val="16"/>
                <w:szCs w:val="16"/>
                <w:lang w:val="sr-Cyrl-CS"/>
              </w:rPr>
              <w:t xml:space="preserve"> </w:t>
            </w:r>
            <w:r>
              <w:rPr>
                <w:noProof/>
                <w:sz w:val="16"/>
                <w:szCs w:val="16"/>
                <w:lang w:val="sr-Cyrl-CS"/>
              </w:rPr>
              <w:t>форма</w:t>
            </w:r>
            <w:r w:rsidRPr="000C07D2">
              <w:rPr>
                <w:noProof/>
                <w:sz w:val="16"/>
                <w:szCs w:val="16"/>
                <w:lang w:val="sr-Cyrl-CS"/>
              </w:rPr>
              <w:t xml:space="preserve"> </w:t>
            </w:r>
            <w:r>
              <w:rPr>
                <w:noProof/>
                <w:sz w:val="16"/>
                <w:szCs w:val="16"/>
                <w:lang w:val="sr-Cyrl-CS"/>
              </w:rPr>
              <w:t>а</w:t>
            </w:r>
            <w:r w:rsidRPr="000C07D2">
              <w:rPr>
                <w:noProof/>
                <w:sz w:val="16"/>
                <w:szCs w:val="16"/>
                <w:lang w:val="sr-Cyrl-CS"/>
              </w:rPr>
              <w:t>500</w:t>
            </w:r>
            <w:r>
              <w:rPr>
                <w:noProof/>
                <w:sz w:val="16"/>
                <w:szCs w:val="16"/>
                <w:lang w:val="sr-Cyrl-CS"/>
              </w:rPr>
              <w:t>мл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9</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Чаша</w:t>
            </w:r>
            <w:r w:rsidRPr="000C07D2">
              <w:rPr>
                <w:noProof/>
                <w:sz w:val="16"/>
                <w:szCs w:val="16"/>
                <w:lang w:val="sr-Cyrl-CS"/>
              </w:rPr>
              <w:t xml:space="preserve"> </w:t>
            </w:r>
            <w:r>
              <w:rPr>
                <w:noProof/>
                <w:sz w:val="16"/>
                <w:szCs w:val="16"/>
                <w:lang w:val="sr-Cyrl-CS"/>
              </w:rPr>
              <w:t>висока</w:t>
            </w:r>
            <w:r w:rsidRPr="000C07D2">
              <w:rPr>
                <w:noProof/>
                <w:sz w:val="16"/>
                <w:szCs w:val="16"/>
                <w:lang w:val="sr-Cyrl-CS"/>
              </w:rPr>
              <w:t xml:space="preserve"> </w:t>
            </w:r>
            <w:r>
              <w:rPr>
                <w:noProof/>
                <w:sz w:val="16"/>
                <w:szCs w:val="16"/>
                <w:lang w:val="sr-Cyrl-CS"/>
              </w:rPr>
              <w:t>форма</w:t>
            </w:r>
            <w:r w:rsidRPr="000C07D2">
              <w:rPr>
                <w:noProof/>
                <w:sz w:val="16"/>
                <w:szCs w:val="16"/>
                <w:lang w:val="sr-Cyrl-CS"/>
              </w:rPr>
              <w:t xml:space="preserve"> </w:t>
            </w:r>
            <w:r>
              <w:rPr>
                <w:noProof/>
                <w:sz w:val="16"/>
                <w:szCs w:val="16"/>
                <w:lang w:val="sr-Cyrl-CS"/>
              </w:rPr>
              <w:t>а</w:t>
            </w:r>
            <w:r w:rsidRPr="000C07D2">
              <w:rPr>
                <w:noProof/>
                <w:sz w:val="16"/>
                <w:szCs w:val="16"/>
                <w:lang w:val="sr-Cyrl-CS"/>
              </w:rPr>
              <w:t>250</w:t>
            </w:r>
            <w:r>
              <w:rPr>
                <w:noProof/>
                <w:sz w:val="16"/>
                <w:szCs w:val="16"/>
                <w:lang w:val="sr-Cyrl-CS"/>
              </w:rPr>
              <w:t>мл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10</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Мензура</w:t>
            </w:r>
            <w:r w:rsidRPr="000C07D2">
              <w:rPr>
                <w:noProof/>
                <w:sz w:val="16"/>
                <w:szCs w:val="16"/>
                <w:lang w:val="sr-Cyrl-CS"/>
              </w:rPr>
              <w:t xml:space="preserve"> </w:t>
            </w:r>
            <w:r>
              <w:rPr>
                <w:noProof/>
                <w:sz w:val="16"/>
                <w:szCs w:val="16"/>
                <w:lang w:val="sr-Cyrl-CS"/>
              </w:rPr>
              <w:t>градуисана</w:t>
            </w:r>
            <w:r w:rsidRPr="000C07D2">
              <w:rPr>
                <w:noProof/>
                <w:sz w:val="16"/>
                <w:szCs w:val="16"/>
                <w:lang w:val="sr-Cyrl-CS"/>
              </w:rPr>
              <w:t xml:space="preserve"> </w:t>
            </w:r>
            <w:r>
              <w:rPr>
                <w:noProof/>
                <w:sz w:val="16"/>
                <w:szCs w:val="16"/>
                <w:lang w:val="sr-Cyrl-CS"/>
              </w:rPr>
              <w:t>висока</w:t>
            </w:r>
            <w:r w:rsidRPr="000C07D2">
              <w:rPr>
                <w:noProof/>
                <w:sz w:val="16"/>
                <w:szCs w:val="16"/>
                <w:lang w:val="sr-Cyrl-CS"/>
              </w:rPr>
              <w:t xml:space="preserve"> </w:t>
            </w:r>
            <w:r>
              <w:rPr>
                <w:noProof/>
                <w:sz w:val="16"/>
                <w:szCs w:val="16"/>
                <w:lang w:val="sr-Cyrl-CS"/>
              </w:rPr>
              <w:t>форма</w:t>
            </w:r>
            <w:r w:rsidRPr="000C07D2">
              <w:rPr>
                <w:noProof/>
                <w:sz w:val="16"/>
                <w:szCs w:val="16"/>
                <w:lang w:val="sr-Cyrl-CS"/>
              </w:rPr>
              <w:t xml:space="preserve">, </w:t>
            </w:r>
            <w:r>
              <w:rPr>
                <w:noProof/>
                <w:sz w:val="16"/>
                <w:szCs w:val="16"/>
                <w:lang w:val="sr-Cyrl-CS"/>
              </w:rPr>
              <w:t>А</w:t>
            </w:r>
            <w:r w:rsidRPr="000C07D2">
              <w:rPr>
                <w:noProof/>
                <w:sz w:val="16"/>
                <w:szCs w:val="16"/>
                <w:lang w:val="sr-Cyrl-CS"/>
              </w:rPr>
              <w:t xml:space="preserve"> </w:t>
            </w:r>
            <w:r>
              <w:rPr>
                <w:noProof/>
                <w:sz w:val="16"/>
                <w:szCs w:val="16"/>
                <w:lang w:val="sr-Cyrl-CS"/>
              </w:rPr>
              <w:t>класа</w:t>
            </w:r>
            <w:r w:rsidRPr="000C07D2">
              <w:rPr>
                <w:noProof/>
                <w:sz w:val="16"/>
                <w:szCs w:val="16"/>
                <w:lang w:val="sr-Cyrl-CS"/>
              </w:rPr>
              <w:t xml:space="preserve">, </w:t>
            </w:r>
            <w:r>
              <w:rPr>
                <w:noProof/>
                <w:sz w:val="16"/>
                <w:szCs w:val="16"/>
                <w:lang w:val="sr-Cyrl-CS"/>
              </w:rPr>
              <w:t>а</w:t>
            </w:r>
            <w:r w:rsidRPr="000C07D2">
              <w:rPr>
                <w:noProof/>
                <w:sz w:val="16"/>
                <w:szCs w:val="16"/>
                <w:lang w:val="sr-Cyrl-CS"/>
              </w:rPr>
              <w:t xml:space="preserve"> 500</w:t>
            </w:r>
            <w:r>
              <w:rPr>
                <w:noProof/>
                <w:sz w:val="16"/>
                <w:szCs w:val="16"/>
                <w:lang w:val="sr-Cyrl-CS"/>
              </w:rPr>
              <w:t>мл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11</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Нормалан</w:t>
            </w:r>
            <w:r w:rsidRPr="000C07D2">
              <w:rPr>
                <w:noProof/>
                <w:sz w:val="16"/>
                <w:szCs w:val="16"/>
                <w:lang w:val="sr-Cyrl-CS"/>
              </w:rPr>
              <w:t xml:space="preserve"> </w:t>
            </w:r>
            <w:r>
              <w:rPr>
                <w:noProof/>
                <w:sz w:val="16"/>
                <w:szCs w:val="16"/>
                <w:lang w:val="sr-Cyrl-CS"/>
              </w:rPr>
              <w:t>суд</w:t>
            </w:r>
            <w:r w:rsidRPr="000C07D2">
              <w:rPr>
                <w:noProof/>
                <w:sz w:val="16"/>
                <w:szCs w:val="16"/>
                <w:lang w:val="sr-Cyrl-CS"/>
              </w:rPr>
              <w:t xml:space="preserve"> </w:t>
            </w:r>
            <w:r>
              <w:rPr>
                <w:noProof/>
                <w:sz w:val="16"/>
                <w:szCs w:val="16"/>
                <w:lang w:val="sr-Cyrl-CS"/>
              </w:rPr>
              <w:t>а</w:t>
            </w:r>
            <w:r w:rsidRPr="000C07D2">
              <w:rPr>
                <w:noProof/>
                <w:sz w:val="16"/>
                <w:szCs w:val="16"/>
                <w:lang w:val="sr-Cyrl-CS"/>
              </w:rPr>
              <w:t>2</w:t>
            </w:r>
            <w:r>
              <w:rPr>
                <w:noProof/>
                <w:sz w:val="16"/>
                <w:szCs w:val="16"/>
                <w:lang w:val="sr-Cyrl-CS"/>
              </w:rPr>
              <w:t>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12</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Сахатно</w:t>
            </w:r>
            <w:r w:rsidRPr="000C07D2">
              <w:rPr>
                <w:noProof/>
                <w:sz w:val="16"/>
                <w:szCs w:val="16"/>
                <w:lang w:val="sr-Cyrl-CS"/>
              </w:rPr>
              <w:t xml:space="preserve"> </w:t>
            </w:r>
            <w:r>
              <w:rPr>
                <w:noProof/>
                <w:sz w:val="16"/>
                <w:szCs w:val="16"/>
                <w:lang w:val="sr-Cyrl-CS"/>
              </w:rPr>
              <w:t>стакло</w:t>
            </w:r>
            <w:r w:rsidRPr="000C07D2">
              <w:rPr>
                <w:noProof/>
                <w:sz w:val="16"/>
                <w:szCs w:val="16"/>
                <w:lang w:val="sr-Cyrl-CS"/>
              </w:rPr>
              <w:t xml:space="preserve"> </w:t>
            </w:r>
            <w:r>
              <w:rPr>
                <w:noProof/>
                <w:sz w:val="16"/>
                <w:szCs w:val="16"/>
                <w:lang w:val="sr-Cyrl-CS"/>
              </w:rPr>
              <w:t>фи</w:t>
            </w:r>
            <w:r w:rsidRPr="000C07D2">
              <w:rPr>
                <w:noProof/>
                <w:sz w:val="16"/>
                <w:szCs w:val="16"/>
                <w:lang w:val="sr-Cyrl-CS"/>
              </w:rPr>
              <w:t xml:space="preserve"> 70</w:t>
            </w:r>
            <w:r>
              <w:rPr>
                <w:noProof/>
                <w:sz w:val="16"/>
                <w:szCs w:val="16"/>
                <w:lang w:val="sr-Cyrl-CS"/>
              </w:rPr>
              <w:t>мл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13</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Левак</w:t>
            </w:r>
            <w:r w:rsidRPr="000C07D2">
              <w:rPr>
                <w:noProof/>
                <w:sz w:val="16"/>
                <w:szCs w:val="16"/>
                <w:lang w:val="sr-Cyrl-CS"/>
              </w:rPr>
              <w:t xml:space="preserve"> </w:t>
            </w:r>
            <w:r>
              <w:rPr>
                <w:noProof/>
                <w:sz w:val="16"/>
                <w:szCs w:val="16"/>
                <w:lang w:val="sr-Cyrl-CS"/>
              </w:rPr>
              <w:t>стаклени</w:t>
            </w:r>
            <w:r w:rsidRPr="000C07D2">
              <w:rPr>
                <w:noProof/>
                <w:sz w:val="16"/>
                <w:szCs w:val="16"/>
                <w:lang w:val="sr-Cyrl-CS"/>
              </w:rPr>
              <w:t xml:space="preserve"> </w:t>
            </w:r>
            <w:r>
              <w:rPr>
                <w:noProof/>
                <w:sz w:val="16"/>
                <w:szCs w:val="16"/>
                <w:lang w:val="sr-Cyrl-CS"/>
              </w:rPr>
              <w:t>дуга</w:t>
            </w:r>
            <w:r w:rsidRPr="000C07D2">
              <w:rPr>
                <w:noProof/>
                <w:sz w:val="16"/>
                <w:szCs w:val="16"/>
                <w:lang w:val="sr-Cyrl-CS"/>
              </w:rPr>
              <w:t xml:space="preserve"> </w:t>
            </w:r>
            <w:r>
              <w:rPr>
                <w:noProof/>
                <w:sz w:val="16"/>
                <w:szCs w:val="16"/>
                <w:lang w:val="sr-Cyrl-CS"/>
              </w:rPr>
              <w:t>цев</w:t>
            </w:r>
            <w:r w:rsidRPr="000C07D2">
              <w:rPr>
                <w:noProof/>
                <w:sz w:val="16"/>
                <w:szCs w:val="16"/>
                <w:lang w:val="sr-Cyrl-CS"/>
              </w:rPr>
              <w:t xml:space="preserve">, </w:t>
            </w:r>
            <w:r>
              <w:rPr>
                <w:noProof/>
                <w:sz w:val="16"/>
                <w:szCs w:val="16"/>
                <w:lang w:val="sr-Cyrl-CS"/>
              </w:rPr>
              <w:t>фи</w:t>
            </w:r>
            <w:r w:rsidRPr="000C07D2">
              <w:rPr>
                <w:noProof/>
                <w:sz w:val="16"/>
                <w:szCs w:val="16"/>
                <w:lang w:val="sr-Cyrl-CS"/>
              </w:rPr>
              <w:t xml:space="preserve"> 80</w:t>
            </w:r>
            <w:r>
              <w:rPr>
                <w:noProof/>
                <w:sz w:val="16"/>
                <w:szCs w:val="16"/>
                <w:lang w:val="sr-Cyrl-CS"/>
              </w:rPr>
              <w:t>мм</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3F207D"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14</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Левак</w:t>
            </w:r>
            <w:r w:rsidRPr="000C07D2">
              <w:rPr>
                <w:noProof/>
                <w:sz w:val="16"/>
                <w:szCs w:val="16"/>
                <w:lang w:val="sr-Cyrl-CS"/>
              </w:rPr>
              <w:t xml:space="preserve"> </w:t>
            </w:r>
            <w:r>
              <w:rPr>
                <w:noProof/>
                <w:sz w:val="16"/>
                <w:szCs w:val="16"/>
                <w:lang w:val="sr-Cyrl-CS"/>
              </w:rPr>
              <w:t>стаклени</w:t>
            </w:r>
            <w:r w:rsidRPr="000C07D2">
              <w:rPr>
                <w:noProof/>
                <w:sz w:val="16"/>
                <w:szCs w:val="16"/>
                <w:lang w:val="sr-Cyrl-CS"/>
              </w:rPr>
              <w:t xml:space="preserve"> </w:t>
            </w:r>
            <w:r>
              <w:rPr>
                <w:noProof/>
                <w:sz w:val="16"/>
                <w:szCs w:val="16"/>
                <w:lang w:val="sr-Cyrl-CS"/>
              </w:rPr>
              <w:t>дуга</w:t>
            </w:r>
            <w:r w:rsidRPr="000C07D2">
              <w:rPr>
                <w:noProof/>
                <w:sz w:val="16"/>
                <w:szCs w:val="16"/>
                <w:lang w:val="sr-Cyrl-CS"/>
              </w:rPr>
              <w:t xml:space="preserve"> </w:t>
            </w:r>
            <w:r>
              <w:rPr>
                <w:noProof/>
                <w:sz w:val="16"/>
                <w:szCs w:val="16"/>
                <w:lang w:val="sr-Cyrl-CS"/>
              </w:rPr>
              <w:t>цев</w:t>
            </w:r>
            <w:r w:rsidRPr="000C07D2">
              <w:rPr>
                <w:noProof/>
                <w:sz w:val="16"/>
                <w:szCs w:val="16"/>
                <w:lang w:val="sr-Cyrl-CS"/>
              </w:rPr>
              <w:t xml:space="preserve">, </w:t>
            </w:r>
            <w:r>
              <w:rPr>
                <w:noProof/>
                <w:sz w:val="16"/>
                <w:szCs w:val="16"/>
                <w:lang w:val="sr-Cyrl-CS"/>
              </w:rPr>
              <w:t>фи</w:t>
            </w:r>
            <w:r w:rsidRPr="000C07D2">
              <w:rPr>
                <w:noProof/>
                <w:sz w:val="16"/>
                <w:szCs w:val="16"/>
                <w:lang w:val="sr-Cyrl-CS"/>
              </w:rPr>
              <w:t xml:space="preserve"> 100</w:t>
            </w:r>
            <w:r>
              <w:rPr>
                <w:noProof/>
                <w:sz w:val="16"/>
                <w:szCs w:val="16"/>
                <w:lang w:val="sr-Cyrl-CS"/>
              </w:rPr>
              <w:t>мм</w:t>
            </w:r>
          </w:p>
        </w:tc>
        <w:tc>
          <w:tcPr>
            <w:tcW w:w="994" w:type="dxa"/>
            <w:shd w:val="clear" w:color="auto" w:fill="auto"/>
            <w:vAlign w:val="center"/>
          </w:tcPr>
          <w:p w:rsidR="000C07D2" w:rsidRPr="000C07D2" w:rsidRDefault="000C07D2">
            <w:pPr>
              <w:jc w:val="center"/>
              <w:rPr>
                <w:sz w:val="16"/>
                <w:szCs w:val="16"/>
              </w:rPr>
            </w:pPr>
            <w:r w:rsidRPr="000C07D2">
              <w:rPr>
                <w:sz w:val="16"/>
                <w:szCs w:val="16"/>
              </w:rPr>
              <w:t>kom</w:t>
            </w:r>
          </w:p>
        </w:tc>
        <w:tc>
          <w:tcPr>
            <w:tcW w:w="1846" w:type="dxa"/>
            <w:shd w:val="clear" w:color="auto" w:fill="auto"/>
            <w:vAlign w:val="center"/>
          </w:tcPr>
          <w:p w:rsidR="000C07D2" w:rsidRPr="000C07D2" w:rsidRDefault="000C07D2">
            <w:pPr>
              <w:jc w:val="center"/>
              <w:rPr>
                <w:sz w:val="16"/>
                <w:szCs w:val="16"/>
              </w:rPr>
            </w:pPr>
            <w:r w:rsidRPr="000C07D2">
              <w:rPr>
                <w:sz w:val="16"/>
                <w:szCs w:val="16"/>
              </w:rPr>
              <w:t>3</w:t>
            </w:r>
          </w:p>
        </w:tc>
        <w:tc>
          <w:tcPr>
            <w:tcW w:w="1418"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r>
      <w:tr w:rsidR="000C07D2" w:rsidRPr="003F207D"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Pr>
                <w:bCs/>
                <w:noProof/>
                <w:sz w:val="16"/>
                <w:szCs w:val="16"/>
                <w:lang w:val="sr-Cyrl-CS" w:eastAsia="sr-Latn-CS"/>
              </w:rPr>
              <w:t>15</w:t>
            </w:r>
          </w:p>
        </w:tc>
        <w:tc>
          <w:tcPr>
            <w:tcW w:w="4394" w:type="dxa"/>
            <w:shd w:val="clear" w:color="auto" w:fill="auto"/>
            <w:vAlign w:val="center"/>
          </w:tcPr>
          <w:p w:rsidR="000C07D2" w:rsidRPr="000C07D2" w:rsidRDefault="000C07D2">
            <w:pPr>
              <w:rPr>
                <w:sz w:val="16"/>
                <w:szCs w:val="16"/>
              </w:rPr>
            </w:pPr>
            <w:r>
              <w:rPr>
                <w:noProof/>
                <w:sz w:val="16"/>
                <w:szCs w:val="16"/>
                <w:lang w:val="sr-Cyrl-CS"/>
              </w:rPr>
              <w:t>Тиквица</w:t>
            </w:r>
            <w:r w:rsidRPr="000C07D2">
              <w:rPr>
                <w:noProof/>
                <w:sz w:val="16"/>
                <w:szCs w:val="16"/>
                <w:lang w:val="sr-Cyrl-CS"/>
              </w:rPr>
              <w:t xml:space="preserve"> </w:t>
            </w:r>
            <w:r>
              <w:rPr>
                <w:noProof/>
                <w:sz w:val="16"/>
                <w:szCs w:val="16"/>
                <w:lang w:val="sr-Cyrl-CS"/>
              </w:rPr>
              <w:t>п</w:t>
            </w:r>
            <w:r>
              <w:rPr>
                <w:sz w:val="16"/>
                <w:szCs w:val="16"/>
                <w:lang w:val="sr-Cyrl-CS"/>
              </w:rPr>
              <w:t>о</w:t>
            </w:r>
            <w:r w:rsidRPr="000C07D2">
              <w:rPr>
                <w:sz w:val="16"/>
                <w:szCs w:val="16"/>
              </w:rPr>
              <w:t xml:space="preserve"> Erlen Mayeru, </w:t>
            </w:r>
            <w:r>
              <w:rPr>
                <w:noProof/>
                <w:sz w:val="16"/>
                <w:szCs w:val="16"/>
                <w:lang w:val="sr-Cyrl-CS"/>
              </w:rPr>
              <w:t>широко</w:t>
            </w:r>
            <w:r w:rsidRPr="000C07D2">
              <w:rPr>
                <w:noProof/>
                <w:sz w:val="16"/>
                <w:szCs w:val="16"/>
                <w:lang w:val="sr-Cyrl-CS"/>
              </w:rPr>
              <w:t xml:space="preserve"> </w:t>
            </w:r>
            <w:r>
              <w:rPr>
                <w:noProof/>
                <w:sz w:val="16"/>
                <w:szCs w:val="16"/>
                <w:lang w:val="sr-Cyrl-CS"/>
              </w:rPr>
              <w:t>грло</w:t>
            </w:r>
            <w:r w:rsidRPr="000C07D2">
              <w:rPr>
                <w:noProof/>
                <w:sz w:val="16"/>
                <w:szCs w:val="16"/>
                <w:lang w:val="sr-Cyrl-CS"/>
              </w:rPr>
              <w:t xml:space="preserve"> </w:t>
            </w:r>
            <w:r>
              <w:rPr>
                <w:noProof/>
                <w:sz w:val="16"/>
                <w:szCs w:val="16"/>
                <w:lang w:val="sr-Cyrl-CS"/>
              </w:rPr>
              <w:t>а</w:t>
            </w:r>
            <w:r w:rsidRPr="000C07D2">
              <w:rPr>
                <w:noProof/>
                <w:sz w:val="16"/>
                <w:szCs w:val="16"/>
                <w:lang w:val="sr-Cyrl-CS"/>
              </w:rPr>
              <w:t>1</w:t>
            </w:r>
            <w:r>
              <w:rPr>
                <w:sz w:val="16"/>
                <w:szCs w:val="16"/>
                <w:lang w:val="sr-Cyrl-CS"/>
              </w:rPr>
              <w:t>Л</w:t>
            </w:r>
          </w:p>
        </w:tc>
        <w:tc>
          <w:tcPr>
            <w:tcW w:w="994" w:type="dxa"/>
            <w:shd w:val="clear" w:color="auto" w:fill="auto"/>
            <w:vAlign w:val="center"/>
          </w:tcPr>
          <w:p w:rsidR="000C07D2" w:rsidRPr="000C07D2" w:rsidRDefault="000C07D2">
            <w:pPr>
              <w:jc w:val="center"/>
              <w:rPr>
                <w:sz w:val="16"/>
                <w:szCs w:val="16"/>
              </w:rPr>
            </w:pPr>
            <w:r w:rsidRPr="000C07D2">
              <w:rPr>
                <w:sz w:val="16"/>
                <w:szCs w:val="16"/>
              </w:rPr>
              <w:t>kom</w:t>
            </w:r>
          </w:p>
        </w:tc>
        <w:tc>
          <w:tcPr>
            <w:tcW w:w="1846" w:type="dxa"/>
            <w:shd w:val="clear" w:color="auto" w:fill="auto"/>
            <w:vAlign w:val="center"/>
          </w:tcPr>
          <w:p w:rsidR="000C07D2" w:rsidRPr="000C07D2" w:rsidRDefault="000C07D2">
            <w:pPr>
              <w:jc w:val="center"/>
              <w:rPr>
                <w:sz w:val="16"/>
                <w:szCs w:val="16"/>
              </w:rPr>
            </w:pPr>
            <w:r w:rsidRPr="000C07D2">
              <w:rPr>
                <w:sz w:val="16"/>
                <w:szCs w:val="16"/>
              </w:rPr>
              <w:t>5</w:t>
            </w:r>
          </w:p>
        </w:tc>
        <w:tc>
          <w:tcPr>
            <w:tcW w:w="1418"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r>
      <w:tr w:rsidR="000C07D2" w:rsidRPr="003F207D"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Pr>
                <w:bCs/>
                <w:noProof/>
                <w:sz w:val="16"/>
                <w:szCs w:val="16"/>
                <w:lang w:val="sr-Cyrl-CS" w:eastAsia="sr-Latn-CS"/>
              </w:rPr>
              <w:t>16</w:t>
            </w:r>
          </w:p>
        </w:tc>
        <w:tc>
          <w:tcPr>
            <w:tcW w:w="4394" w:type="dxa"/>
            <w:shd w:val="clear" w:color="auto" w:fill="auto"/>
            <w:vAlign w:val="center"/>
          </w:tcPr>
          <w:p w:rsidR="000C07D2" w:rsidRPr="000C07D2" w:rsidRDefault="000C07D2">
            <w:pPr>
              <w:rPr>
                <w:sz w:val="16"/>
                <w:szCs w:val="16"/>
              </w:rPr>
            </w:pPr>
            <w:r>
              <w:rPr>
                <w:noProof/>
                <w:sz w:val="16"/>
                <w:szCs w:val="16"/>
                <w:lang w:val="sr-Cyrl-CS"/>
              </w:rPr>
              <w:t>Тиквица</w:t>
            </w:r>
            <w:r w:rsidRPr="000C07D2">
              <w:rPr>
                <w:noProof/>
                <w:sz w:val="16"/>
                <w:szCs w:val="16"/>
                <w:lang w:val="sr-Cyrl-CS"/>
              </w:rPr>
              <w:t xml:space="preserve"> </w:t>
            </w:r>
            <w:r>
              <w:rPr>
                <w:noProof/>
                <w:sz w:val="16"/>
                <w:szCs w:val="16"/>
                <w:lang w:val="sr-Cyrl-CS"/>
              </w:rPr>
              <w:t>п</w:t>
            </w:r>
            <w:r>
              <w:rPr>
                <w:sz w:val="16"/>
                <w:szCs w:val="16"/>
                <w:lang w:val="sr-Cyrl-CS"/>
              </w:rPr>
              <w:t>о</w:t>
            </w:r>
            <w:r w:rsidRPr="000C07D2">
              <w:rPr>
                <w:sz w:val="16"/>
                <w:szCs w:val="16"/>
              </w:rPr>
              <w:t xml:space="preserve"> Erlen Mayeru,</w:t>
            </w:r>
            <w:r w:rsidRPr="000C07D2">
              <w:rPr>
                <w:noProof/>
                <w:sz w:val="16"/>
                <w:szCs w:val="16"/>
                <w:lang w:val="sr-Cyrl-CS"/>
              </w:rPr>
              <w:t xml:space="preserve"> </w:t>
            </w:r>
            <w:r>
              <w:rPr>
                <w:noProof/>
                <w:sz w:val="16"/>
                <w:szCs w:val="16"/>
                <w:lang w:val="sr-Cyrl-CS"/>
              </w:rPr>
              <w:t>широко</w:t>
            </w:r>
            <w:r w:rsidRPr="000C07D2">
              <w:rPr>
                <w:noProof/>
                <w:sz w:val="16"/>
                <w:szCs w:val="16"/>
                <w:lang w:val="sr-Cyrl-CS"/>
              </w:rPr>
              <w:t xml:space="preserve"> </w:t>
            </w:r>
            <w:r>
              <w:rPr>
                <w:noProof/>
                <w:sz w:val="16"/>
                <w:szCs w:val="16"/>
                <w:lang w:val="sr-Cyrl-CS"/>
              </w:rPr>
              <w:t>грло</w:t>
            </w:r>
            <w:r w:rsidRPr="000C07D2">
              <w:rPr>
                <w:noProof/>
                <w:sz w:val="16"/>
                <w:szCs w:val="16"/>
                <w:lang w:val="sr-Cyrl-CS"/>
              </w:rPr>
              <w:t xml:space="preserve"> </w:t>
            </w:r>
            <w:r>
              <w:rPr>
                <w:noProof/>
                <w:sz w:val="16"/>
                <w:szCs w:val="16"/>
                <w:lang w:val="sr-Cyrl-CS"/>
              </w:rPr>
              <w:t>а</w:t>
            </w:r>
            <w:r w:rsidRPr="000C07D2">
              <w:rPr>
                <w:noProof/>
                <w:sz w:val="16"/>
                <w:szCs w:val="16"/>
                <w:lang w:val="sr-Cyrl-CS"/>
              </w:rPr>
              <w:t>500</w:t>
            </w:r>
            <w:r>
              <w:rPr>
                <w:sz w:val="16"/>
                <w:szCs w:val="16"/>
                <w:lang w:val="sr-Cyrl-CS"/>
              </w:rPr>
              <w:t>Л</w:t>
            </w:r>
          </w:p>
        </w:tc>
        <w:tc>
          <w:tcPr>
            <w:tcW w:w="994" w:type="dxa"/>
            <w:shd w:val="clear" w:color="auto" w:fill="auto"/>
            <w:vAlign w:val="center"/>
          </w:tcPr>
          <w:p w:rsidR="000C07D2" w:rsidRPr="000C07D2" w:rsidRDefault="000C07D2">
            <w:pPr>
              <w:jc w:val="center"/>
              <w:rPr>
                <w:sz w:val="16"/>
                <w:szCs w:val="16"/>
              </w:rPr>
            </w:pPr>
            <w:r w:rsidRPr="000C07D2">
              <w:rPr>
                <w:sz w:val="16"/>
                <w:szCs w:val="16"/>
              </w:rPr>
              <w:t>kom</w:t>
            </w:r>
          </w:p>
        </w:tc>
        <w:tc>
          <w:tcPr>
            <w:tcW w:w="1846" w:type="dxa"/>
            <w:shd w:val="clear" w:color="auto" w:fill="auto"/>
            <w:vAlign w:val="center"/>
          </w:tcPr>
          <w:p w:rsidR="000C07D2" w:rsidRPr="000C07D2" w:rsidRDefault="000C07D2">
            <w:pPr>
              <w:jc w:val="center"/>
              <w:rPr>
                <w:sz w:val="16"/>
                <w:szCs w:val="16"/>
              </w:rPr>
            </w:pPr>
            <w:r w:rsidRPr="000C07D2">
              <w:rPr>
                <w:sz w:val="16"/>
                <w:szCs w:val="16"/>
              </w:rPr>
              <w:t>7</w:t>
            </w:r>
          </w:p>
        </w:tc>
        <w:tc>
          <w:tcPr>
            <w:tcW w:w="1418"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Pr>
                <w:bCs/>
                <w:noProof/>
                <w:sz w:val="16"/>
                <w:szCs w:val="16"/>
                <w:lang w:val="sr-Cyrl-CS" w:eastAsia="sr-Latn-CS"/>
              </w:rPr>
              <w:t>17</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Азбестна</w:t>
            </w:r>
            <w:r w:rsidRPr="000C07D2">
              <w:rPr>
                <w:noProof/>
                <w:sz w:val="16"/>
                <w:szCs w:val="16"/>
                <w:lang w:val="sr-Cyrl-CS"/>
              </w:rPr>
              <w:t xml:space="preserve"> </w:t>
            </w:r>
            <w:r>
              <w:rPr>
                <w:noProof/>
                <w:sz w:val="16"/>
                <w:szCs w:val="16"/>
                <w:lang w:val="sr-Cyrl-CS"/>
              </w:rPr>
              <w:t>мрежица</w:t>
            </w:r>
            <w:r w:rsidRPr="000C07D2">
              <w:rPr>
                <w:noProof/>
                <w:sz w:val="16"/>
                <w:szCs w:val="16"/>
                <w:lang w:val="sr-Cyrl-CS"/>
              </w:rPr>
              <w:t xml:space="preserve"> 14x14</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18</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Штипаљка</w:t>
            </w:r>
            <w:r w:rsidRPr="000C07D2">
              <w:rPr>
                <w:noProof/>
                <w:sz w:val="16"/>
                <w:szCs w:val="16"/>
                <w:lang w:val="sr-Cyrl-CS"/>
              </w:rPr>
              <w:t xml:space="preserve"> </w:t>
            </w:r>
            <w:r>
              <w:rPr>
                <w:noProof/>
                <w:sz w:val="16"/>
                <w:szCs w:val="16"/>
                <w:lang w:val="sr-Cyrl-CS"/>
              </w:rPr>
              <w:t>дрвена</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2</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19</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Четка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боце</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5</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20</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Четка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епрувете</w:t>
            </w:r>
            <w:r w:rsidRPr="000C07D2">
              <w:rPr>
                <w:noProof/>
                <w:sz w:val="16"/>
                <w:szCs w:val="16"/>
                <w:lang w:val="sr-Cyrl-CS"/>
              </w:rPr>
              <w:t xml:space="preserve"> 16/100</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21</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Стаклени</w:t>
            </w:r>
            <w:r w:rsidRPr="000C07D2">
              <w:rPr>
                <w:noProof/>
                <w:sz w:val="16"/>
                <w:szCs w:val="16"/>
                <w:lang w:val="sr-Cyrl-CS"/>
              </w:rPr>
              <w:t xml:space="preserve"> </w:t>
            </w:r>
            <w:r>
              <w:rPr>
                <w:noProof/>
                <w:sz w:val="16"/>
                <w:szCs w:val="16"/>
                <w:lang w:val="sr-Cyrl-CS"/>
              </w:rPr>
              <w:t>штапић</w:t>
            </w:r>
            <w:r w:rsidRPr="000C07D2">
              <w:rPr>
                <w:noProof/>
                <w:sz w:val="16"/>
                <w:szCs w:val="16"/>
                <w:lang w:val="sr-Cyrl-CS"/>
              </w:rPr>
              <w:t xml:space="preserve">, </w:t>
            </w:r>
            <w:r>
              <w:rPr>
                <w:noProof/>
                <w:sz w:val="16"/>
                <w:szCs w:val="16"/>
                <w:lang w:val="sr-Cyrl-CS"/>
              </w:rPr>
              <w:t>фи</w:t>
            </w:r>
            <w:r w:rsidRPr="000C07D2">
              <w:rPr>
                <w:noProof/>
                <w:sz w:val="16"/>
                <w:szCs w:val="16"/>
                <w:lang w:val="sr-Cyrl-CS"/>
              </w:rPr>
              <w:t xml:space="preserve"> 5x150</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40</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0C07D2"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22</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Ареометар</w:t>
            </w:r>
            <w:r w:rsidRPr="000C07D2">
              <w:rPr>
                <w:noProof/>
                <w:sz w:val="16"/>
                <w:szCs w:val="16"/>
                <w:lang w:val="sr-Cyrl-CS"/>
              </w:rPr>
              <w:t xml:space="preserve"> 0,995 </w:t>
            </w:r>
            <w:r>
              <w:rPr>
                <w:noProof/>
                <w:sz w:val="16"/>
                <w:szCs w:val="16"/>
                <w:lang w:val="sr-Cyrl-CS"/>
              </w:rPr>
              <w:t>до</w:t>
            </w:r>
            <w:r w:rsidRPr="000C07D2">
              <w:rPr>
                <w:noProof/>
                <w:sz w:val="16"/>
                <w:szCs w:val="16"/>
                <w:lang w:val="sr-Cyrl-CS"/>
              </w:rPr>
              <w:t xml:space="preserve"> 1,030 </w:t>
            </w:r>
            <w:r>
              <w:rPr>
                <w:noProof/>
                <w:sz w:val="16"/>
                <w:szCs w:val="16"/>
                <w:lang w:val="sr-Cyrl-CS"/>
              </w:rPr>
              <w:t>гр</w:t>
            </w:r>
            <w:r w:rsidRPr="000C07D2">
              <w:rPr>
                <w:noProof/>
                <w:sz w:val="16"/>
                <w:szCs w:val="16"/>
                <w:lang w:val="sr-Cyrl-CS"/>
              </w:rPr>
              <w:t xml:space="preserve"> /</w:t>
            </w:r>
            <w:r>
              <w:rPr>
                <w:noProof/>
                <w:sz w:val="16"/>
                <w:szCs w:val="16"/>
                <w:lang w:val="sr-Cyrl-CS"/>
              </w:rPr>
              <w:t>цм</w:t>
            </w:r>
            <w:r w:rsidRPr="000C07D2">
              <w:rPr>
                <w:noProof/>
                <w:sz w:val="16"/>
                <w:szCs w:val="16"/>
                <w:lang w:val="sr-Cyrl-CS"/>
              </w:rPr>
              <w:t xml:space="preserve"> </w:t>
            </w:r>
            <w:r>
              <w:rPr>
                <w:noProof/>
                <w:sz w:val="16"/>
                <w:szCs w:val="16"/>
                <w:lang w:val="sr-Cyrl-CS"/>
              </w:rPr>
              <w:t>са</w:t>
            </w:r>
            <w:r w:rsidRPr="000C07D2">
              <w:rPr>
                <w:noProof/>
                <w:sz w:val="16"/>
                <w:szCs w:val="16"/>
                <w:lang w:val="sr-Cyrl-CS"/>
              </w:rPr>
              <w:t xml:space="preserve"> </w:t>
            </w:r>
            <w:r>
              <w:rPr>
                <w:noProof/>
                <w:sz w:val="16"/>
                <w:szCs w:val="16"/>
                <w:lang w:val="sr-Cyrl-CS"/>
              </w:rPr>
              <w:t>потврдом</w:t>
            </w:r>
            <w:r w:rsidRPr="000C07D2">
              <w:rPr>
                <w:noProof/>
                <w:sz w:val="16"/>
                <w:szCs w:val="16"/>
                <w:lang w:val="sr-Cyrl-CS"/>
              </w:rPr>
              <w:t xml:space="preserve"> </w:t>
            </w:r>
            <w:r>
              <w:rPr>
                <w:noProof/>
                <w:sz w:val="16"/>
                <w:szCs w:val="16"/>
                <w:lang w:val="sr-Cyrl-CS"/>
              </w:rPr>
              <w:t>о</w:t>
            </w:r>
            <w:r w:rsidRPr="000C07D2">
              <w:rPr>
                <w:noProof/>
                <w:sz w:val="16"/>
                <w:szCs w:val="16"/>
                <w:lang w:val="sr-Cyrl-CS"/>
              </w:rPr>
              <w:t xml:space="preserve"> </w:t>
            </w:r>
            <w:r>
              <w:rPr>
                <w:noProof/>
                <w:sz w:val="16"/>
                <w:szCs w:val="16"/>
                <w:lang w:val="sr-Cyrl-CS"/>
              </w:rPr>
              <w:t>еталонирању</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w:t>
            </w:r>
          </w:p>
        </w:tc>
        <w:tc>
          <w:tcPr>
            <w:tcW w:w="1418"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p>
        </w:tc>
      </w:tr>
      <w:tr w:rsidR="000C07D2" w:rsidRPr="003F207D" w:rsidTr="000C07D2">
        <w:trPr>
          <w:trHeight w:val="241"/>
        </w:trPr>
        <w:tc>
          <w:tcPr>
            <w:tcW w:w="492" w:type="dxa"/>
            <w:shd w:val="clear" w:color="auto" w:fill="auto"/>
            <w:vAlign w:val="center"/>
          </w:tcPr>
          <w:p w:rsidR="000C07D2" w:rsidRPr="000C07D2" w:rsidRDefault="000C07D2" w:rsidP="006A241E">
            <w:pPr>
              <w:tabs>
                <w:tab w:val="clear" w:pos="1440"/>
              </w:tabs>
              <w:suppressAutoHyphens w:val="0"/>
              <w:jc w:val="center"/>
              <w:rPr>
                <w:bCs/>
                <w:noProof/>
                <w:sz w:val="16"/>
                <w:szCs w:val="16"/>
                <w:lang w:val="sr-Cyrl-CS" w:eastAsia="sr-Latn-CS"/>
              </w:rPr>
            </w:pPr>
            <w:r w:rsidRPr="000C07D2">
              <w:rPr>
                <w:bCs/>
                <w:noProof/>
                <w:sz w:val="16"/>
                <w:szCs w:val="16"/>
                <w:lang w:val="sr-Cyrl-CS" w:eastAsia="sr-Latn-CS"/>
              </w:rPr>
              <w:t>23</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Лаборатоијски</w:t>
            </w:r>
            <w:r w:rsidRPr="000C07D2">
              <w:rPr>
                <w:noProof/>
                <w:sz w:val="16"/>
                <w:szCs w:val="16"/>
                <w:lang w:val="sr-Cyrl-CS"/>
              </w:rPr>
              <w:t xml:space="preserve"> </w:t>
            </w:r>
            <w:r>
              <w:rPr>
                <w:noProof/>
                <w:sz w:val="16"/>
                <w:szCs w:val="16"/>
                <w:lang w:val="sr-Cyrl-CS"/>
              </w:rPr>
              <w:t>термометар</w:t>
            </w:r>
            <w:r w:rsidRPr="000C07D2">
              <w:rPr>
                <w:noProof/>
                <w:sz w:val="16"/>
                <w:szCs w:val="16"/>
                <w:lang w:val="sr-Cyrl-CS"/>
              </w:rPr>
              <w:t xml:space="preserve"> </w:t>
            </w:r>
            <w:r>
              <w:rPr>
                <w:noProof/>
                <w:sz w:val="16"/>
                <w:szCs w:val="16"/>
                <w:lang w:val="sr-Cyrl-CS"/>
              </w:rPr>
              <w:t>стаклени</w:t>
            </w:r>
            <w:r w:rsidRPr="000C07D2">
              <w:rPr>
                <w:noProof/>
                <w:sz w:val="16"/>
                <w:szCs w:val="16"/>
                <w:lang w:val="sr-Cyrl-CS"/>
              </w:rPr>
              <w:t xml:space="preserve"> </w:t>
            </w:r>
            <w:r>
              <w:rPr>
                <w:noProof/>
                <w:sz w:val="16"/>
                <w:szCs w:val="16"/>
                <w:lang w:val="sr-Cyrl-CS"/>
              </w:rPr>
              <w:t>живин</w:t>
            </w:r>
            <w:r w:rsidRPr="000C07D2">
              <w:rPr>
                <w:noProof/>
                <w:sz w:val="16"/>
                <w:szCs w:val="16"/>
                <w:lang w:val="sr-Cyrl-CS"/>
              </w:rPr>
              <w:t xml:space="preserve">, </w:t>
            </w:r>
            <w:r>
              <w:rPr>
                <w:noProof/>
                <w:sz w:val="16"/>
                <w:szCs w:val="16"/>
                <w:lang w:val="sr-Cyrl-CS"/>
              </w:rPr>
              <w:t>подеок</w:t>
            </w:r>
            <w:r w:rsidRPr="000C07D2">
              <w:rPr>
                <w:noProof/>
                <w:sz w:val="16"/>
                <w:szCs w:val="16"/>
                <w:lang w:val="sr-Cyrl-CS"/>
              </w:rPr>
              <w:t xml:space="preserve"> 1</w:t>
            </w:r>
            <w:r>
              <w:rPr>
                <w:noProof/>
                <w:sz w:val="16"/>
                <w:szCs w:val="16"/>
                <w:lang w:val="sr-Cyrl-CS"/>
              </w:rPr>
              <w:t>Ц</w:t>
            </w:r>
            <w:r w:rsidRPr="000C07D2">
              <w:rPr>
                <w:rFonts w:ascii="Cambria Math" w:hAnsi="Cambria Math" w:cs="Cambria Math"/>
                <w:noProof/>
                <w:sz w:val="16"/>
                <w:szCs w:val="16"/>
                <w:lang w:val="sr-Cyrl-CS"/>
              </w:rPr>
              <w:t>⁰</w:t>
            </w:r>
            <w:r w:rsidRPr="000C07D2">
              <w:rPr>
                <w:noProof/>
                <w:sz w:val="16"/>
                <w:szCs w:val="16"/>
                <w:lang w:val="sr-Cyrl-CS"/>
              </w:rPr>
              <w:t xml:space="preserve">, 0-150 </w:t>
            </w:r>
            <w:r>
              <w:rPr>
                <w:noProof/>
                <w:sz w:val="16"/>
                <w:szCs w:val="16"/>
                <w:lang w:val="sr-Cyrl-CS"/>
              </w:rPr>
              <w:t>Ц</w:t>
            </w:r>
            <w:r w:rsidRPr="000C07D2">
              <w:rPr>
                <w:rFonts w:ascii="Cambria Math" w:hAnsi="Cambria Math" w:cs="Cambria Math"/>
                <w:noProof/>
                <w:sz w:val="16"/>
                <w:szCs w:val="16"/>
                <w:lang w:val="sr-Cyrl-CS"/>
              </w:rPr>
              <w:t>⁰</w:t>
            </w:r>
            <w:r w:rsidRPr="000C07D2">
              <w:rPr>
                <w:noProof/>
                <w:sz w:val="16"/>
                <w:szCs w:val="16"/>
                <w:lang w:val="sr-Cyrl-CS"/>
              </w:rPr>
              <w:t xml:space="preserve">, </w:t>
            </w:r>
            <w:r>
              <w:rPr>
                <w:noProof/>
                <w:sz w:val="16"/>
                <w:szCs w:val="16"/>
                <w:lang w:val="sr-Cyrl-CS"/>
              </w:rPr>
              <w:t>са</w:t>
            </w:r>
            <w:r w:rsidRPr="000C07D2">
              <w:rPr>
                <w:noProof/>
                <w:sz w:val="16"/>
                <w:szCs w:val="16"/>
                <w:lang w:val="sr-Cyrl-CS"/>
              </w:rPr>
              <w:t xml:space="preserve"> </w:t>
            </w:r>
            <w:r>
              <w:rPr>
                <w:noProof/>
                <w:sz w:val="16"/>
                <w:szCs w:val="16"/>
                <w:lang w:val="sr-Cyrl-CS"/>
              </w:rPr>
              <w:t>потврдом</w:t>
            </w:r>
            <w:r w:rsidRPr="000C07D2">
              <w:rPr>
                <w:noProof/>
                <w:sz w:val="16"/>
                <w:szCs w:val="16"/>
                <w:lang w:val="sr-Cyrl-CS"/>
              </w:rPr>
              <w:t xml:space="preserve"> </w:t>
            </w:r>
            <w:r>
              <w:rPr>
                <w:noProof/>
                <w:sz w:val="16"/>
                <w:szCs w:val="16"/>
                <w:lang w:val="sr-Cyrl-CS"/>
              </w:rPr>
              <w:t>о</w:t>
            </w:r>
            <w:r w:rsidRPr="000C07D2">
              <w:rPr>
                <w:noProof/>
                <w:sz w:val="16"/>
                <w:szCs w:val="16"/>
                <w:lang w:val="sr-Cyrl-CS"/>
              </w:rPr>
              <w:t xml:space="preserve"> </w:t>
            </w:r>
            <w:r>
              <w:rPr>
                <w:noProof/>
                <w:sz w:val="16"/>
                <w:szCs w:val="16"/>
                <w:lang w:val="sr-Cyrl-CS"/>
              </w:rPr>
              <w:t>еталонирању</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sz w:val="16"/>
                <w:szCs w:val="16"/>
              </w:rPr>
            </w:pPr>
            <w:r w:rsidRPr="000C07D2">
              <w:rPr>
                <w:sz w:val="16"/>
                <w:szCs w:val="16"/>
              </w:rPr>
              <w:t>1</w:t>
            </w:r>
          </w:p>
        </w:tc>
        <w:tc>
          <w:tcPr>
            <w:tcW w:w="1418"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0C07D2" w:rsidRPr="003F207D" w:rsidRDefault="000C07D2" w:rsidP="006A241E">
            <w:pPr>
              <w:tabs>
                <w:tab w:val="clear" w:pos="1440"/>
              </w:tabs>
              <w:suppressAutoHyphens w:val="0"/>
              <w:jc w:val="center"/>
              <w:rPr>
                <w:bCs/>
                <w:sz w:val="16"/>
                <w:szCs w:val="16"/>
                <w:lang w:val="sr-Latn-CS" w:eastAsia="sr-Latn-CS"/>
              </w:rPr>
            </w:pPr>
          </w:p>
        </w:tc>
      </w:tr>
      <w:tr w:rsidR="00154B9A" w:rsidRPr="003F207D" w:rsidTr="007F718B">
        <w:trPr>
          <w:trHeight w:val="241"/>
        </w:trPr>
        <w:tc>
          <w:tcPr>
            <w:tcW w:w="7726" w:type="dxa"/>
            <w:gridSpan w:val="4"/>
            <w:shd w:val="clear" w:color="auto" w:fill="auto"/>
            <w:vAlign w:val="center"/>
          </w:tcPr>
          <w:p w:rsidR="00154B9A" w:rsidRDefault="00154B9A" w:rsidP="00154B9A">
            <w:pPr>
              <w:tabs>
                <w:tab w:val="clear" w:pos="1440"/>
              </w:tabs>
              <w:suppressAutoHyphens w:val="0"/>
              <w:jc w:val="right"/>
              <w:rPr>
                <w:bCs/>
                <w:sz w:val="16"/>
                <w:szCs w:val="16"/>
                <w:lang w:val="sr-Cyrl-CS" w:eastAsia="sr-Latn-CS"/>
              </w:rPr>
            </w:pPr>
            <w:r w:rsidRPr="00154B9A">
              <w:rPr>
                <w:bCs/>
                <w:sz w:val="16"/>
                <w:szCs w:val="16"/>
                <w:lang w:val="sr-Cyrl-CS" w:eastAsia="sr-Latn-CS"/>
              </w:rPr>
              <w:t>Укупно</w:t>
            </w:r>
            <w:r w:rsidR="006207EB">
              <w:rPr>
                <w:bCs/>
                <w:sz w:val="16"/>
                <w:szCs w:val="16"/>
                <w:lang w:val="sr-Cyrl-CS" w:eastAsia="sr-Latn-CS"/>
              </w:rPr>
              <w:t xml:space="preserve">                                                                                                                                                                                                                                                                                                                                                                                                                                                                                                                                                                                                                                                                                                                                                                                                                                                                                                                                                                                                                                                                                                                                                                                                                                                                                                                                                                                                                                                                                                                                                                                                                                                                                                                                                                                                                                                                                                                                                                                                                                                                                                                                                                                                                                                                                                                                                                                                                                                                                                                                                                                                                                                                                                                                                                                                                                                                                                                                                                                                                                                                                                                                                                                                                                                                                                                                                                                                                                                                                                                                                                                                                                                                                                                                                                                                                                                                                                                                                                                                                                                                                                                                                                                                                                                                                                                                                                                                                                                                                                                                                                                                                                                                                                                                                                                                                                                                                                                                                                                                                                                                                           </w:t>
            </w:r>
            <w:r w:rsidR="00953772">
              <w:rPr>
                <w:bCs/>
                <w:sz w:val="16"/>
                <w:szCs w:val="16"/>
                <w:lang w:val="sr-Cyrl-CS" w:eastAsia="sr-Latn-CS"/>
              </w:rPr>
              <w:t xml:space="preserve">                                                                                                                                                                                                              </w:t>
            </w:r>
            <w:r w:rsidR="006207EB">
              <w:rPr>
                <w:bCs/>
                <w:sz w:val="16"/>
                <w:szCs w:val="16"/>
                <w:lang w:val="sr-Cyrl-CS" w:eastAsia="sr-Latn-CS"/>
              </w:rPr>
              <w:t xml:space="preserve"> </w:t>
            </w:r>
          </w:p>
        </w:tc>
        <w:tc>
          <w:tcPr>
            <w:tcW w:w="1418"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993"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c>
          <w:tcPr>
            <w:tcW w:w="1927" w:type="dxa"/>
            <w:shd w:val="clear" w:color="auto" w:fill="auto"/>
            <w:vAlign w:val="center"/>
          </w:tcPr>
          <w:p w:rsidR="00154B9A" w:rsidRPr="003F207D" w:rsidRDefault="00154B9A" w:rsidP="006A241E">
            <w:pPr>
              <w:tabs>
                <w:tab w:val="clear" w:pos="1440"/>
              </w:tabs>
              <w:suppressAutoHyphens w:val="0"/>
              <w:jc w:val="center"/>
              <w:rPr>
                <w:bCs/>
                <w:sz w:val="16"/>
                <w:szCs w:val="16"/>
                <w:lang w:val="sr-Latn-CS" w:eastAsia="sr-Latn-CS"/>
              </w:rPr>
            </w:pPr>
          </w:p>
        </w:tc>
      </w:tr>
      <w:tr w:rsidR="00F970A2" w:rsidRPr="003F207D" w:rsidTr="007F718B">
        <w:trPr>
          <w:trHeight w:val="241"/>
        </w:trPr>
        <w:tc>
          <w:tcPr>
            <w:tcW w:w="4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F970A2" w:rsidRPr="007F718B" w:rsidRDefault="00F970A2" w:rsidP="000C07D2">
            <w:pPr>
              <w:tabs>
                <w:tab w:val="clear" w:pos="1440"/>
              </w:tabs>
              <w:suppressAutoHyphens w:val="0"/>
              <w:jc w:val="center"/>
              <w:rPr>
                <w:b/>
                <w:bCs/>
                <w:noProof/>
                <w:sz w:val="16"/>
                <w:szCs w:val="16"/>
                <w:lang w:val="sr-Cyrl-CS" w:eastAsia="sr-Latn-CS"/>
              </w:rPr>
            </w:pPr>
            <w:r w:rsidRPr="007F718B">
              <w:rPr>
                <w:b/>
                <w:bCs/>
                <w:noProof/>
                <w:sz w:val="16"/>
                <w:szCs w:val="16"/>
                <w:lang w:val="sr-Cyrl-CS" w:eastAsia="sr-Latn-CS"/>
              </w:rPr>
              <w:t xml:space="preserve">Партија </w:t>
            </w:r>
            <w:r w:rsidR="006A241E" w:rsidRPr="007F718B">
              <w:rPr>
                <w:b/>
                <w:bCs/>
                <w:noProof/>
                <w:sz w:val="16"/>
                <w:szCs w:val="16"/>
                <w:lang w:val="sr-Cyrl-CS" w:eastAsia="sr-Latn-CS"/>
              </w:rPr>
              <w:t>2</w:t>
            </w:r>
            <w:r w:rsidRPr="007F718B">
              <w:rPr>
                <w:b/>
                <w:bCs/>
                <w:noProof/>
                <w:sz w:val="16"/>
                <w:szCs w:val="16"/>
                <w:lang w:val="sr-Cyrl-CS" w:eastAsia="sr-Latn-CS"/>
              </w:rPr>
              <w:t xml:space="preserve">- </w:t>
            </w:r>
            <w:r w:rsidRPr="007F718B">
              <w:rPr>
                <w:b/>
                <w:noProof/>
                <w:color w:val="000000"/>
                <w:sz w:val="16"/>
                <w:szCs w:val="16"/>
                <w:lang w:val="sr-Cyrl-CS"/>
              </w:rPr>
              <w:t xml:space="preserve"> </w:t>
            </w:r>
            <w:r w:rsidR="007F718B" w:rsidRPr="007F718B">
              <w:rPr>
                <w:noProof/>
                <w:lang w:val="sr-Cyrl-CS"/>
              </w:rPr>
              <w:t xml:space="preserve"> </w:t>
            </w:r>
            <w:r w:rsidR="000C07D2">
              <w:t xml:space="preserve"> </w:t>
            </w:r>
            <w:r w:rsidR="000C07D2" w:rsidRPr="000C07D2">
              <w:rPr>
                <w:b/>
                <w:noProof/>
                <w:sz w:val="16"/>
                <w:szCs w:val="16"/>
                <w:lang w:val="sr-Cyrl-CS"/>
              </w:rPr>
              <w:t>ЛАБОРАТОРИЈСКА ПЛАСТИКА</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vMerge w:val="restart"/>
            <w:shd w:val="clear" w:color="auto" w:fill="F2F2F2"/>
            <w:vAlign w:val="center"/>
            <w:hideMark/>
          </w:tcPr>
          <w:p w:rsidR="00F970A2" w:rsidRPr="003F207D" w:rsidRDefault="006A241E" w:rsidP="00F970A2">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7F718B">
        <w:trPr>
          <w:trHeight w:val="241"/>
        </w:trPr>
        <w:tc>
          <w:tcPr>
            <w:tcW w:w="4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0C07D2" w:rsidRPr="000C07D2" w:rsidTr="000C07D2">
        <w:trPr>
          <w:trHeight w:val="816"/>
        </w:trPr>
        <w:tc>
          <w:tcPr>
            <w:tcW w:w="492" w:type="dxa"/>
            <w:shd w:val="clear" w:color="auto" w:fill="auto"/>
            <w:vAlign w:val="center"/>
            <w:hideMark/>
          </w:tcPr>
          <w:p w:rsidR="000C07D2" w:rsidRPr="003F207D" w:rsidRDefault="000C07D2" w:rsidP="007F718B">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center"/>
            <w:hideMark/>
          </w:tcPr>
          <w:p w:rsidR="000C07D2" w:rsidRPr="000C07D2" w:rsidRDefault="000C07D2">
            <w:pPr>
              <w:rPr>
                <w:noProof/>
                <w:sz w:val="16"/>
                <w:szCs w:val="16"/>
                <w:lang w:val="sr-Cyrl-CS"/>
              </w:rPr>
            </w:pPr>
            <w:r>
              <w:rPr>
                <w:noProof/>
                <w:sz w:val="16"/>
                <w:szCs w:val="16"/>
                <w:lang w:val="sr-Cyrl-CS"/>
              </w:rPr>
              <w:t>Гумене</w:t>
            </w:r>
            <w:r w:rsidRPr="000C07D2">
              <w:rPr>
                <w:noProof/>
                <w:sz w:val="16"/>
                <w:szCs w:val="16"/>
                <w:lang w:val="sr-Cyrl-CS"/>
              </w:rPr>
              <w:t xml:space="preserve"> </w:t>
            </w:r>
            <w:r>
              <w:rPr>
                <w:noProof/>
                <w:sz w:val="16"/>
                <w:szCs w:val="16"/>
                <w:lang w:val="sr-Cyrl-CS"/>
              </w:rPr>
              <w:t>пропипете</w:t>
            </w:r>
            <w:r w:rsidRPr="000C07D2">
              <w:rPr>
                <w:noProof/>
                <w:sz w:val="16"/>
                <w:szCs w:val="16"/>
                <w:lang w:val="sr-Cyrl-CS"/>
              </w:rPr>
              <w:t xml:space="preserve"> </w:t>
            </w:r>
            <w:r>
              <w:rPr>
                <w:noProof/>
                <w:sz w:val="16"/>
                <w:szCs w:val="16"/>
                <w:lang w:val="sr-Cyrl-CS"/>
              </w:rPr>
              <w:t>са</w:t>
            </w:r>
            <w:r w:rsidRPr="000C07D2">
              <w:rPr>
                <w:noProof/>
                <w:sz w:val="16"/>
                <w:szCs w:val="16"/>
                <w:lang w:val="sr-Cyrl-CS"/>
              </w:rPr>
              <w:t xml:space="preserve"> 3 </w:t>
            </w:r>
            <w:r>
              <w:rPr>
                <w:noProof/>
                <w:sz w:val="16"/>
                <w:szCs w:val="16"/>
                <w:lang w:val="sr-Cyrl-CS"/>
              </w:rPr>
              <w:t>вентила</w:t>
            </w:r>
          </w:p>
        </w:tc>
        <w:tc>
          <w:tcPr>
            <w:tcW w:w="994" w:type="dxa"/>
            <w:shd w:val="clear" w:color="auto" w:fill="auto"/>
            <w:vAlign w:val="center"/>
            <w:hideMark/>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hideMark/>
          </w:tcPr>
          <w:p w:rsidR="000C07D2" w:rsidRPr="000C07D2" w:rsidRDefault="000C07D2">
            <w:pPr>
              <w:jc w:val="center"/>
              <w:rPr>
                <w:noProof/>
                <w:sz w:val="16"/>
                <w:szCs w:val="16"/>
                <w:lang w:val="sr-Cyrl-CS"/>
              </w:rPr>
            </w:pPr>
            <w:r w:rsidRPr="000C07D2">
              <w:rPr>
                <w:noProof/>
                <w:sz w:val="16"/>
                <w:szCs w:val="16"/>
                <w:lang w:val="sr-Cyrl-CS"/>
              </w:rPr>
              <w:t>5</w:t>
            </w:r>
          </w:p>
        </w:tc>
        <w:tc>
          <w:tcPr>
            <w:tcW w:w="1418" w:type="dxa"/>
            <w:shd w:val="clear" w:color="auto" w:fill="auto"/>
            <w:vAlign w:val="center"/>
            <w:hideMark/>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 </w:t>
            </w:r>
          </w:p>
        </w:tc>
        <w:tc>
          <w:tcPr>
            <w:tcW w:w="1134" w:type="dxa"/>
            <w:shd w:val="clear" w:color="auto" w:fill="auto"/>
            <w:vAlign w:val="center"/>
            <w:hideMark/>
          </w:tcPr>
          <w:p w:rsidR="000C07D2" w:rsidRPr="000C07D2" w:rsidRDefault="000C07D2" w:rsidP="007F718B">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c>
          <w:tcPr>
            <w:tcW w:w="1134" w:type="dxa"/>
            <w:shd w:val="clear" w:color="auto" w:fill="auto"/>
            <w:vAlign w:val="center"/>
            <w:hideMark/>
          </w:tcPr>
          <w:p w:rsidR="000C07D2" w:rsidRPr="000C07D2" w:rsidRDefault="000C07D2" w:rsidP="007F718B">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c>
          <w:tcPr>
            <w:tcW w:w="993" w:type="dxa"/>
            <w:shd w:val="clear" w:color="auto" w:fill="auto"/>
            <w:vAlign w:val="center"/>
            <w:hideMark/>
          </w:tcPr>
          <w:p w:rsidR="000C07D2" w:rsidRPr="000C07D2" w:rsidRDefault="000C07D2" w:rsidP="007F718B">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c>
          <w:tcPr>
            <w:tcW w:w="1134" w:type="dxa"/>
            <w:shd w:val="clear" w:color="auto" w:fill="auto"/>
            <w:vAlign w:val="center"/>
            <w:hideMark/>
          </w:tcPr>
          <w:p w:rsidR="000C07D2" w:rsidRPr="000C07D2" w:rsidRDefault="000C07D2" w:rsidP="007F718B">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c>
          <w:tcPr>
            <w:tcW w:w="1927" w:type="dxa"/>
            <w:shd w:val="clear" w:color="auto" w:fill="auto"/>
            <w:vAlign w:val="center"/>
            <w:hideMark/>
          </w:tcPr>
          <w:p w:rsidR="000C07D2" w:rsidRPr="000C07D2" w:rsidRDefault="000C07D2" w:rsidP="007F718B">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lastRenderedPageBreak/>
              <w:t>2</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Посуда</w:t>
            </w:r>
            <w:r w:rsidRPr="000C07D2">
              <w:rPr>
                <w:noProof/>
                <w:sz w:val="16"/>
                <w:szCs w:val="16"/>
                <w:lang w:val="sr-Cyrl-CS"/>
              </w:rPr>
              <w:t xml:space="preserve"> </w:t>
            </w:r>
            <w:r>
              <w:rPr>
                <w:noProof/>
                <w:sz w:val="16"/>
                <w:szCs w:val="16"/>
                <w:lang w:val="sr-Cyrl-CS"/>
              </w:rPr>
              <w:t>по</w:t>
            </w:r>
            <w:r w:rsidRPr="000C07D2">
              <w:rPr>
                <w:noProof/>
                <w:sz w:val="16"/>
                <w:szCs w:val="16"/>
                <w:lang w:val="sr-Cyrl-CS"/>
              </w:rPr>
              <w:t xml:space="preserve"> </w:t>
            </w:r>
            <w:r>
              <w:rPr>
                <w:noProof/>
                <w:sz w:val="16"/>
                <w:szCs w:val="16"/>
                <w:lang w:val="sr-Cyrl-CS"/>
              </w:rPr>
              <w:t>Петрију</w:t>
            </w:r>
            <w:r w:rsidRPr="000C07D2">
              <w:rPr>
                <w:noProof/>
                <w:sz w:val="16"/>
                <w:szCs w:val="16"/>
                <w:lang w:val="sr-Cyrl-CS"/>
              </w:rPr>
              <w:t xml:space="preserve"> </w:t>
            </w:r>
            <w:r>
              <w:rPr>
                <w:noProof/>
                <w:sz w:val="16"/>
                <w:szCs w:val="16"/>
                <w:lang w:val="sr-Cyrl-CS"/>
              </w:rPr>
              <w:t>пластична</w:t>
            </w:r>
            <w:r w:rsidRPr="000C07D2">
              <w:rPr>
                <w:noProof/>
                <w:sz w:val="16"/>
                <w:szCs w:val="16"/>
                <w:lang w:val="sr-Cyrl-CS"/>
              </w:rPr>
              <w:t xml:space="preserve"> 90</w:t>
            </w:r>
            <w:r>
              <w:rPr>
                <w:noProof/>
                <w:sz w:val="16"/>
                <w:szCs w:val="16"/>
                <w:lang w:val="sr-Cyrl-CS"/>
              </w:rPr>
              <w:t>мм</w:t>
            </w:r>
            <w:r w:rsidRPr="000C07D2">
              <w:rPr>
                <w:noProof/>
                <w:sz w:val="16"/>
                <w:szCs w:val="16"/>
                <w:lang w:val="sr-Cyrl-CS"/>
              </w:rPr>
              <w:t xml:space="preserve">, </w:t>
            </w:r>
            <w:r>
              <w:rPr>
                <w:noProof/>
                <w:sz w:val="16"/>
                <w:szCs w:val="16"/>
                <w:lang w:val="sr-Cyrl-CS"/>
              </w:rPr>
              <w:t>стерилисано</w:t>
            </w:r>
            <w:r w:rsidRPr="000C07D2">
              <w:rPr>
                <w:noProof/>
                <w:sz w:val="16"/>
                <w:szCs w:val="16"/>
                <w:lang w:val="sr-Cyrl-CS"/>
              </w:rPr>
              <w:t xml:space="preserve"> </w:t>
            </w:r>
            <w:r>
              <w:rPr>
                <w:noProof/>
                <w:sz w:val="16"/>
                <w:szCs w:val="16"/>
                <w:lang w:val="sr-Cyrl-CS"/>
              </w:rPr>
              <w:t>гама</w:t>
            </w:r>
            <w:r w:rsidRPr="000C07D2">
              <w:rPr>
                <w:noProof/>
                <w:sz w:val="16"/>
                <w:szCs w:val="16"/>
                <w:lang w:val="sr-Cyrl-CS"/>
              </w:rPr>
              <w:t xml:space="preserve"> </w:t>
            </w:r>
            <w:r>
              <w:rPr>
                <w:noProof/>
                <w:sz w:val="16"/>
                <w:szCs w:val="16"/>
                <w:lang w:val="sr-Cyrl-CS"/>
              </w:rPr>
              <w:t>зрачењем</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15.000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3</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Посуда</w:t>
            </w:r>
            <w:r w:rsidRPr="000C07D2">
              <w:rPr>
                <w:noProof/>
                <w:sz w:val="16"/>
                <w:szCs w:val="16"/>
                <w:lang w:val="sr-Cyrl-CS"/>
              </w:rPr>
              <w:t xml:space="preserve"> </w:t>
            </w:r>
            <w:r>
              <w:rPr>
                <w:noProof/>
                <w:sz w:val="16"/>
                <w:szCs w:val="16"/>
                <w:lang w:val="sr-Cyrl-CS"/>
              </w:rPr>
              <w:t>по</w:t>
            </w:r>
            <w:r w:rsidRPr="000C07D2">
              <w:rPr>
                <w:noProof/>
                <w:sz w:val="16"/>
                <w:szCs w:val="16"/>
                <w:lang w:val="sr-Cyrl-CS"/>
              </w:rPr>
              <w:t xml:space="preserve"> </w:t>
            </w:r>
            <w:r>
              <w:rPr>
                <w:noProof/>
                <w:sz w:val="16"/>
                <w:szCs w:val="16"/>
                <w:lang w:val="sr-Cyrl-CS"/>
              </w:rPr>
              <w:t>Петрију</w:t>
            </w:r>
            <w:r w:rsidRPr="000C07D2">
              <w:rPr>
                <w:noProof/>
                <w:sz w:val="16"/>
                <w:szCs w:val="16"/>
                <w:lang w:val="sr-Cyrl-CS"/>
              </w:rPr>
              <w:t xml:space="preserve"> </w:t>
            </w:r>
            <w:r>
              <w:rPr>
                <w:noProof/>
                <w:sz w:val="16"/>
                <w:szCs w:val="16"/>
                <w:lang w:val="sr-Cyrl-CS"/>
              </w:rPr>
              <w:t>пластична</w:t>
            </w:r>
            <w:r w:rsidRPr="000C07D2">
              <w:rPr>
                <w:noProof/>
                <w:sz w:val="16"/>
                <w:szCs w:val="16"/>
                <w:lang w:val="sr-Cyrl-CS"/>
              </w:rPr>
              <w:t xml:space="preserve"> 55</w:t>
            </w:r>
            <w:r>
              <w:rPr>
                <w:noProof/>
                <w:sz w:val="16"/>
                <w:szCs w:val="16"/>
                <w:lang w:val="sr-Cyrl-CS"/>
              </w:rPr>
              <w:t>мм</w:t>
            </w:r>
            <w:r w:rsidRPr="000C07D2">
              <w:rPr>
                <w:noProof/>
                <w:sz w:val="16"/>
                <w:szCs w:val="16"/>
                <w:lang w:val="sr-Cyrl-CS"/>
              </w:rPr>
              <w:t xml:space="preserve">,  </w:t>
            </w:r>
            <w:r>
              <w:rPr>
                <w:noProof/>
                <w:sz w:val="16"/>
                <w:szCs w:val="16"/>
                <w:lang w:val="sr-Cyrl-CS"/>
              </w:rPr>
              <w:t>стерилисано</w:t>
            </w:r>
            <w:r w:rsidRPr="000C07D2">
              <w:rPr>
                <w:noProof/>
                <w:sz w:val="16"/>
                <w:szCs w:val="16"/>
                <w:lang w:val="sr-Cyrl-CS"/>
              </w:rPr>
              <w:t xml:space="preserve"> </w:t>
            </w:r>
            <w:r>
              <w:rPr>
                <w:noProof/>
                <w:sz w:val="16"/>
                <w:szCs w:val="16"/>
                <w:lang w:val="sr-Cyrl-CS"/>
              </w:rPr>
              <w:t>гама</w:t>
            </w:r>
            <w:r w:rsidRPr="000C07D2">
              <w:rPr>
                <w:noProof/>
                <w:sz w:val="16"/>
                <w:szCs w:val="16"/>
                <w:lang w:val="sr-Cyrl-CS"/>
              </w:rPr>
              <w:t xml:space="preserve"> </w:t>
            </w:r>
            <w:r>
              <w:rPr>
                <w:noProof/>
                <w:sz w:val="16"/>
                <w:szCs w:val="16"/>
                <w:lang w:val="sr-Cyrl-CS"/>
              </w:rPr>
              <w:t>зрачењем</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600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4</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Епрувета</w:t>
            </w:r>
            <w:r w:rsidRPr="000C07D2">
              <w:rPr>
                <w:noProof/>
                <w:sz w:val="16"/>
                <w:szCs w:val="16"/>
                <w:lang w:val="sr-Cyrl-CS"/>
              </w:rPr>
              <w:t xml:space="preserve"> </w:t>
            </w:r>
            <w:r>
              <w:rPr>
                <w:noProof/>
                <w:sz w:val="16"/>
                <w:szCs w:val="16"/>
                <w:lang w:val="sr-Cyrl-CS"/>
              </w:rPr>
              <w:t>ПВЦ</w:t>
            </w:r>
            <w:r w:rsidRPr="000C07D2">
              <w:rPr>
                <w:noProof/>
                <w:sz w:val="16"/>
                <w:szCs w:val="16"/>
                <w:lang w:val="sr-Cyrl-CS"/>
              </w:rPr>
              <w:t xml:space="preserve"> 16/100</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5</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Епрувета</w:t>
            </w:r>
            <w:r w:rsidRPr="000C07D2">
              <w:rPr>
                <w:noProof/>
                <w:sz w:val="16"/>
                <w:szCs w:val="16"/>
                <w:lang w:val="sr-Cyrl-CS"/>
              </w:rPr>
              <w:t xml:space="preserve"> </w:t>
            </w:r>
            <w:r>
              <w:rPr>
                <w:noProof/>
                <w:sz w:val="16"/>
                <w:szCs w:val="16"/>
                <w:lang w:val="sr-Cyrl-CS"/>
              </w:rPr>
              <w:t>ПВЦ</w:t>
            </w:r>
            <w:r w:rsidRPr="000C07D2">
              <w:rPr>
                <w:noProof/>
                <w:sz w:val="16"/>
                <w:szCs w:val="16"/>
                <w:lang w:val="sr-Cyrl-CS"/>
              </w:rPr>
              <w:t xml:space="preserve"> </w:t>
            </w:r>
            <w:r>
              <w:rPr>
                <w:noProof/>
                <w:sz w:val="16"/>
                <w:szCs w:val="16"/>
                <w:lang w:val="sr-Cyrl-CS"/>
              </w:rPr>
              <w:t>конусна</w:t>
            </w:r>
            <w:r w:rsidRPr="000C07D2">
              <w:rPr>
                <w:noProof/>
                <w:sz w:val="16"/>
                <w:szCs w:val="16"/>
                <w:lang w:val="sr-Cyrl-CS"/>
              </w:rPr>
              <w:t xml:space="preserve"> 16/100</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30.000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6</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Епрувета</w:t>
            </w:r>
            <w:r w:rsidRPr="000C07D2">
              <w:rPr>
                <w:noProof/>
                <w:sz w:val="16"/>
                <w:szCs w:val="16"/>
                <w:lang w:val="sr-Cyrl-CS"/>
              </w:rPr>
              <w:t xml:space="preserve"> </w:t>
            </w:r>
            <w:r>
              <w:rPr>
                <w:noProof/>
                <w:sz w:val="16"/>
                <w:szCs w:val="16"/>
                <w:lang w:val="sr-Cyrl-CS"/>
              </w:rPr>
              <w:t>ПВЦ</w:t>
            </w:r>
            <w:r w:rsidRPr="000C07D2">
              <w:rPr>
                <w:noProof/>
                <w:sz w:val="16"/>
                <w:szCs w:val="16"/>
                <w:lang w:val="sr-Cyrl-CS"/>
              </w:rPr>
              <w:t xml:space="preserve"> 12/75, 4 </w:t>
            </w:r>
            <w:r>
              <w:rPr>
                <w:noProof/>
                <w:sz w:val="16"/>
                <w:szCs w:val="16"/>
                <w:lang w:val="sr-Cyrl-CS"/>
              </w:rPr>
              <w:t>мл</w:t>
            </w:r>
            <w:r w:rsidRPr="000C07D2">
              <w:rPr>
                <w:noProof/>
                <w:sz w:val="16"/>
                <w:szCs w:val="16"/>
                <w:lang w:val="sr-Cyrl-CS"/>
              </w:rPr>
              <w:t xml:space="preserve"> </w:t>
            </w:r>
            <w:r>
              <w:rPr>
                <w:noProof/>
                <w:sz w:val="16"/>
                <w:szCs w:val="16"/>
                <w:lang w:val="sr-Cyrl-CS"/>
              </w:rPr>
              <w:t>са</w:t>
            </w:r>
            <w:r w:rsidRPr="000C07D2">
              <w:rPr>
                <w:noProof/>
                <w:sz w:val="16"/>
                <w:szCs w:val="16"/>
                <w:lang w:val="sr-Cyrl-CS"/>
              </w:rPr>
              <w:t xml:space="preserve"> </w:t>
            </w:r>
            <w:r>
              <w:rPr>
                <w:noProof/>
                <w:sz w:val="16"/>
                <w:szCs w:val="16"/>
                <w:lang w:val="sr-Cyrl-CS"/>
              </w:rPr>
              <w:t>запушачем</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32.000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7</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Посуда</w:t>
            </w:r>
            <w:r w:rsidRPr="000C07D2">
              <w:rPr>
                <w:noProof/>
                <w:sz w:val="16"/>
                <w:szCs w:val="16"/>
                <w:lang w:val="sr-Cyrl-CS"/>
              </w:rPr>
              <w:t xml:space="preserve"> </w:t>
            </w:r>
            <w:r>
              <w:rPr>
                <w:noProof/>
                <w:sz w:val="16"/>
                <w:szCs w:val="16"/>
                <w:lang w:val="sr-Cyrl-CS"/>
              </w:rPr>
              <w:t>ПВЦ</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урин</w:t>
            </w:r>
            <w:r w:rsidRPr="000C07D2">
              <w:rPr>
                <w:noProof/>
                <w:sz w:val="16"/>
                <w:szCs w:val="16"/>
                <w:lang w:val="sr-Cyrl-CS"/>
              </w:rPr>
              <w:t xml:space="preserve">, </w:t>
            </w:r>
            <w:r>
              <w:rPr>
                <w:noProof/>
                <w:sz w:val="16"/>
                <w:szCs w:val="16"/>
                <w:lang w:val="sr-Cyrl-CS"/>
              </w:rPr>
              <w:t>стерилна</w:t>
            </w:r>
            <w:r w:rsidRPr="000C07D2">
              <w:rPr>
                <w:noProof/>
                <w:sz w:val="16"/>
                <w:szCs w:val="16"/>
                <w:lang w:val="sr-Cyrl-CS"/>
              </w:rPr>
              <w:t xml:space="preserve"> </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300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8</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Посуда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пробе</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апарат</w:t>
            </w:r>
            <w:r w:rsidRPr="000C07D2">
              <w:rPr>
                <w:noProof/>
                <w:sz w:val="16"/>
                <w:szCs w:val="16"/>
                <w:lang w:val="sr-Cyrl-CS"/>
              </w:rPr>
              <w:t xml:space="preserve"> </w:t>
            </w:r>
            <w:r>
              <w:rPr>
                <w:noProof/>
                <w:sz w:val="16"/>
                <w:szCs w:val="16"/>
                <w:lang w:val="sr-Cyrl-CS"/>
              </w:rPr>
              <w:t>хитацхи</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500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9</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Посуда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бројач</w:t>
            </w:r>
            <w:r w:rsidRPr="000C07D2">
              <w:rPr>
                <w:noProof/>
                <w:sz w:val="16"/>
                <w:szCs w:val="16"/>
                <w:lang w:val="sr-Cyrl-CS"/>
              </w:rPr>
              <w:t xml:space="preserve"> </w:t>
            </w:r>
            <w:r>
              <w:rPr>
                <w:noProof/>
                <w:sz w:val="16"/>
                <w:szCs w:val="16"/>
                <w:lang w:val="sr-Cyrl-CS"/>
              </w:rPr>
              <w:t>Цоултер</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500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10</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Микротуба</w:t>
            </w:r>
            <w:r w:rsidRPr="000C07D2">
              <w:rPr>
                <w:noProof/>
                <w:sz w:val="16"/>
                <w:szCs w:val="16"/>
                <w:lang w:val="sr-Cyrl-CS"/>
              </w:rPr>
              <w:t xml:space="preserve"> 1,50 </w:t>
            </w:r>
            <w:r>
              <w:rPr>
                <w:noProof/>
                <w:sz w:val="16"/>
                <w:szCs w:val="16"/>
                <w:lang w:val="sr-Cyrl-CS"/>
              </w:rPr>
              <w:t>мл</w:t>
            </w:r>
            <w:r w:rsidRPr="000C07D2">
              <w:rPr>
                <w:noProof/>
                <w:sz w:val="16"/>
                <w:szCs w:val="16"/>
                <w:lang w:val="sr-Cyrl-CS"/>
              </w:rPr>
              <w:t xml:space="preserve"> </w:t>
            </w:r>
            <w:r>
              <w:rPr>
                <w:noProof/>
                <w:sz w:val="16"/>
                <w:szCs w:val="16"/>
                <w:lang w:val="sr-Cyrl-CS"/>
              </w:rPr>
              <w:t>епендорфф</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30.000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11</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Еза</w:t>
            </w:r>
            <w:r w:rsidRPr="000C07D2">
              <w:rPr>
                <w:noProof/>
                <w:sz w:val="16"/>
                <w:szCs w:val="16"/>
                <w:lang w:val="sr-Cyrl-CS"/>
              </w:rPr>
              <w:t xml:space="preserve"> </w:t>
            </w:r>
            <w:r>
              <w:rPr>
                <w:noProof/>
                <w:sz w:val="16"/>
                <w:szCs w:val="16"/>
                <w:lang w:val="sr-Cyrl-CS"/>
              </w:rPr>
              <w:t>пластична</w:t>
            </w:r>
            <w:r w:rsidRPr="000C07D2">
              <w:rPr>
                <w:noProof/>
                <w:sz w:val="16"/>
                <w:szCs w:val="16"/>
                <w:lang w:val="sr-Cyrl-CS"/>
              </w:rPr>
              <w:t>, 1 µ</w:t>
            </w:r>
            <w:r>
              <w:rPr>
                <w:noProof/>
                <w:sz w:val="16"/>
                <w:szCs w:val="16"/>
                <w:lang w:val="sr-Cyrl-CS"/>
              </w:rPr>
              <w:t>Л</w:t>
            </w:r>
            <w:r w:rsidRPr="000C07D2">
              <w:rPr>
                <w:noProof/>
                <w:sz w:val="16"/>
                <w:szCs w:val="16"/>
                <w:lang w:val="sr-Cyrl-CS"/>
              </w:rPr>
              <w:t xml:space="preserve">, </w:t>
            </w:r>
            <w:r>
              <w:rPr>
                <w:noProof/>
                <w:sz w:val="16"/>
                <w:szCs w:val="16"/>
                <w:lang w:val="sr-Cyrl-CS"/>
              </w:rPr>
              <w:t>стерилна</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lastRenderedPageBreak/>
              <w:t>12</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Наставак</w:t>
            </w:r>
            <w:r w:rsidRPr="000C07D2">
              <w:rPr>
                <w:noProof/>
                <w:sz w:val="16"/>
                <w:szCs w:val="16"/>
                <w:lang w:val="sr-Cyrl-CS"/>
              </w:rPr>
              <w:t xml:space="preserve"> </w:t>
            </w:r>
            <w:r>
              <w:rPr>
                <w:noProof/>
                <w:sz w:val="16"/>
                <w:szCs w:val="16"/>
                <w:lang w:val="sr-Cyrl-CS"/>
              </w:rPr>
              <w:t>ПВЦ</w:t>
            </w:r>
            <w:r w:rsidRPr="000C07D2">
              <w:rPr>
                <w:noProof/>
                <w:sz w:val="16"/>
                <w:szCs w:val="16"/>
                <w:lang w:val="sr-Cyrl-CS"/>
              </w:rPr>
              <w:t xml:space="preserve"> </w:t>
            </w:r>
            <w:r>
              <w:rPr>
                <w:noProof/>
                <w:sz w:val="16"/>
                <w:szCs w:val="16"/>
                <w:lang w:val="sr-Cyrl-CS"/>
              </w:rPr>
              <w:t>лабораторијски</w:t>
            </w:r>
            <w:r w:rsidRPr="000C07D2">
              <w:rPr>
                <w:noProof/>
                <w:sz w:val="16"/>
                <w:szCs w:val="16"/>
                <w:lang w:val="sr-Cyrl-CS"/>
              </w:rPr>
              <w:t xml:space="preserve">, 1 </w:t>
            </w:r>
            <w:r>
              <w:rPr>
                <w:noProof/>
                <w:sz w:val="16"/>
                <w:szCs w:val="16"/>
                <w:lang w:val="sr-Cyrl-CS"/>
              </w:rPr>
              <w:t>мл</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све</w:t>
            </w:r>
            <w:r w:rsidRPr="000C07D2">
              <w:rPr>
                <w:noProof/>
                <w:sz w:val="16"/>
                <w:szCs w:val="16"/>
                <w:lang w:val="sr-Cyrl-CS"/>
              </w:rPr>
              <w:t xml:space="preserve"> </w:t>
            </w:r>
            <w:r>
              <w:rPr>
                <w:noProof/>
                <w:sz w:val="16"/>
                <w:szCs w:val="16"/>
                <w:lang w:val="sr-Cyrl-CS"/>
              </w:rPr>
              <w:t>наставке</w:t>
            </w:r>
            <w:r w:rsidRPr="000C07D2">
              <w:rPr>
                <w:noProof/>
                <w:sz w:val="16"/>
                <w:szCs w:val="16"/>
                <w:lang w:val="sr-Cyrl-CS"/>
              </w:rPr>
              <w:t xml:space="preserve"> </w:t>
            </w:r>
            <w:r>
              <w:rPr>
                <w:noProof/>
                <w:sz w:val="16"/>
                <w:szCs w:val="16"/>
                <w:lang w:val="sr-Cyrl-CS"/>
              </w:rPr>
              <w:t>добављачи</w:t>
            </w:r>
            <w:r w:rsidRPr="000C07D2">
              <w:rPr>
                <w:noProof/>
                <w:sz w:val="16"/>
                <w:szCs w:val="16"/>
                <w:lang w:val="sr-Cyrl-CS"/>
              </w:rPr>
              <w:t xml:space="preserve"> </w:t>
            </w:r>
            <w:r>
              <w:rPr>
                <w:noProof/>
                <w:sz w:val="16"/>
                <w:szCs w:val="16"/>
                <w:lang w:val="sr-Cyrl-CS"/>
              </w:rPr>
              <w:t>да</w:t>
            </w:r>
            <w:r w:rsidRPr="000C07D2">
              <w:rPr>
                <w:noProof/>
                <w:sz w:val="16"/>
                <w:szCs w:val="16"/>
                <w:lang w:val="sr-Cyrl-CS"/>
              </w:rPr>
              <w:t xml:space="preserve"> </w:t>
            </w:r>
            <w:r>
              <w:rPr>
                <w:noProof/>
                <w:sz w:val="16"/>
                <w:szCs w:val="16"/>
                <w:lang w:val="sr-Cyrl-CS"/>
              </w:rPr>
              <w:t>доставе</w:t>
            </w:r>
            <w:r w:rsidRPr="000C07D2">
              <w:rPr>
                <w:noProof/>
                <w:sz w:val="16"/>
                <w:szCs w:val="16"/>
                <w:lang w:val="sr-Cyrl-CS"/>
              </w:rPr>
              <w:t xml:space="preserve"> </w:t>
            </w:r>
            <w:r>
              <w:rPr>
                <w:noProof/>
                <w:sz w:val="16"/>
                <w:szCs w:val="16"/>
                <w:lang w:val="sr-Cyrl-CS"/>
              </w:rPr>
              <w:t>пробне</w:t>
            </w:r>
            <w:r w:rsidRPr="000C07D2">
              <w:rPr>
                <w:noProof/>
                <w:sz w:val="16"/>
                <w:szCs w:val="16"/>
                <w:lang w:val="sr-Cyrl-CS"/>
              </w:rPr>
              <w:t xml:space="preserve"> </w:t>
            </w:r>
            <w:r>
              <w:rPr>
                <w:noProof/>
                <w:sz w:val="16"/>
                <w:szCs w:val="16"/>
                <w:lang w:val="sr-Cyrl-CS"/>
              </w:rPr>
              <w:t>узорке</w:t>
            </w:r>
            <w:r w:rsidRPr="000C07D2">
              <w:rPr>
                <w:noProof/>
                <w:sz w:val="16"/>
                <w:szCs w:val="16"/>
                <w:lang w:val="sr-Cyrl-CS"/>
              </w:rPr>
              <w:t>)</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41.000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13</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Наставак</w:t>
            </w:r>
            <w:r w:rsidRPr="000C07D2">
              <w:rPr>
                <w:noProof/>
                <w:sz w:val="16"/>
                <w:szCs w:val="16"/>
                <w:lang w:val="sr-Cyrl-CS"/>
              </w:rPr>
              <w:t xml:space="preserve"> </w:t>
            </w:r>
            <w:r>
              <w:rPr>
                <w:noProof/>
                <w:sz w:val="16"/>
                <w:szCs w:val="16"/>
                <w:lang w:val="sr-Cyrl-CS"/>
              </w:rPr>
              <w:t>ПВЦ</w:t>
            </w:r>
            <w:r w:rsidRPr="000C07D2">
              <w:rPr>
                <w:noProof/>
                <w:sz w:val="16"/>
                <w:szCs w:val="16"/>
                <w:lang w:val="sr-Cyrl-CS"/>
              </w:rPr>
              <w:t xml:space="preserve"> </w:t>
            </w:r>
            <w:r>
              <w:rPr>
                <w:noProof/>
                <w:sz w:val="16"/>
                <w:szCs w:val="16"/>
                <w:lang w:val="sr-Cyrl-CS"/>
              </w:rPr>
              <w:t>лабораторијски</w:t>
            </w:r>
            <w:r w:rsidRPr="000C07D2">
              <w:rPr>
                <w:noProof/>
                <w:sz w:val="16"/>
                <w:szCs w:val="16"/>
                <w:lang w:val="sr-Cyrl-CS"/>
              </w:rPr>
              <w:t>, 0,2</w:t>
            </w:r>
            <w:r>
              <w:rPr>
                <w:noProof/>
                <w:sz w:val="16"/>
                <w:szCs w:val="16"/>
                <w:lang w:val="sr-Cyrl-CS"/>
              </w:rPr>
              <w:t>мл</w:t>
            </w:r>
            <w:r w:rsidRPr="000C07D2">
              <w:rPr>
                <w:noProof/>
                <w:sz w:val="16"/>
                <w:szCs w:val="16"/>
                <w:lang w:val="sr-Cyrl-CS"/>
              </w:rPr>
              <w:t xml:space="preserve">, </w:t>
            </w:r>
            <w:r>
              <w:rPr>
                <w:noProof/>
                <w:sz w:val="16"/>
                <w:szCs w:val="16"/>
                <w:lang w:val="sr-Cyrl-CS"/>
              </w:rPr>
              <w:t>жути</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све</w:t>
            </w:r>
            <w:r w:rsidRPr="000C07D2">
              <w:rPr>
                <w:noProof/>
                <w:sz w:val="16"/>
                <w:szCs w:val="16"/>
                <w:lang w:val="sr-Cyrl-CS"/>
              </w:rPr>
              <w:t xml:space="preserve"> </w:t>
            </w:r>
            <w:r>
              <w:rPr>
                <w:noProof/>
                <w:sz w:val="16"/>
                <w:szCs w:val="16"/>
                <w:lang w:val="sr-Cyrl-CS"/>
              </w:rPr>
              <w:t>наставке</w:t>
            </w:r>
            <w:r w:rsidRPr="000C07D2">
              <w:rPr>
                <w:noProof/>
                <w:sz w:val="16"/>
                <w:szCs w:val="16"/>
                <w:lang w:val="sr-Cyrl-CS"/>
              </w:rPr>
              <w:t xml:space="preserve"> </w:t>
            </w:r>
            <w:r>
              <w:rPr>
                <w:noProof/>
                <w:sz w:val="16"/>
                <w:szCs w:val="16"/>
                <w:lang w:val="sr-Cyrl-CS"/>
              </w:rPr>
              <w:t>добављачи</w:t>
            </w:r>
            <w:r w:rsidRPr="000C07D2">
              <w:rPr>
                <w:noProof/>
                <w:sz w:val="16"/>
                <w:szCs w:val="16"/>
                <w:lang w:val="sr-Cyrl-CS"/>
              </w:rPr>
              <w:t xml:space="preserve"> </w:t>
            </w:r>
            <w:r>
              <w:rPr>
                <w:noProof/>
                <w:sz w:val="16"/>
                <w:szCs w:val="16"/>
                <w:lang w:val="sr-Cyrl-CS"/>
              </w:rPr>
              <w:t>да</w:t>
            </w:r>
            <w:r w:rsidRPr="000C07D2">
              <w:rPr>
                <w:noProof/>
                <w:sz w:val="16"/>
                <w:szCs w:val="16"/>
                <w:lang w:val="sr-Cyrl-CS"/>
              </w:rPr>
              <w:t xml:space="preserve"> </w:t>
            </w:r>
            <w:r>
              <w:rPr>
                <w:noProof/>
                <w:sz w:val="16"/>
                <w:szCs w:val="16"/>
                <w:lang w:val="sr-Cyrl-CS"/>
              </w:rPr>
              <w:t>доставе</w:t>
            </w:r>
            <w:r w:rsidRPr="000C07D2">
              <w:rPr>
                <w:noProof/>
                <w:sz w:val="16"/>
                <w:szCs w:val="16"/>
                <w:lang w:val="sr-Cyrl-CS"/>
              </w:rPr>
              <w:t xml:space="preserve"> </w:t>
            </w:r>
            <w:r>
              <w:rPr>
                <w:noProof/>
                <w:sz w:val="16"/>
                <w:szCs w:val="16"/>
                <w:lang w:val="sr-Cyrl-CS"/>
              </w:rPr>
              <w:t>пробне</w:t>
            </w:r>
            <w:r w:rsidRPr="000C07D2">
              <w:rPr>
                <w:noProof/>
                <w:sz w:val="16"/>
                <w:szCs w:val="16"/>
                <w:lang w:val="sr-Cyrl-CS"/>
              </w:rPr>
              <w:t xml:space="preserve"> </w:t>
            </w:r>
            <w:r>
              <w:rPr>
                <w:noProof/>
                <w:sz w:val="16"/>
                <w:szCs w:val="16"/>
                <w:lang w:val="sr-Cyrl-CS"/>
              </w:rPr>
              <w:t>узорке</w:t>
            </w:r>
            <w:r w:rsidRPr="000C07D2">
              <w:rPr>
                <w:noProof/>
                <w:sz w:val="16"/>
                <w:szCs w:val="16"/>
                <w:lang w:val="sr-Cyrl-CS"/>
              </w:rPr>
              <w:t>)</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54.000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14</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Наставак</w:t>
            </w:r>
            <w:r w:rsidRPr="000C07D2">
              <w:rPr>
                <w:noProof/>
                <w:sz w:val="16"/>
                <w:szCs w:val="16"/>
                <w:lang w:val="sr-Cyrl-CS"/>
              </w:rPr>
              <w:t xml:space="preserve"> </w:t>
            </w:r>
            <w:r>
              <w:rPr>
                <w:noProof/>
                <w:sz w:val="16"/>
                <w:szCs w:val="16"/>
                <w:lang w:val="sr-Cyrl-CS"/>
              </w:rPr>
              <w:t>ПВЦ</w:t>
            </w:r>
            <w:r w:rsidRPr="000C07D2">
              <w:rPr>
                <w:noProof/>
                <w:sz w:val="16"/>
                <w:szCs w:val="16"/>
                <w:lang w:val="sr-Cyrl-CS"/>
              </w:rPr>
              <w:t xml:space="preserve"> </w:t>
            </w:r>
            <w:r>
              <w:rPr>
                <w:noProof/>
                <w:sz w:val="16"/>
                <w:szCs w:val="16"/>
                <w:lang w:val="sr-Cyrl-CS"/>
              </w:rPr>
              <w:t>лабораторијски</w:t>
            </w:r>
            <w:r w:rsidRPr="000C07D2">
              <w:rPr>
                <w:noProof/>
                <w:sz w:val="16"/>
                <w:szCs w:val="16"/>
                <w:lang w:val="sr-Cyrl-CS"/>
              </w:rPr>
              <w:t xml:space="preserve"> 0,2</w:t>
            </w:r>
            <w:r>
              <w:rPr>
                <w:noProof/>
                <w:sz w:val="16"/>
                <w:szCs w:val="16"/>
                <w:lang w:val="sr-Cyrl-CS"/>
              </w:rPr>
              <w:t>мл</w:t>
            </w:r>
            <w:r w:rsidRPr="000C07D2">
              <w:rPr>
                <w:noProof/>
                <w:sz w:val="16"/>
                <w:szCs w:val="16"/>
                <w:lang w:val="sr-Cyrl-CS"/>
              </w:rPr>
              <w:t xml:space="preserve">, </w:t>
            </w:r>
            <w:r>
              <w:rPr>
                <w:noProof/>
                <w:sz w:val="16"/>
                <w:szCs w:val="16"/>
                <w:lang w:val="sr-Cyrl-CS"/>
              </w:rPr>
              <w:t>стерилни</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све</w:t>
            </w:r>
            <w:r w:rsidRPr="000C07D2">
              <w:rPr>
                <w:noProof/>
                <w:sz w:val="16"/>
                <w:szCs w:val="16"/>
                <w:lang w:val="sr-Cyrl-CS"/>
              </w:rPr>
              <w:t xml:space="preserve"> </w:t>
            </w:r>
            <w:r>
              <w:rPr>
                <w:noProof/>
                <w:sz w:val="16"/>
                <w:szCs w:val="16"/>
                <w:lang w:val="sr-Cyrl-CS"/>
              </w:rPr>
              <w:t>наставке</w:t>
            </w:r>
            <w:r w:rsidRPr="000C07D2">
              <w:rPr>
                <w:noProof/>
                <w:sz w:val="16"/>
                <w:szCs w:val="16"/>
                <w:lang w:val="sr-Cyrl-CS"/>
              </w:rPr>
              <w:t xml:space="preserve"> </w:t>
            </w:r>
            <w:r>
              <w:rPr>
                <w:noProof/>
                <w:sz w:val="16"/>
                <w:szCs w:val="16"/>
                <w:lang w:val="sr-Cyrl-CS"/>
              </w:rPr>
              <w:t>добављачи</w:t>
            </w:r>
            <w:r w:rsidRPr="000C07D2">
              <w:rPr>
                <w:noProof/>
                <w:sz w:val="16"/>
                <w:szCs w:val="16"/>
                <w:lang w:val="sr-Cyrl-CS"/>
              </w:rPr>
              <w:t xml:space="preserve"> </w:t>
            </w:r>
            <w:r>
              <w:rPr>
                <w:noProof/>
                <w:sz w:val="16"/>
                <w:szCs w:val="16"/>
                <w:lang w:val="sr-Cyrl-CS"/>
              </w:rPr>
              <w:t>да</w:t>
            </w:r>
            <w:r w:rsidRPr="000C07D2">
              <w:rPr>
                <w:noProof/>
                <w:sz w:val="16"/>
                <w:szCs w:val="16"/>
                <w:lang w:val="sr-Cyrl-CS"/>
              </w:rPr>
              <w:t xml:space="preserve"> </w:t>
            </w:r>
            <w:r>
              <w:rPr>
                <w:noProof/>
                <w:sz w:val="16"/>
                <w:szCs w:val="16"/>
                <w:lang w:val="sr-Cyrl-CS"/>
              </w:rPr>
              <w:t>доставе</w:t>
            </w:r>
            <w:r w:rsidRPr="000C07D2">
              <w:rPr>
                <w:noProof/>
                <w:sz w:val="16"/>
                <w:szCs w:val="16"/>
                <w:lang w:val="sr-Cyrl-CS"/>
              </w:rPr>
              <w:t xml:space="preserve"> </w:t>
            </w:r>
            <w:r>
              <w:rPr>
                <w:noProof/>
                <w:sz w:val="16"/>
                <w:szCs w:val="16"/>
                <w:lang w:val="sr-Cyrl-CS"/>
              </w:rPr>
              <w:t>пробне</w:t>
            </w:r>
            <w:r w:rsidRPr="000C07D2">
              <w:rPr>
                <w:noProof/>
                <w:sz w:val="16"/>
                <w:szCs w:val="16"/>
                <w:lang w:val="sr-Cyrl-CS"/>
              </w:rPr>
              <w:t xml:space="preserve"> </w:t>
            </w:r>
            <w:r>
              <w:rPr>
                <w:noProof/>
                <w:sz w:val="16"/>
                <w:szCs w:val="16"/>
                <w:lang w:val="sr-Cyrl-CS"/>
              </w:rPr>
              <w:t>узорке</w:t>
            </w:r>
            <w:r w:rsidRPr="000C07D2">
              <w:rPr>
                <w:noProof/>
                <w:sz w:val="16"/>
                <w:szCs w:val="16"/>
                <w:lang w:val="sr-Cyrl-CS"/>
              </w:rPr>
              <w:t>)</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1.500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15</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Наставак</w:t>
            </w:r>
            <w:r w:rsidRPr="000C07D2">
              <w:rPr>
                <w:noProof/>
                <w:sz w:val="16"/>
                <w:szCs w:val="16"/>
                <w:lang w:val="sr-Cyrl-CS"/>
              </w:rPr>
              <w:t xml:space="preserve"> </w:t>
            </w:r>
            <w:r>
              <w:rPr>
                <w:noProof/>
                <w:sz w:val="16"/>
                <w:szCs w:val="16"/>
                <w:lang w:val="sr-Cyrl-CS"/>
              </w:rPr>
              <w:t>ПВЦ</w:t>
            </w:r>
            <w:r w:rsidRPr="000C07D2">
              <w:rPr>
                <w:noProof/>
                <w:sz w:val="16"/>
                <w:szCs w:val="16"/>
                <w:lang w:val="sr-Cyrl-CS"/>
              </w:rPr>
              <w:t xml:space="preserve"> </w:t>
            </w:r>
            <w:r>
              <w:rPr>
                <w:noProof/>
                <w:sz w:val="16"/>
                <w:szCs w:val="16"/>
                <w:lang w:val="sr-Cyrl-CS"/>
              </w:rPr>
              <w:t>лабораторијски</w:t>
            </w:r>
            <w:r w:rsidRPr="000C07D2">
              <w:rPr>
                <w:noProof/>
                <w:sz w:val="16"/>
                <w:szCs w:val="16"/>
                <w:lang w:val="sr-Cyrl-CS"/>
              </w:rPr>
              <w:t>, 10µ</w:t>
            </w:r>
            <w:r>
              <w:rPr>
                <w:noProof/>
                <w:sz w:val="16"/>
                <w:szCs w:val="16"/>
                <w:lang w:val="sr-Cyrl-CS"/>
              </w:rPr>
              <w:t>Л</w:t>
            </w:r>
            <w:r w:rsidRPr="000C07D2">
              <w:rPr>
                <w:noProof/>
                <w:sz w:val="16"/>
                <w:szCs w:val="16"/>
                <w:lang w:val="sr-Cyrl-CS"/>
              </w:rPr>
              <w:t>, (</w:t>
            </w:r>
            <w:r>
              <w:rPr>
                <w:noProof/>
                <w:sz w:val="16"/>
                <w:szCs w:val="16"/>
                <w:lang w:val="sr-Cyrl-CS"/>
              </w:rPr>
              <w:t>за</w:t>
            </w:r>
            <w:r w:rsidRPr="000C07D2">
              <w:rPr>
                <w:noProof/>
                <w:sz w:val="16"/>
                <w:szCs w:val="16"/>
                <w:lang w:val="sr-Cyrl-CS"/>
              </w:rPr>
              <w:t xml:space="preserve"> </w:t>
            </w:r>
            <w:r>
              <w:rPr>
                <w:noProof/>
                <w:sz w:val="16"/>
                <w:szCs w:val="16"/>
                <w:lang w:val="sr-Cyrl-CS"/>
              </w:rPr>
              <w:t>све</w:t>
            </w:r>
            <w:r w:rsidRPr="000C07D2">
              <w:rPr>
                <w:noProof/>
                <w:sz w:val="16"/>
                <w:szCs w:val="16"/>
                <w:lang w:val="sr-Cyrl-CS"/>
              </w:rPr>
              <w:t xml:space="preserve"> </w:t>
            </w:r>
            <w:r>
              <w:rPr>
                <w:noProof/>
                <w:sz w:val="16"/>
                <w:szCs w:val="16"/>
                <w:lang w:val="sr-Cyrl-CS"/>
              </w:rPr>
              <w:t>наставке</w:t>
            </w:r>
            <w:r w:rsidRPr="000C07D2">
              <w:rPr>
                <w:noProof/>
                <w:sz w:val="16"/>
                <w:szCs w:val="16"/>
                <w:lang w:val="sr-Cyrl-CS"/>
              </w:rPr>
              <w:t xml:space="preserve"> </w:t>
            </w:r>
            <w:r>
              <w:rPr>
                <w:noProof/>
                <w:sz w:val="16"/>
                <w:szCs w:val="16"/>
                <w:lang w:val="sr-Cyrl-CS"/>
              </w:rPr>
              <w:t>добављачи</w:t>
            </w:r>
            <w:r w:rsidRPr="000C07D2">
              <w:rPr>
                <w:noProof/>
                <w:sz w:val="16"/>
                <w:szCs w:val="16"/>
                <w:lang w:val="sr-Cyrl-CS"/>
              </w:rPr>
              <w:t xml:space="preserve"> </w:t>
            </w:r>
            <w:r>
              <w:rPr>
                <w:noProof/>
                <w:sz w:val="16"/>
                <w:szCs w:val="16"/>
                <w:lang w:val="sr-Cyrl-CS"/>
              </w:rPr>
              <w:t>да</w:t>
            </w:r>
            <w:r w:rsidRPr="000C07D2">
              <w:rPr>
                <w:noProof/>
                <w:sz w:val="16"/>
                <w:szCs w:val="16"/>
                <w:lang w:val="sr-Cyrl-CS"/>
              </w:rPr>
              <w:t xml:space="preserve"> </w:t>
            </w:r>
            <w:r>
              <w:rPr>
                <w:noProof/>
                <w:sz w:val="16"/>
                <w:szCs w:val="16"/>
                <w:lang w:val="sr-Cyrl-CS"/>
              </w:rPr>
              <w:t>доставе</w:t>
            </w:r>
            <w:r w:rsidRPr="000C07D2">
              <w:rPr>
                <w:noProof/>
                <w:sz w:val="16"/>
                <w:szCs w:val="16"/>
                <w:lang w:val="sr-Cyrl-CS"/>
              </w:rPr>
              <w:t xml:space="preserve"> </w:t>
            </w:r>
            <w:r>
              <w:rPr>
                <w:noProof/>
                <w:sz w:val="16"/>
                <w:szCs w:val="16"/>
                <w:lang w:val="sr-Cyrl-CS"/>
              </w:rPr>
              <w:t>пробне</w:t>
            </w:r>
            <w:r w:rsidRPr="000C07D2">
              <w:rPr>
                <w:noProof/>
                <w:sz w:val="16"/>
                <w:szCs w:val="16"/>
                <w:lang w:val="sr-Cyrl-CS"/>
              </w:rPr>
              <w:t xml:space="preserve"> </w:t>
            </w:r>
            <w:r>
              <w:rPr>
                <w:noProof/>
                <w:sz w:val="16"/>
                <w:szCs w:val="16"/>
                <w:lang w:val="sr-Cyrl-CS"/>
              </w:rPr>
              <w:t>узорке</w:t>
            </w:r>
            <w:r w:rsidRPr="000C07D2">
              <w:rPr>
                <w:noProof/>
                <w:sz w:val="16"/>
                <w:szCs w:val="16"/>
                <w:lang w:val="sr-Cyrl-CS"/>
              </w:rPr>
              <w:t>)</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1.200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16</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Аутоматска</w:t>
            </w:r>
            <w:r w:rsidRPr="000C07D2">
              <w:rPr>
                <w:noProof/>
                <w:sz w:val="16"/>
                <w:szCs w:val="16"/>
                <w:lang w:val="sr-Cyrl-CS"/>
              </w:rPr>
              <w:t xml:space="preserve"> </w:t>
            </w:r>
            <w:r>
              <w:rPr>
                <w:noProof/>
                <w:sz w:val="16"/>
                <w:szCs w:val="16"/>
                <w:lang w:val="sr-Cyrl-CS"/>
              </w:rPr>
              <w:t>пипета</w:t>
            </w:r>
            <w:r w:rsidRPr="000C07D2">
              <w:rPr>
                <w:noProof/>
                <w:sz w:val="16"/>
                <w:szCs w:val="16"/>
                <w:lang w:val="sr-Cyrl-CS"/>
              </w:rPr>
              <w:t xml:space="preserve"> </w:t>
            </w:r>
            <w:r>
              <w:rPr>
                <w:noProof/>
                <w:sz w:val="16"/>
                <w:szCs w:val="16"/>
                <w:lang w:val="sr-Cyrl-CS"/>
              </w:rPr>
              <w:t>варијабилна</w:t>
            </w:r>
            <w:r w:rsidRPr="000C07D2">
              <w:rPr>
                <w:noProof/>
                <w:sz w:val="16"/>
                <w:szCs w:val="16"/>
                <w:lang w:val="sr-Cyrl-CS"/>
              </w:rPr>
              <w:t xml:space="preserve"> 0,1-1</w:t>
            </w:r>
            <w:r>
              <w:rPr>
                <w:noProof/>
                <w:sz w:val="16"/>
                <w:szCs w:val="16"/>
                <w:lang w:val="sr-Cyrl-CS"/>
              </w:rPr>
              <w:t>мл</w:t>
            </w:r>
            <w:r w:rsidRPr="000C07D2">
              <w:rPr>
                <w:noProof/>
                <w:sz w:val="16"/>
                <w:szCs w:val="16"/>
                <w:lang w:val="sr-Cyrl-CS"/>
              </w:rPr>
              <w:t xml:space="preserve">, </w:t>
            </w:r>
            <w:r>
              <w:rPr>
                <w:noProof/>
                <w:sz w:val="16"/>
                <w:szCs w:val="16"/>
                <w:lang w:val="sr-Cyrl-CS"/>
              </w:rPr>
              <w:t>са</w:t>
            </w:r>
            <w:r w:rsidRPr="000C07D2">
              <w:rPr>
                <w:noProof/>
                <w:sz w:val="16"/>
                <w:szCs w:val="16"/>
                <w:lang w:val="sr-Cyrl-CS"/>
              </w:rPr>
              <w:t xml:space="preserve"> </w:t>
            </w:r>
            <w:r>
              <w:rPr>
                <w:noProof/>
                <w:sz w:val="16"/>
                <w:szCs w:val="16"/>
                <w:lang w:val="sr-Cyrl-CS"/>
              </w:rPr>
              <w:t>потврдом</w:t>
            </w:r>
            <w:r w:rsidRPr="000C07D2">
              <w:rPr>
                <w:noProof/>
                <w:sz w:val="16"/>
                <w:szCs w:val="16"/>
                <w:lang w:val="sr-Cyrl-CS"/>
              </w:rPr>
              <w:t xml:space="preserve"> </w:t>
            </w:r>
            <w:r>
              <w:rPr>
                <w:noProof/>
                <w:sz w:val="16"/>
                <w:szCs w:val="16"/>
                <w:lang w:val="sr-Cyrl-CS"/>
              </w:rPr>
              <w:t>о</w:t>
            </w:r>
            <w:r w:rsidRPr="000C07D2">
              <w:rPr>
                <w:noProof/>
                <w:sz w:val="16"/>
                <w:szCs w:val="16"/>
                <w:lang w:val="sr-Cyrl-CS"/>
              </w:rPr>
              <w:t xml:space="preserve"> </w:t>
            </w:r>
            <w:r>
              <w:rPr>
                <w:noProof/>
                <w:sz w:val="16"/>
                <w:szCs w:val="16"/>
                <w:lang w:val="sr-Cyrl-CS"/>
              </w:rPr>
              <w:t>еталонирању</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5</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17</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Крио</w:t>
            </w:r>
            <w:r w:rsidRPr="000C07D2">
              <w:rPr>
                <w:noProof/>
                <w:sz w:val="16"/>
                <w:szCs w:val="16"/>
                <w:lang w:val="sr-Cyrl-CS"/>
              </w:rPr>
              <w:t xml:space="preserve"> </w:t>
            </w:r>
            <w:r>
              <w:rPr>
                <w:noProof/>
                <w:sz w:val="16"/>
                <w:szCs w:val="16"/>
                <w:lang w:val="sr-Cyrl-CS"/>
              </w:rPr>
              <w:t>тубе</w:t>
            </w:r>
            <w:r w:rsidRPr="000C07D2">
              <w:rPr>
                <w:noProof/>
                <w:sz w:val="16"/>
                <w:szCs w:val="16"/>
                <w:lang w:val="sr-Cyrl-CS"/>
              </w:rPr>
              <w:t xml:space="preserve"> </w:t>
            </w:r>
            <w:r>
              <w:rPr>
                <w:noProof/>
                <w:sz w:val="16"/>
                <w:szCs w:val="16"/>
                <w:lang w:val="sr-Cyrl-CS"/>
              </w:rPr>
              <w:t>до</w:t>
            </w:r>
            <w:r w:rsidRPr="000C07D2">
              <w:rPr>
                <w:noProof/>
                <w:sz w:val="16"/>
                <w:szCs w:val="16"/>
                <w:lang w:val="sr-Cyrl-CS"/>
              </w:rPr>
              <w:t xml:space="preserve"> 0,5</w:t>
            </w:r>
            <w:r>
              <w:rPr>
                <w:noProof/>
                <w:sz w:val="16"/>
                <w:szCs w:val="16"/>
                <w:lang w:val="sr-Cyrl-CS"/>
              </w:rPr>
              <w:t>мл</w:t>
            </w:r>
            <w:r w:rsidRPr="000C07D2">
              <w:rPr>
                <w:noProof/>
                <w:sz w:val="16"/>
                <w:szCs w:val="16"/>
                <w:lang w:val="sr-Cyrl-CS"/>
              </w:rPr>
              <w:t xml:space="preserve"> (</w:t>
            </w:r>
            <w:r>
              <w:rPr>
                <w:noProof/>
                <w:sz w:val="16"/>
                <w:szCs w:val="16"/>
                <w:lang w:val="sr-Cyrl-CS"/>
              </w:rPr>
              <w:t>стабилне</w:t>
            </w:r>
            <w:r w:rsidRPr="000C07D2">
              <w:rPr>
                <w:noProof/>
                <w:sz w:val="16"/>
                <w:szCs w:val="16"/>
                <w:lang w:val="sr-Cyrl-CS"/>
              </w:rPr>
              <w:t xml:space="preserve"> </w:t>
            </w:r>
            <w:r>
              <w:rPr>
                <w:noProof/>
                <w:sz w:val="16"/>
                <w:szCs w:val="16"/>
                <w:lang w:val="sr-Cyrl-CS"/>
              </w:rPr>
              <w:t>на</w:t>
            </w:r>
            <w:r w:rsidRPr="000C07D2">
              <w:rPr>
                <w:noProof/>
                <w:sz w:val="16"/>
                <w:szCs w:val="16"/>
                <w:lang w:val="sr-Cyrl-CS"/>
              </w:rPr>
              <w:t xml:space="preserve"> -86-196</w:t>
            </w:r>
            <w:r>
              <w:rPr>
                <w:noProof/>
                <w:sz w:val="16"/>
                <w:szCs w:val="16"/>
                <w:lang w:val="sr-Cyrl-CS"/>
              </w:rPr>
              <w:t>Ц</w:t>
            </w:r>
            <w:r w:rsidRPr="000C07D2">
              <w:rPr>
                <w:rFonts w:ascii="Cambria Math" w:hAnsi="Cambria Math" w:cs="Cambria Math"/>
                <w:noProof/>
                <w:sz w:val="16"/>
                <w:szCs w:val="16"/>
                <w:lang w:val="sr-Cyrl-CS"/>
              </w:rPr>
              <w:t>⁰</w:t>
            </w:r>
            <w:r w:rsidRPr="000C07D2">
              <w:rPr>
                <w:noProof/>
                <w:sz w:val="16"/>
                <w:szCs w:val="16"/>
                <w:lang w:val="sr-Cyrl-CS"/>
              </w:rPr>
              <w:t xml:space="preserve">, </w:t>
            </w:r>
            <w:r>
              <w:rPr>
                <w:noProof/>
                <w:sz w:val="16"/>
                <w:szCs w:val="16"/>
                <w:lang w:val="sr-Cyrl-CS"/>
              </w:rPr>
              <w:t>самостојеће</w:t>
            </w:r>
            <w:r w:rsidRPr="000C07D2">
              <w:rPr>
                <w:noProof/>
                <w:sz w:val="16"/>
                <w:szCs w:val="16"/>
                <w:lang w:val="sr-Cyrl-CS"/>
              </w:rPr>
              <w:t xml:space="preserve"> </w:t>
            </w:r>
            <w:r>
              <w:rPr>
                <w:noProof/>
                <w:sz w:val="16"/>
                <w:szCs w:val="16"/>
                <w:lang w:val="sr-Cyrl-CS"/>
              </w:rPr>
              <w:t>са</w:t>
            </w:r>
            <w:r w:rsidRPr="000C07D2">
              <w:rPr>
                <w:noProof/>
                <w:sz w:val="16"/>
                <w:szCs w:val="16"/>
                <w:lang w:val="sr-Cyrl-CS"/>
              </w:rPr>
              <w:t xml:space="preserve"> </w:t>
            </w:r>
            <w:r>
              <w:rPr>
                <w:noProof/>
                <w:sz w:val="16"/>
                <w:szCs w:val="16"/>
                <w:lang w:val="sr-Cyrl-CS"/>
              </w:rPr>
              <w:t>капицом</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дуго</w:t>
            </w:r>
            <w:r w:rsidRPr="000C07D2">
              <w:rPr>
                <w:noProof/>
                <w:sz w:val="16"/>
                <w:szCs w:val="16"/>
                <w:lang w:val="sr-Cyrl-CS"/>
              </w:rPr>
              <w:t xml:space="preserve"> </w:t>
            </w:r>
            <w:r>
              <w:rPr>
                <w:noProof/>
                <w:sz w:val="16"/>
                <w:szCs w:val="16"/>
                <w:lang w:val="sr-Cyrl-CS"/>
              </w:rPr>
              <w:t>замрзавање</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18</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Крио</w:t>
            </w:r>
            <w:r w:rsidRPr="000C07D2">
              <w:rPr>
                <w:noProof/>
                <w:sz w:val="16"/>
                <w:szCs w:val="16"/>
                <w:lang w:val="sr-Cyrl-CS"/>
              </w:rPr>
              <w:t xml:space="preserve"> </w:t>
            </w:r>
            <w:r>
              <w:rPr>
                <w:noProof/>
                <w:sz w:val="16"/>
                <w:szCs w:val="16"/>
                <w:lang w:val="sr-Cyrl-CS"/>
              </w:rPr>
              <w:t>тубе</w:t>
            </w:r>
            <w:r w:rsidRPr="000C07D2">
              <w:rPr>
                <w:noProof/>
                <w:sz w:val="16"/>
                <w:szCs w:val="16"/>
                <w:lang w:val="sr-Cyrl-CS"/>
              </w:rPr>
              <w:t xml:space="preserve"> 0,5-1</w:t>
            </w:r>
            <w:r>
              <w:rPr>
                <w:noProof/>
                <w:sz w:val="16"/>
                <w:szCs w:val="16"/>
                <w:lang w:val="sr-Cyrl-CS"/>
              </w:rPr>
              <w:t>мл</w:t>
            </w:r>
            <w:r w:rsidRPr="000C07D2">
              <w:rPr>
                <w:noProof/>
                <w:sz w:val="16"/>
                <w:szCs w:val="16"/>
                <w:lang w:val="sr-Cyrl-CS"/>
              </w:rPr>
              <w:t xml:space="preserve"> (</w:t>
            </w:r>
            <w:r>
              <w:rPr>
                <w:noProof/>
                <w:sz w:val="16"/>
                <w:szCs w:val="16"/>
                <w:lang w:val="sr-Cyrl-CS"/>
              </w:rPr>
              <w:t>стабилне</w:t>
            </w:r>
            <w:r w:rsidRPr="000C07D2">
              <w:rPr>
                <w:noProof/>
                <w:sz w:val="16"/>
                <w:szCs w:val="16"/>
                <w:lang w:val="sr-Cyrl-CS"/>
              </w:rPr>
              <w:t xml:space="preserve"> </w:t>
            </w:r>
            <w:r>
              <w:rPr>
                <w:noProof/>
                <w:sz w:val="16"/>
                <w:szCs w:val="16"/>
                <w:lang w:val="sr-Cyrl-CS"/>
              </w:rPr>
              <w:t>на</w:t>
            </w:r>
            <w:r w:rsidRPr="000C07D2">
              <w:rPr>
                <w:noProof/>
                <w:sz w:val="16"/>
                <w:szCs w:val="16"/>
                <w:lang w:val="sr-Cyrl-CS"/>
              </w:rPr>
              <w:t xml:space="preserve"> -86-196</w:t>
            </w:r>
            <w:r>
              <w:rPr>
                <w:noProof/>
                <w:sz w:val="16"/>
                <w:szCs w:val="16"/>
                <w:lang w:val="sr-Cyrl-CS"/>
              </w:rPr>
              <w:t>Ц</w:t>
            </w:r>
            <w:r w:rsidRPr="000C07D2">
              <w:rPr>
                <w:rFonts w:ascii="Cambria Math" w:hAnsi="Cambria Math" w:cs="Cambria Math"/>
                <w:noProof/>
                <w:sz w:val="16"/>
                <w:szCs w:val="16"/>
                <w:lang w:val="sr-Cyrl-CS"/>
              </w:rPr>
              <w:t>⁰</w:t>
            </w:r>
            <w:r w:rsidRPr="000C07D2">
              <w:rPr>
                <w:noProof/>
                <w:sz w:val="16"/>
                <w:szCs w:val="16"/>
                <w:lang w:val="sr-Cyrl-CS"/>
              </w:rPr>
              <w:t xml:space="preserve">, </w:t>
            </w:r>
            <w:r>
              <w:rPr>
                <w:noProof/>
                <w:sz w:val="16"/>
                <w:szCs w:val="16"/>
                <w:lang w:val="sr-Cyrl-CS"/>
              </w:rPr>
              <w:t>самостојеће</w:t>
            </w:r>
            <w:r w:rsidRPr="000C07D2">
              <w:rPr>
                <w:noProof/>
                <w:sz w:val="16"/>
                <w:szCs w:val="16"/>
                <w:lang w:val="sr-Cyrl-CS"/>
              </w:rPr>
              <w:t xml:space="preserve"> </w:t>
            </w:r>
            <w:r>
              <w:rPr>
                <w:noProof/>
                <w:sz w:val="16"/>
                <w:szCs w:val="16"/>
                <w:lang w:val="sr-Cyrl-CS"/>
              </w:rPr>
              <w:t>са</w:t>
            </w:r>
            <w:r w:rsidRPr="000C07D2">
              <w:rPr>
                <w:noProof/>
                <w:sz w:val="16"/>
                <w:szCs w:val="16"/>
                <w:lang w:val="sr-Cyrl-CS"/>
              </w:rPr>
              <w:t xml:space="preserve"> </w:t>
            </w:r>
            <w:r>
              <w:rPr>
                <w:noProof/>
                <w:sz w:val="16"/>
                <w:szCs w:val="16"/>
                <w:lang w:val="sr-Cyrl-CS"/>
              </w:rPr>
              <w:t>капицом</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дуго</w:t>
            </w:r>
            <w:r w:rsidRPr="000C07D2">
              <w:rPr>
                <w:noProof/>
                <w:sz w:val="16"/>
                <w:szCs w:val="16"/>
                <w:lang w:val="sr-Cyrl-CS"/>
              </w:rPr>
              <w:t xml:space="preserve"> </w:t>
            </w:r>
            <w:r>
              <w:rPr>
                <w:noProof/>
                <w:sz w:val="16"/>
                <w:szCs w:val="16"/>
                <w:lang w:val="sr-Cyrl-CS"/>
              </w:rPr>
              <w:t>замрзавање</w:t>
            </w:r>
            <w:r w:rsidRPr="000C07D2">
              <w:rPr>
                <w:noProof/>
                <w:sz w:val="16"/>
                <w:szCs w:val="16"/>
                <w:lang w:val="sr-Cyrl-CS"/>
              </w:rPr>
              <w:t>)</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19</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Крио</w:t>
            </w:r>
            <w:r w:rsidRPr="000C07D2">
              <w:rPr>
                <w:noProof/>
                <w:sz w:val="16"/>
                <w:szCs w:val="16"/>
                <w:lang w:val="sr-Cyrl-CS"/>
              </w:rPr>
              <w:t xml:space="preserve"> </w:t>
            </w:r>
            <w:r>
              <w:rPr>
                <w:noProof/>
                <w:sz w:val="16"/>
                <w:szCs w:val="16"/>
                <w:lang w:val="sr-Cyrl-CS"/>
              </w:rPr>
              <w:t>тубе</w:t>
            </w:r>
            <w:r w:rsidRPr="000C07D2">
              <w:rPr>
                <w:noProof/>
                <w:sz w:val="16"/>
                <w:szCs w:val="16"/>
                <w:lang w:val="sr-Cyrl-CS"/>
              </w:rPr>
              <w:t xml:space="preserve"> 2-3</w:t>
            </w:r>
            <w:r>
              <w:rPr>
                <w:noProof/>
                <w:sz w:val="16"/>
                <w:szCs w:val="16"/>
                <w:lang w:val="sr-Cyrl-CS"/>
              </w:rPr>
              <w:t>мл</w:t>
            </w:r>
            <w:r w:rsidRPr="000C07D2">
              <w:rPr>
                <w:noProof/>
                <w:sz w:val="16"/>
                <w:szCs w:val="16"/>
                <w:lang w:val="sr-Cyrl-CS"/>
              </w:rPr>
              <w:t xml:space="preserve"> (</w:t>
            </w:r>
            <w:r>
              <w:rPr>
                <w:noProof/>
                <w:sz w:val="16"/>
                <w:szCs w:val="16"/>
                <w:lang w:val="sr-Cyrl-CS"/>
              </w:rPr>
              <w:t>стабилне</w:t>
            </w:r>
            <w:r w:rsidRPr="000C07D2">
              <w:rPr>
                <w:noProof/>
                <w:sz w:val="16"/>
                <w:szCs w:val="16"/>
                <w:lang w:val="sr-Cyrl-CS"/>
              </w:rPr>
              <w:t xml:space="preserve"> </w:t>
            </w:r>
            <w:r>
              <w:rPr>
                <w:noProof/>
                <w:sz w:val="16"/>
                <w:szCs w:val="16"/>
                <w:lang w:val="sr-Cyrl-CS"/>
              </w:rPr>
              <w:t>на</w:t>
            </w:r>
            <w:r w:rsidRPr="000C07D2">
              <w:rPr>
                <w:noProof/>
                <w:sz w:val="16"/>
                <w:szCs w:val="16"/>
                <w:lang w:val="sr-Cyrl-CS"/>
              </w:rPr>
              <w:t xml:space="preserve"> -86-196</w:t>
            </w:r>
            <w:r>
              <w:rPr>
                <w:noProof/>
                <w:sz w:val="16"/>
                <w:szCs w:val="16"/>
                <w:lang w:val="sr-Cyrl-CS"/>
              </w:rPr>
              <w:t>Ц</w:t>
            </w:r>
            <w:r w:rsidRPr="000C07D2">
              <w:rPr>
                <w:rFonts w:ascii="Cambria Math" w:hAnsi="Cambria Math" w:cs="Cambria Math"/>
                <w:noProof/>
                <w:sz w:val="16"/>
                <w:szCs w:val="16"/>
                <w:lang w:val="sr-Cyrl-CS"/>
              </w:rPr>
              <w:t>⁰</w:t>
            </w:r>
            <w:r w:rsidRPr="000C07D2">
              <w:rPr>
                <w:noProof/>
                <w:sz w:val="16"/>
                <w:szCs w:val="16"/>
                <w:lang w:val="sr-Cyrl-CS"/>
              </w:rPr>
              <w:t xml:space="preserve">, </w:t>
            </w:r>
            <w:r>
              <w:rPr>
                <w:noProof/>
                <w:sz w:val="16"/>
                <w:szCs w:val="16"/>
                <w:lang w:val="sr-Cyrl-CS"/>
              </w:rPr>
              <w:t>самостојеће</w:t>
            </w:r>
            <w:r w:rsidRPr="000C07D2">
              <w:rPr>
                <w:noProof/>
                <w:sz w:val="16"/>
                <w:szCs w:val="16"/>
                <w:lang w:val="sr-Cyrl-CS"/>
              </w:rPr>
              <w:t xml:space="preserve"> </w:t>
            </w:r>
            <w:r>
              <w:rPr>
                <w:noProof/>
                <w:sz w:val="16"/>
                <w:szCs w:val="16"/>
                <w:lang w:val="sr-Cyrl-CS"/>
              </w:rPr>
              <w:t>са</w:t>
            </w:r>
            <w:r w:rsidRPr="000C07D2">
              <w:rPr>
                <w:noProof/>
                <w:sz w:val="16"/>
                <w:szCs w:val="16"/>
                <w:lang w:val="sr-Cyrl-CS"/>
              </w:rPr>
              <w:t xml:space="preserve"> </w:t>
            </w:r>
            <w:r>
              <w:rPr>
                <w:noProof/>
                <w:sz w:val="16"/>
                <w:szCs w:val="16"/>
                <w:lang w:val="sr-Cyrl-CS"/>
              </w:rPr>
              <w:t>капицом</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дуго</w:t>
            </w:r>
            <w:r w:rsidRPr="000C07D2">
              <w:rPr>
                <w:noProof/>
                <w:sz w:val="16"/>
                <w:szCs w:val="16"/>
                <w:lang w:val="sr-Cyrl-CS"/>
              </w:rPr>
              <w:t xml:space="preserve"> </w:t>
            </w:r>
            <w:r>
              <w:rPr>
                <w:noProof/>
                <w:sz w:val="16"/>
                <w:szCs w:val="16"/>
                <w:lang w:val="sr-Cyrl-CS"/>
              </w:rPr>
              <w:t>замрзавање</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1.000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20</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Кутија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крио</w:t>
            </w:r>
            <w:r w:rsidRPr="000C07D2">
              <w:rPr>
                <w:noProof/>
                <w:sz w:val="16"/>
                <w:szCs w:val="16"/>
                <w:lang w:val="sr-Cyrl-CS"/>
              </w:rPr>
              <w:t xml:space="preserve"> </w:t>
            </w:r>
            <w:r>
              <w:rPr>
                <w:noProof/>
                <w:sz w:val="16"/>
                <w:szCs w:val="16"/>
                <w:lang w:val="sr-Cyrl-CS"/>
              </w:rPr>
              <w:t>тубе</w:t>
            </w:r>
            <w:r w:rsidRPr="000C07D2">
              <w:rPr>
                <w:noProof/>
                <w:sz w:val="16"/>
                <w:szCs w:val="16"/>
                <w:lang w:val="sr-Cyrl-CS"/>
              </w:rPr>
              <w:t xml:space="preserve">, </w:t>
            </w:r>
            <w:r>
              <w:rPr>
                <w:noProof/>
                <w:sz w:val="16"/>
                <w:szCs w:val="16"/>
                <w:lang w:val="sr-Cyrl-CS"/>
              </w:rPr>
              <w:t>пластична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крио</w:t>
            </w:r>
            <w:r w:rsidRPr="000C07D2">
              <w:rPr>
                <w:noProof/>
                <w:sz w:val="16"/>
                <w:szCs w:val="16"/>
                <w:lang w:val="sr-Cyrl-CS"/>
              </w:rPr>
              <w:t xml:space="preserve"> </w:t>
            </w:r>
            <w:r>
              <w:rPr>
                <w:noProof/>
                <w:sz w:val="16"/>
                <w:szCs w:val="16"/>
                <w:lang w:val="sr-Cyrl-CS"/>
              </w:rPr>
              <w:t>тубе</w:t>
            </w:r>
            <w:r w:rsidRPr="000C07D2">
              <w:rPr>
                <w:noProof/>
                <w:sz w:val="16"/>
                <w:szCs w:val="16"/>
                <w:lang w:val="sr-Cyrl-CS"/>
              </w:rPr>
              <w:t xml:space="preserve"> </w:t>
            </w:r>
            <w:r>
              <w:rPr>
                <w:noProof/>
                <w:sz w:val="16"/>
                <w:szCs w:val="16"/>
                <w:lang w:val="sr-Cyrl-CS"/>
              </w:rPr>
              <w:t>од</w:t>
            </w:r>
            <w:r w:rsidRPr="000C07D2">
              <w:rPr>
                <w:noProof/>
                <w:sz w:val="16"/>
                <w:szCs w:val="16"/>
                <w:lang w:val="sr-Cyrl-CS"/>
              </w:rPr>
              <w:t xml:space="preserve"> 0,5</w:t>
            </w:r>
            <w:r>
              <w:rPr>
                <w:noProof/>
                <w:sz w:val="16"/>
                <w:szCs w:val="16"/>
                <w:lang w:val="sr-Cyrl-CS"/>
              </w:rPr>
              <w:t>мл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0C07D2"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21</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Кутија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крио</w:t>
            </w:r>
            <w:r w:rsidRPr="000C07D2">
              <w:rPr>
                <w:noProof/>
                <w:sz w:val="16"/>
                <w:szCs w:val="16"/>
                <w:lang w:val="sr-Cyrl-CS"/>
              </w:rPr>
              <w:t xml:space="preserve"> </w:t>
            </w:r>
            <w:r>
              <w:rPr>
                <w:noProof/>
                <w:sz w:val="16"/>
                <w:szCs w:val="16"/>
                <w:lang w:val="sr-Cyrl-CS"/>
              </w:rPr>
              <w:t>тубе</w:t>
            </w:r>
            <w:r w:rsidRPr="000C07D2">
              <w:rPr>
                <w:noProof/>
                <w:sz w:val="16"/>
                <w:szCs w:val="16"/>
                <w:lang w:val="sr-Cyrl-CS"/>
              </w:rPr>
              <w:t xml:space="preserve">, </w:t>
            </w:r>
            <w:r>
              <w:rPr>
                <w:noProof/>
                <w:sz w:val="16"/>
                <w:szCs w:val="16"/>
                <w:lang w:val="sr-Cyrl-CS"/>
              </w:rPr>
              <w:t>пластична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крио</w:t>
            </w:r>
            <w:r w:rsidRPr="000C07D2">
              <w:rPr>
                <w:noProof/>
                <w:sz w:val="16"/>
                <w:szCs w:val="16"/>
                <w:lang w:val="sr-Cyrl-CS"/>
              </w:rPr>
              <w:t xml:space="preserve"> </w:t>
            </w:r>
            <w:r>
              <w:rPr>
                <w:noProof/>
                <w:sz w:val="16"/>
                <w:szCs w:val="16"/>
                <w:lang w:val="sr-Cyrl-CS"/>
              </w:rPr>
              <w:t>тубе</w:t>
            </w:r>
            <w:r w:rsidRPr="000C07D2">
              <w:rPr>
                <w:noProof/>
                <w:sz w:val="16"/>
                <w:szCs w:val="16"/>
                <w:lang w:val="sr-Cyrl-CS"/>
              </w:rPr>
              <w:t xml:space="preserve"> </w:t>
            </w:r>
            <w:r>
              <w:rPr>
                <w:noProof/>
                <w:sz w:val="16"/>
                <w:szCs w:val="16"/>
                <w:lang w:val="sr-Cyrl-CS"/>
              </w:rPr>
              <w:t>од</w:t>
            </w:r>
            <w:r w:rsidRPr="000C07D2">
              <w:rPr>
                <w:noProof/>
                <w:sz w:val="16"/>
                <w:szCs w:val="16"/>
                <w:lang w:val="sr-Cyrl-CS"/>
              </w:rPr>
              <w:t xml:space="preserve"> 0,5-1</w:t>
            </w:r>
            <w:r>
              <w:rPr>
                <w:noProof/>
                <w:sz w:val="16"/>
                <w:szCs w:val="16"/>
                <w:lang w:val="sr-Cyrl-CS"/>
              </w:rPr>
              <w:t>мл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w:t>
            </w:r>
          </w:p>
        </w:tc>
        <w:tc>
          <w:tcPr>
            <w:tcW w:w="1418"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7F718B">
            <w:pPr>
              <w:tabs>
                <w:tab w:val="clear" w:pos="1440"/>
              </w:tabs>
              <w:suppressAutoHyphens w:val="0"/>
              <w:jc w:val="left"/>
              <w:rPr>
                <w:noProof/>
                <w:sz w:val="16"/>
                <w:szCs w:val="16"/>
                <w:lang w:val="sr-Cyrl-CS" w:eastAsia="sr-Latn-CS"/>
              </w:rPr>
            </w:pPr>
          </w:p>
        </w:tc>
      </w:tr>
      <w:tr w:rsidR="000C07D2" w:rsidRPr="003F207D" w:rsidTr="000C07D2">
        <w:trPr>
          <w:trHeight w:val="816"/>
        </w:trPr>
        <w:tc>
          <w:tcPr>
            <w:tcW w:w="492" w:type="dxa"/>
            <w:shd w:val="clear" w:color="auto" w:fill="auto"/>
            <w:vAlign w:val="center"/>
          </w:tcPr>
          <w:p w:rsidR="000C07D2" w:rsidRPr="000C07D2" w:rsidRDefault="000C07D2" w:rsidP="007F718B">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lastRenderedPageBreak/>
              <w:t>22</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Кутија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w:t>
            </w:r>
            <w:r>
              <w:rPr>
                <w:noProof/>
                <w:sz w:val="16"/>
                <w:szCs w:val="16"/>
                <w:lang w:val="sr-Cyrl-CS"/>
              </w:rPr>
              <w:t>крио</w:t>
            </w:r>
            <w:r w:rsidRPr="000C07D2">
              <w:rPr>
                <w:noProof/>
                <w:sz w:val="16"/>
                <w:szCs w:val="16"/>
                <w:lang w:val="sr-Cyrl-CS"/>
              </w:rPr>
              <w:t xml:space="preserve"> </w:t>
            </w:r>
            <w:r>
              <w:rPr>
                <w:noProof/>
                <w:sz w:val="16"/>
                <w:szCs w:val="16"/>
                <w:lang w:val="sr-Cyrl-CS"/>
              </w:rPr>
              <w:t>тубе</w:t>
            </w:r>
            <w:r w:rsidRPr="000C07D2">
              <w:rPr>
                <w:noProof/>
                <w:sz w:val="16"/>
                <w:szCs w:val="16"/>
                <w:lang w:val="sr-Cyrl-CS"/>
              </w:rPr>
              <w:t xml:space="preserve">, </w:t>
            </w:r>
            <w:r>
              <w:rPr>
                <w:noProof/>
                <w:sz w:val="16"/>
                <w:szCs w:val="16"/>
                <w:lang w:val="sr-Cyrl-CS"/>
              </w:rPr>
              <w:t>пластична</w:t>
            </w:r>
            <w:r w:rsidRPr="000C07D2">
              <w:rPr>
                <w:noProof/>
                <w:sz w:val="16"/>
                <w:szCs w:val="16"/>
                <w:lang w:val="sr-Cyrl-CS"/>
              </w:rPr>
              <w:t xml:space="preserve">, </w:t>
            </w:r>
            <w:r>
              <w:rPr>
                <w:noProof/>
                <w:sz w:val="16"/>
                <w:szCs w:val="16"/>
                <w:lang w:val="sr-Cyrl-CS"/>
              </w:rPr>
              <w:t>за</w:t>
            </w:r>
            <w:r w:rsidRPr="000C07D2">
              <w:rPr>
                <w:noProof/>
                <w:sz w:val="16"/>
                <w:szCs w:val="16"/>
                <w:lang w:val="sr-Cyrl-CS"/>
              </w:rPr>
              <w:t xml:space="preserve"> 2,0-3,0</w:t>
            </w:r>
            <w:r>
              <w:rPr>
                <w:noProof/>
                <w:sz w:val="16"/>
                <w:szCs w:val="16"/>
                <w:lang w:val="sr-Cyrl-CS"/>
              </w:rPr>
              <w:t>мл</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w:t>
            </w:r>
          </w:p>
        </w:tc>
        <w:tc>
          <w:tcPr>
            <w:tcW w:w="1418" w:type="dxa"/>
            <w:shd w:val="clear" w:color="auto" w:fill="auto"/>
            <w:vAlign w:val="center"/>
          </w:tcPr>
          <w:p w:rsidR="000C07D2" w:rsidRPr="003F207D" w:rsidRDefault="000C07D2" w:rsidP="007F718B">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0C07D2" w:rsidRPr="003F207D" w:rsidRDefault="000C07D2" w:rsidP="007F718B">
            <w:pPr>
              <w:tabs>
                <w:tab w:val="clear" w:pos="1440"/>
              </w:tabs>
              <w:suppressAutoHyphens w:val="0"/>
              <w:jc w:val="left"/>
              <w:rPr>
                <w:sz w:val="16"/>
                <w:szCs w:val="16"/>
                <w:lang w:val="sr-Latn-CS" w:eastAsia="sr-Latn-CS"/>
              </w:rPr>
            </w:pPr>
          </w:p>
        </w:tc>
        <w:tc>
          <w:tcPr>
            <w:tcW w:w="1134" w:type="dxa"/>
            <w:shd w:val="clear" w:color="auto" w:fill="auto"/>
            <w:vAlign w:val="center"/>
          </w:tcPr>
          <w:p w:rsidR="000C07D2" w:rsidRPr="003F207D" w:rsidRDefault="000C07D2" w:rsidP="007F718B">
            <w:pPr>
              <w:tabs>
                <w:tab w:val="clear" w:pos="1440"/>
              </w:tabs>
              <w:suppressAutoHyphens w:val="0"/>
              <w:jc w:val="left"/>
              <w:rPr>
                <w:sz w:val="16"/>
                <w:szCs w:val="16"/>
                <w:lang w:val="sr-Latn-CS" w:eastAsia="sr-Latn-CS"/>
              </w:rPr>
            </w:pPr>
          </w:p>
        </w:tc>
        <w:tc>
          <w:tcPr>
            <w:tcW w:w="993" w:type="dxa"/>
            <w:shd w:val="clear" w:color="auto" w:fill="auto"/>
            <w:vAlign w:val="center"/>
          </w:tcPr>
          <w:p w:rsidR="000C07D2" w:rsidRPr="003F207D" w:rsidRDefault="000C07D2" w:rsidP="007F718B">
            <w:pPr>
              <w:tabs>
                <w:tab w:val="clear" w:pos="1440"/>
              </w:tabs>
              <w:suppressAutoHyphens w:val="0"/>
              <w:jc w:val="left"/>
              <w:rPr>
                <w:sz w:val="16"/>
                <w:szCs w:val="16"/>
                <w:lang w:val="sr-Latn-CS" w:eastAsia="sr-Latn-CS"/>
              </w:rPr>
            </w:pPr>
          </w:p>
        </w:tc>
        <w:tc>
          <w:tcPr>
            <w:tcW w:w="1134" w:type="dxa"/>
            <w:shd w:val="clear" w:color="auto" w:fill="auto"/>
            <w:vAlign w:val="center"/>
          </w:tcPr>
          <w:p w:rsidR="000C07D2" w:rsidRPr="003F207D" w:rsidRDefault="000C07D2" w:rsidP="007F718B">
            <w:pPr>
              <w:tabs>
                <w:tab w:val="clear" w:pos="1440"/>
              </w:tabs>
              <w:suppressAutoHyphens w:val="0"/>
              <w:jc w:val="left"/>
              <w:rPr>
                <w:sz w:val="16"/>
                <w:szCs w:val="16"/>
                <w:lang w:val="sr-Latn-CS" w:eastAsia="sr-Latn-CS"/>
              </w:rPr>
            </w:pPr>
          </w:p>
        </w:tc>
        <w:tc>
          <w:tcPr>
            <w:tcW w:w="1927" w:type="dxa"/>
            <w:shd w:val="clear" w:color="auto" w:fill="auto"/>
            <w:vAlign w:val="center"/>
          </w:tcPr>
          <w:p w:rsidR="000C07D2" w:rsidRPr="003F207D" w:rsidRDefault="000C07D2" w:rsidP="007F718B">
            <w:pPr>
              <w:tabs>
                <w:tab w:val="clear" w:pos="1440"/>
              </w:tabs>
              <w:suppressAutoHyphens w:val="0"/>
              <w:jc w:val="left"/>
              <w:rPr>
                <w:sz w:val="16"/>
                <w:szCs w:val="16"/>
                <w:lang w:val="sr-Latn-CS" w:eastAsia="sr-Latn-CS"/>
              </w:rPr>
            </w:pPr>
          </w:p>
        </w:tc>
      </w:tr>
      <w:tr w:rsidR="00F970A2" w:rsidRPr="003F207D" w:rsidTr="007F718B">
        <w:trPr>
          <w:trHeight w:val="417"/>
        </w:trPr>
        <w:tc>
          <w:tcPr>
            <w:tcW w:w="7726"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3"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7"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F970A2" w:rsidRPr="003F207D" w:rsidTr="007F718B">
        <w:trPr>
          <w:trHeight w:val="241"/>
        </w:trPr>
        <w:tc>
          <w:tcPr>
            <w:tcW w:w="492"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vMerge w:val="restart"/>
            <w:shd w:val="clear" w:color="auto" w:fill="F2F2F2"/>
            <w:vAlign w:val="center"/>
            <w:hideMark/>
          </w:tcPr>
          <w:p w:rsidR="000C07D2" w:rsidRDefault="000C07D2" w:rsidP="00CF7EDC">
            <w:pPr>
              <w:tabs>
                <w:tab w:val="clear" w:pos="1440"/>
              </w:tabs>
              <w:suppressAutoHyphens w:val="0"/>
              <w:jc w:val="center"/>
              <w:rPr>
                <w:b/>
                <w:bCs/>
                <w:sz w:val="16"/>
                <w:szCs w:val="16"/>
                <w:lang w:val="sr-Cyrl-CS" w:eastAsia="sr-Latn-CS"/>
              </w:rPr>
            </w:pPr>
          </w:p>
          <w:p w:rsidR="00F970A2" w:rsidRPr="003F207D" w:rsidRDefault="00F970A2" w:rsidP="000C07D2">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sidR="00154B9A">
              <w:rPr>
                <w:b/>
                <w:bCs/>
                <w:sz w:val="16"/>
                <w:szCs w:val="16"/>
                <w:lang w:val="sr-Latn-CS" w:eastAsia="sr-Latn-CS"/>
              </w:rPr>
              <w:t>3</w:t>
            </w:r>
            <w:r w:rsidRPr="003F207D">
              <w:rPr>
                <w:b/>
                <w:bCs/>
                <w:sz w:val="16"/>
                <w:szCs w:val="16"/>
                <w:lang w:val="sr-Cyrl-CS" w:eastAsia="sr-Latn-CS"/>
              </w:rPr>
              <w:t xml:space="preserve"> - </w:t>
            </w:r>
            <w:r w:rsidRPr="003F207D">
              <w:rPr>
                <w:sz w:val="16"/>
                <w:szCs w:val="16"/>
              </w:rPr>
              <w:t xml:space="preserve"> </w:t>
            </w:r>
            <w:r w:rsidR="00D20D84" w:rsidRPr="003F207D">
              <w:rPr>
                <w:sz w:val="16"/>
                <w:szCs w:val="16"/>
              </w:rPr>
              <w:t xml:space="preserve"> </w:t>
            </w:r>
            <w:r w:rsidR="007F718B">
              <w:t xml:space="preserve"> </w:t>
            </w:r>
            <w:r w:rsidR="000C07D2">
              <w:t xml:space="preserve"> </w:t>
            </w:r>
            <w:r w:rsidR="000C07D2" w:rsidRPr="000C07D2">
              <w:rPr>
                <w:b/>
                <w:sz w:val="16"/>
                <w:szCs w:val="16"/>
              </w:rPr>
              <w:t>ЛАБОРАТОРИЈСКИ ПОТРОШНИ МАТЕРИЈАЛ</w:t>
            </w:r>
          </w:p>
        </w:tc>
        <w:tc>
          <w:tcPr>
            <w:tcW w:w="99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vMerge w:val="restart"/>
            <w:shd w:val="clear" w:color="auto" w:fill="F2F2F2"/>
            <w:vAlign w:val="center"/>
            <w:hideMark/>
          </w:tcPr>
          <w:p w:rsidR="00F970A2" w:rsidRPr="003F207D" w:rsidRDefault="006A241E" w:rsidP="00F970A2">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vMerge w:val="restart"/>
            <w:shd w:val="clear" w:color="auto" w:fill="F2F2F2"/>
            <w:vAlign w:val="center"/>
            <w:hideMark/>
          </w:tcPr>
          <w:p w:rsidR="00F970A2" w:rsidRPr="003F207D" w:rsidRDefault="00F970A2" w:rsidP="00F970A2">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F970A2" w:rsidRPr="003F207D" w:rsidTr="007F718B">
        <w:trPr>
          <w:trHeight w:val="241"/>
        </w:trPr>
        <w:tc>
          <w:tcPr>
            <w:tcW w:w="492"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43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846"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418"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993"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134"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c>
          <w:tcPr>
            <w:tcW w:w="1927" w:type="dxa"/>
            <w:vMerge/>
            <w:shd w:val="clear" w:color="auto" w:fill="F2F2F2"/>
            <w:vAlign w:val="center"/>
            <w:hideMark/>
          </w:tcPr>
          <w:p w:rsidR="00F970A2" w:rsidRPr="003F207D" w:rsidRDefault="00F970A2" w:rsidP="00F970A2">
            <w:pPr>
              <w:tabs>
                <w:tab w:val="clear" w:pos="1440"/>
              </w:tabs>
              <w:suppressAutoHyphens w:val="0"/>
              <w:jc w:val="left"/>
              <w:rPr>
                <w:bCs/>
                <w:sz w:val="16"/>
                <w:szCs w:val="16"/>
                <w:lang w:val="sr-Latn-CS" w:eastAsia="sr-Latn-CS"/>
              </w:rPr>
            </w:pPr>
          </w:p>
        </w:tc>
      </w:tr>
      <w:tr w:rsidR="000C07D2" w:rsidRPr="000C07D2" w:rsidTr="000C07D2">
        <w:trPr>
          <w:trHeight w:val="558"/>
        </w:trPr>
        <w:tc>
          <w:tcPr>
            <w:tcW w:w="492" w:type="dxa"/>
            <w:shd w:val="clear" w:color="auto" w:fill="auto"/>
            <w:vAlign w:val="center"/>
            <w:hideMark/>
          </w:tcPr>
          <w:p w:rsidR="000C07D2" w:rsidRPr="003F207D" w:rsidRDefault="000C07D2" w:rsidP="00D20D84">
            <w:pPr>
              <w:tabs>
                <w:tab w:val="clear" w:pos="1440"/>
              </w:tabs>
              <w:suppressAutoHyphens w:val="0"/>
              <w:jc w:val="center"/>
              <w:rPr>
                <w:bCs/>
                <w:color w:val="000000"/>
                <w:sz w:val="16"/>
                <w:szCs w:val="16"/>
                <w:lang w:val="sr-Latn-CS" w:eastAsia="sr-Latn-CS"/>
              </w:rPr>
            </w:pPr>
            <w:r w:rsidRPr="003F207D">
              <w:rPr>
                <w:bCs/>
                <w:color w:val="000000"/>
                <w:sz w:val="16"/>
                <w:szCs w:val="16"/>
                <w:lang w:val="sr-Latn-CS" w:eastAsia="sr-Latn-CS"/>
              </w:rPr>
              <w:t>1</w:t>
            </w:r>
          </w:p>
        </w:tc>
        <w:tc>
          <w:tcPr>
            <w:tcW w:w="4394" w:type="dxa"/>
            <w:shd w:val="clear" w:color="auto" w:fill="auto"/>
            <w:vAlign w:val="center"/>
            <w:hideMark/>
          </w:tcPr>
          <w:p w:rsidR="000C07D2" w:rsidRPr="000C07D2" w:rsidRDefault="000C07D2">
            <w:pPr>
              <w:rPr>
                <w:noProof/>
                <w:sz w:val="16"/>
                <w:szCs w:val="16"/>
                <w:lang w:val="sr-Cyrl-CS"/>
              </w:rPr>
            </w:pPr>
            <w:r>
              <w:rPr>
                <w:noProof/>
                <w:sz w:val="16"/>
                <w:szCs w:val="16"/>
                <w:lang w:val="sr-Cyrl-CS"/>
              </w:rPr>
              <w:t>Парафилм</w:t>
            </w:r>
          </w:p>
        </w:tc>
        <w:tc>
          <w:tcPr>
            <w:tcW w:w="994" w:type="dxa"/>
            <w:shd w:val="clear" w:color="auto" w:fill="auto"/>
            <w:vAlign w:val="center"/>
            <w:hideMark/>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hideMark/>
          </w:tcPr>
          <w:p w:rsidR="000C07D2" w:rsidRPr="000C07D2" w:rsidRDefault="000C07D2">
            <w:pPr>
              <w:jc w:val="center"/>
              <w:rPr>
                <w:noProof/>
                <w:sz w:val="16"/>
                <w:szCs w:val="16"/>
                <w:lang w:val="sr-Cyrl-CS"/>
              </w:rPr>
            </w:pPr>
            <w:r w:rsidRPr="000C07D2">
              <w:rPr>
                <w:noProof/>
                <w:sz w:val="16"/>
                <w:szCs w:val="16"/>
                <w:lang w:val="sr-Cyrl-CS"/>
              </w:rPr>
              <w:t>1</w:t>
            </w:r>
          </w:p>
        </w:tc>
        <w:tc>
          <w:tcPr>
            <w:tcW w:w="1418" w:type="dxa"/>
            <w:shd w:val="clear" w:color="auto" w:fill="auto"/>
            <w:vAlign w:val="center"/>
            <w:hideMark/>
          </w:tcPr>
          <w:p w:rsidR="000C07D2" w:rsidRPr="000C07D2" w:rsidRDefault="000C07D2" w:rsidP="00D20D84">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 </w:t>
            </w:r>
          </w:p>
        </w:tc>
        <w:tc>
          <w:tcPr>
            <w:tcW w:w="1134" w:type="dxa"/>
            <w:shd w:val="clear" w:color="auto" w:fill="auto"/>
            <w:vAlign w:val="center"/>
            <w:hideMark/>
          </w:tcPr>
          <w:p w:rsidR="000C07D2" w:rsidRPr="000C07D2" w:rsidRDefault="000C07D2" w:rsidP="00D20D84">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c>
          <w:tcPr>
            <w:tcW w:w="1134" w:type="dxa"/>
            <w:shd w:val="clear" w:color="auto" w:fill="auto"/>
            <w:vAlign w:val="center"/>
            <w:hideMark/>
          </w:tcPr>
          <w:p w:rsidR="000C07D2" w:rsidRPr="000C07D2" w:rsidRDefault="000C07D2" w:rsidP="00D20D84">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c>
          <w:tcPr>
            <w:tcW w:w="993" w:type="dxa"/>
            <w:shd w:val="clear" w:color="auto" w:fill="auto"/>
            <w:vAlign w:val="center"/>
            <w:hideMark/>
          </w:tcPr>
          <w:p w:rsidR="000C07D2" w:rsidRPr="000C07D2" w:rsidRDefault="000C07D2" w:rsidP="00D20D84">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c>
          <w:tcPr>
            <w:tcW w:w="1134" w:type="dxa"/>
            <w:shd w:val="clear" w:color="auto" w:fill="auto"/>
            <w:vAlign w:val="center"/>
            <w:hideMark/>
          </w:tcPr>
          <w:p w:rsidR="000C07D2" w:rsidRPr="000C07D2" w:rsidRDefault="000C07D2" w:rsidP="00D20D84">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c>
          <w:tcPr>
            <w:tcW w:w="1927" w:type="dxa"/>
            <w:shd w:val="clear" w:color="auto" w:fill="auto"/>
            <w:vAlign w:val="center"/>
            <w:hideMark/>
          </w:tcPr>
          <w:p w:rsidR="000C07D2" w:rsidRPr="000C07D2" w:rsidRDefault="000C07D2" w:rsidP="00D20D84">
            <w:pPr>
              <w:tabs>
                <w:tab w:val="clear" w:pos="1440"/>
              </w:tabs>
              <w:suppressAutoHyphens w:val="0"/>
              <w:jc w:val="left"/>
              <w:rPr>
                <w:noProof/>
                <w:sz w:val="16"/>
                <w:szCs w:val="16"/>
                <w:lang w:val="sr-Cyrl-CS" w:eastAsia="sr-Latn-CS"/>
              </w:rPr>
            </w:pPr>
            <w:r w:rsidRPr="000C07D2">
              <w:rPr>
                <w:noProof/>
                <w:sz w:val="16"/>
                <w:szCs w:val="16"/>
                <w:lang w:val="sr-Cyrl-CS" w:eastAsia="sr-Latn-CS"/>
              </w:rPr>
              <w:t> </w:t>
            </w:r>
          </w:p>
        </w:tc>
      </w:tr>
      <w:tr w:rsidR="000C07D2" w:rsidRPr="000C07D2" w:rsidTr="000C07D2">
        <w:trPr>
          <w:trHeight w:val="558"/>
        </w:trPr>
        <w:tc>
          <w:tcPr>
            <w:tcW w:w="492" w:type="dxa"/>
            <w:shd w:val="clear" w:color="auto" w:fill="auto"/>
            <w:vAlign w:val="center"/>
          </w:tcPr>
          <w:p w:rsidR="000C07D2" w:rsidRPr="000C07D2" w:rsidRDefault="000C07D2" w:rsidP="00D20D84">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2</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Квалитативни</w:t>
            </w:r>
            <w:r w:rsidRPr="000C07D2">
              <w:rPr>
                <w:noProof/>
                <w:sz w:val="16"/>
                <w:szCs w:val="16"/>
                <w:lang w:val="sr-Cyrl-CS"/>
              </w:rPr>
              <w:t xml:space="preserve"> </w:t>
            </w:r>
            <w:r>
              <w:rPr>
                <w:noProof/>
                <w:sz w:val="16"/>
                <w:szCs w:val="16"/>
                <w:lang w:val="sr-Cyrl-CS"/>
              </w:rPr>
              <w:t>папир</w:t>
            </w:r>
            <w:r w:rsidRPr="000C07D2">
              <w:rPr>
                <w:noProof/>
                <w:sz w:val="16"/>
                <w:szCs w:val="16"/>
                <w:lang w:val="sr-Cyrl-CS"/>
              </w:rPr>
              <w:t xml:space="preserve"> </w:t>
            </w:r>
            <w:r>
              <w:rPr>
                <w:noProof/>
                <w:sz w:val="16"/>
                <w:szCs w:val="16"/>
                <w:lang w:val="sr-Cyrl-CS"/>
              </w:rPr>
              <w:t>у</w:t>
            </w:r>
            <w:r w:rsidRPr="000C07D2">
              <w:rPr>
                <w:noProof/>
                <w:sz w:val="16"/>
                <w:szCs w:val="16"/>
                <w:lang w:val="sr-Cyrl-CS"/>
              </w:rPr>
              <w:t xml:space="preserve"> </w:t>
            </w:r>
            <w:r>
              <w:rPr>
                <w:noProof/>
                <w:sz w:val="16"/>
                <w:szCs w:val="16"/>
                <w:lang w:val="sr-Cyrl-CS"/>
              </w:rPr>
              <w:t>табацима</w:t>
            </w:r>
            <w:r w:rsidRPr="000C07D2">
              <w:rPr>
                <w:noProof/>
                <w:sz w:val="16"/>
                <w:szCs w:val="16"/>
                <w:lang w:val="sr-Cyrl-CS"/>
              </w:rPr>
              <w:t xml:space="preserve"> 58x58</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100</w:t>
            </w:r>
          </w:p>
        </w:tc>
        <w:tc>
          <w:tcPr>
            <w:tcW w:w="1418" w:type="dxa"/>
            <w:shd w:val="clear" w:color="auto" w:fill="auto"/>
            <w:vAlign w:val="center"/>
          </w:tcPr>
          <w:p w:rsidR="000C07D2" w:rsidRPr="000C07D2" w:rsidRDefault="000C07D2" w:rsidP="00D20D84">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r>
      <w:tr w:rsidR="000C07D2" w:rsidRPr="000C07D2" w:rsidTr="000C07D2">
        <w:trPr>
          <w:trHeight w:val="558"/>
        </w:trPr>
        <w:tc>
          <w:tcPr>
            <w:tcW w:w="492" w:type="dxa"/>
            <w:shd w:val="clear" w:color="auto" w:fill="auto"/>
            <w:vAlign w:val="center"/>
          </w:tcPr>
          <w:p w:rsidR="000C07D2" w:rsidRPr="000C07D2" w:rsidRDefault="000C07D2" w:rsidP="00D20D84">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3</w:t>
            </w:r>
          </w:p>
        </w:tc>
        <w:tc>
          <w:tcPr>
            <w:tcW w:w="4394" w:type="dxa"/>
            <w:shd w:val="clear" w:color="auto" w:fill="auto"/>
            <w:vAlign w:val="center"/>
          </w:tcPr>
          <w:p w:rsidR="000C07D2" w:rsidRPr="000C07D2" w:rsidRDefault="000C07D2">
            <w:pPr>
              <w:rPr>
                <w:noProof/>
                <w:sz w:val="16"/>
                <w:szCs w:val="16"/>
                <w:lang w:val="sr-Cyrl-CS"/>
              </w:rPr>
            </w:pPr>
            <w:r>
              <w:rPr>
                <w:noProof/>
                <w:sz w:val="16"/>
                <w:szCs w:val="16"/>
                <w:lang w:val="sr-Cyrl-CS"/>
              </w:rPr>
              <w:t>Квалитативни</w:t>
            </w:r>
            <w:r w:rsidRPr="000C07D2">
              <w:rPr>
                <w:noProof/>
                <w:sz w:val="16"/>
                <w:szCs w:val="16"/>
                <w:lang w:val="sr-Cyrl-CS"/>
              </w:rPr>
              <w:t xml:space="preserve"> </w:t>
            </w:r>
            <w:r>
              <w:rPr>
                <w:noProof/>
                <w:sz w:val="16"/>
                <w:szCs w:val="16"/>
                <w:lang w:val="sr-Cyrl-CS"/>
              </w:rPr>
              <w:t>папир</w:t>
            </w:r>
            <w:r w:rsidRPr="000C07D2">
              <w:rPr>
                <w:noProof/>
                <w:sz w:val="16"/>
                <w:szCs w:val="16"/>
                <w:lang w:val="sr-Cyrl-CS"/>
              </w:rPr>
              <w:t xml:space="preserve"> </w:t>
            </w:r>
            <w:r>
              <w:rPr>
                <w:noProof/>
                <w:sz w:val="16"/>
                <w:szCs w:val="16"/>
                <w:lang w:val="sr-Cyrl-CS"/>
              </w:rPr>
              <w:t>у</w:t>
            </w:r>
            <w:r w:rsidRPr="000C07D2">
              <w:rPr>
                <w:noProof/>
                <w:sz w:val="16"/>
                <w:szCs w:val="16"/>
                <w:lang w:val="sr-Cyrl-CS"/>
              </w:rPr>
              <w:t xml:space="preserve"> </w:t>
            </w:r>
            <w:r>
              <w:rPr>
                <w:noProof/>
                <w:sz w:val="16"/>
                <w:szCs w:val="16"/>
                <w:lang w:val="sr-Cyrl-CS"/>
              </w:rPr>
              <w:t>табацима</w:t>
            </w:r>
            <w:r w:rsidRPr="000C07D2">
              <w:rPr>
                <w:noProof/>
                <w:sz w:val="16"/>
                <w:szCs w:val="16"/>
                <w:lang w:val="sr-Cyrl-CS"/>
              </w:rPr>
              <w:t xml:space="preserve"> (</w:t>
            </w:r>
            <w:r>
              <w:rPr>
                <w:noProof/>
                <w:sz w:val="16"/>
                <w:szCs w:val="16"/>
                <w:lang w:val="sr-Cyrl-CS"/>
              </w:rPr>
              <w:t>црни</w:t>
            </w:r>
            <w:r w:rsidRPr="000C07D2">
              <w:rPr>
                <w:noProof/>
                <w:sz w:val="16"/>
                <w:szCs w:val="16"/>
                <w:lang w:val="sr-Cyrl-CS"/>
              </w:rPr>
              <w:t xml:space="preserve"> </w:t>
            </w:r>
            <w:r>
              <w:rPr>
                <w:noProof/>
                <w:sz w:val="16"/>
                <w:szCs w:val="16"/>
                <w:lang w:val="sr-Cyrl-CS"/>
              </w:rPr>
              <w:t>рибон</w:t>
            </w:r>
            <w:r w:rsidRPr="000C07D2">
              <w:rPr>
                <w:noProof/>
                <w:sz w:val="16"/>
                <w:szCs w:val="16"/>
                <w:lang w:val="sr-Cyrl-CS"/>
              </w:rPr>
              <w:t xml:space="preserve">) </w:t>
            </w:r>
            <w:r>
              <w:rPr>
                <w:noProof/>
                <w:sz w:val="16"/>
                <w:szCs w:val="16"/>
                <w:lang w:val="sr-Cyrl-CS"/>
              </w:rPr>
              <w:t>фи</w:t>
            </w:r>
            <w:r w:rsidRPr="000C07D2">
              <w:rPr>
                <w:noProof/>
                <w:sz w:val="16"/>
                <w:szCs w:val="16"/>
                <w:lang w:val="sr-Cyrl-CS"/>
              </w:rPr>
              <w:t xml:space="preserve"> 185</w:t>
            </w:r>
            <w:r>
              <w:rPr>
                <w:noProof/>
                <w:sz w:val="16"/>
                <w:szCs w:val="16"/>
                <w:lang w:val="sr-Cyrl-CS"/>
              </w:rPr>
              <w:t>мм</w:t>
            </w:r>
            <w:r w:rsidRPr="000C07D2">
              <w:rPr>
                <w:noProof/>
                <w:sz w:val="16"/>
                <w:szCs w:val="16"/>
                <w:lang w:val="sr-Cyrl-CS"/>
              </w:rPr>
              <w:t xml:space="preserve">, </w:t>
            </w:r>
            <w:r>
              <w:rPr>
                <w:noProof/>
                <w:sz w:val="16"/>
                <w:szCs w:val="16"/>
                <w:lang w:val="sr-Cyrl-CS"/>
              </w:rPr>
              <w:t>паковање</w:t>
            </w:r>
            <w:r w:rsidRPr="000C07D2">
              <w:rPr>
                <w:noProof/>
                <w:sz w:val="16"/>
                <w:szCs w:val="16"/>
                <w:lang w:val="sr-Cyrl-CS"/>
              </w:rPr>
              <w:t xml:space="preserve"> 100 </w:t>
            </w:r>
            <w:r>
              <w:rPr>
                <w:noProof/>
                <w:sz w:val="16"/>
                <w:szCs w:val="16"/>
                <w:lang w:val="sr-Cyrl-CS"/>
              </w:rPr>
              <w:t>листова</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ком</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w:t>
            </w:r>
          </w:p>
        </w:tc>
        <w:tc>
          <w:tcPr>
            <w:tcW w:w="1418" w:type="dxa"/>
            <w:shd w:val="clear" w:color="auto" w:fill="auto"/>
            <w:vAlign w:val="center"/>
          </w:tcPr>
          <w:p w:rsidR="000C07D2" w:rsidRPr="000C07D2" w:rsidRDefault="000C07D2" w:rsidP="00D20D84">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r>
      <w:tr w:rsidR="000C07D2" w:rsidRPr="000C07D2" w:rsidTr="000C07D2">
        <w:trPr>
          <w:trHeight w:val="558"/>
        </w:trPr>
        <w:tc>
          <w:tcPr>
            <w:tcW w:w="492" w:type="dxa"/>
            <w:shd w:val="clear" w:color="auto" w:fill="auto"/>
            <w:vAlign w:val="center"/>
          </w:tcPr>
          <w:p w:rsidR="000C07D2" w:rsidRPr="000C07D2" w:rsidRDefault="000C07D2" w:rsidP="00D20D84">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4</w:t>
            </w:r>
          </w:p>
        </w:tc>
        <w:tc>
          <w:tcPr>
            <w:tcW w:w="4394" w:type="dxa"/>
            <w:shd w:val="clear" w:color="auto" w:fill="auto"/>
            <w:vAlign w:val="center"/>
          </w:tcPr>
          <w:p w:rsidR="000C07D2" w:rsidRPr="000C07D2" w:rsidRDefault="000C07D2" w:rsidP="00885F0F">
            <w:pPr>
              <w:rPr>
                <w:noProof/>
                <w:sz w:val="16"/>
                <w:szCs w:val="16"/>
                <w:lang w:val="sr-Cyrl-CS"/>
              </w:rPr>
            </w:pPr>
            <w:r>
              <w:rPr>
                <w:noProof/>
                <w:sz w:val="16"/>
                <w:szCs w:val="16"/>
                <w:lang w:val="sr-Cyrl-CS"/>
              </w:rPr>
              <w:t>Индикаторски</w:t>
            </w:r>
            <w:r w:rsidRPr="000C07D2">
              <w:rPr>
                <w:noProof/>
                <w:sz w:val="16"/>
                <w:szCs w:val="16"/>
                <w:lang w:val="sr-Cyrl-CS"/>
              </w:rPr>
              <w:t xml:space="preserve"> </w:t>
            </w:r>
            <w:r>
              <w:rPr>
                <w:noProof/>
                <w:sz w:val="16"/>
                <w:szCs w:val="16"/>
                <w:lang w:val="sr-Cyrl-CS"/>
              </w:rPr>
              <w:t>папир</w:t>
            </w:r>
            <w:r w:rsidRPr="000C07D2">
              <w:rPr>
                <w:noProof/>
                <w:sz w:val="16"/>
                <w:szCs w:val="16"/>
                <w:lang w:val="sr-Cyrl-CS"/>
              </w:rPr>
              <w:t xml:space="preserve"> </w:t>
            </w:r>
            <w:r w:rsidR="00885F0F">
              <w:rPr>
                <w:noProof/>
                <w:sz w:val="16"/>
                <w:szCs w:val="16"/>
                <w:lang w:val="sr-Latn-CS"/>
              </w:rPr>
              <w:t xml:space="preserve">PH </w:t>
            </w:r>
            <w:r w:rsidRPr="000C07D2">
              <w:rPr>
                <w:noProof/>
                <w:sz w:val="16"/>
                <w:szCs w:val="16"/>
                <w:lang w:val="sr-Cyrl-CS"/>
              </w:rPr>
              <w:t xml:space="preserve">1-14, </w:t>
            </w:r>
            <w:r>
              <w:rPr>
                <w:noProof/>
                <w:sz w:val="16"/>
                <w:szCs w:val="16"/>
                <w:lang w:val="sr-Cyrl-CS"/>
              </w:rPr>
              <w:t>паковање</w:t>
            </w:r>
            <w:r w:rsidRPr="000C07D2">
              <w:rPr>
                <w:noProof/>
                <w:sz w:val="16"/>
                <w:szCs w:val="16"/>
                <w:lang w:val="sr-Cyrl-CS"/>
              </w:rPr>
              <w:t xml:space="preserve"> 100 </w:t>
            </w:r>
            <w:r>
              <w:rPr>
                <w:noProof/>
                <w:sz w:val="16"/>
                <w:szCs w:val="16"/>
                <w:lang w:val="sr-Cyrl-CS"/>
              </w:rPr>
              <w:t>комада</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пак</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w:t>
            </w:r>
          </w:p>
        </w:tc>
        <w:tc>
          <w:tcPr>
            <w:tcW w:w="1418" w:type="dxa"/>
            <w:shd w:val="clear" w:color="auto" w:fill="auto"/>
            <w:vAlign w:val="center"/>
          </w:tcPr>
          <w:p w:rsidR="000C07D2" w:rsidRPr="000C07D2" w:rsidRDefault="000C07D2" w:rsidP="00D20D84">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r>
      <w:tr w:rsidR="000C07D2" w:rsidRPr="000C07D2" w:rsidTr="000C07D2">
        <w:trPr>
          <w:trHeight w:val="558"/>
        </w:trPr>
        <w:tc>
          <w:tcPr>
            <w:tcW w:w="492" w:type="dxa"/>
            <w:shd w:val="clear" w:color="auto" w:fill="auto"/>
            <w:vAlign w:val="center"/>
          </w:tcPr>
          <w:p w:rsidR="000C07D2" w:rsidRPr="000C07D2" w:rsidRDefault="000C07D2" w:rsidP="00D20D84">
            <w:pPr>
              <w:tabs>
                <w:tab w:val="clear" w:pos="1440"/>
              </w:tabs>
              <w:suppressAutoHyphens w:val="0"/>
              <w:jc w:val="center"/>
              <w:rPr>
                <w:bCs/>
                <w:noProof/>
                <w:color w:val="000000"/>
                <w:sz w:val="16"/>
                <w:szCs w:val="16"/>
                <w:lang w:val="sr-Cyrl-CS" w:eastAsia="sr-Latn-CS"/>
              </w:rPr>
            </w:pPr>
            <w:r w:rsidRPr="000C07D2">
              <w:rPr>
                <w:bCs/>
                <w:noProof/>
                <w:color w:val="000000"/>
                <w:sz w:val="16"/>
                <w:szCs w:val="16"/>
                <w:lang w:val="sr-Cyrl-CS" w:eastAsia="sr-Latn-CS"/>
              </w:rPr>
              <w:t>5</w:t>
            </w:r>
          </w:p>
        </w:tc>
        <w:tc>
          <w:tcPr>
            <w:tcW w:w="4394" w:type="dxa"/>
            <w:shd w:val="clear" w:color="auto" w:fill="auto"/>
            <w:vAlign w:val="center"/>
          </w:tcPr>
          <w:p w:rsidR="000C07D2" w:rsidRPr="000C07D2" w:rsidRDefault="000C07D2" w:rsidP="00885F0F">
            <w:pPr>
              <w:rPr>
                <w:noProof/>
                <w:sz w:val="16"/>
                <w:szCs w:val="16"/>
                <w:lang w:val="sr-Cyrl-CS"/>
              </w:rPr>
            </w:pPr>
            <w:r>
              <w:rPr>
                <w:noProof/>
                <w:sz w:val="16"/>
                <w:szCs w:val="16"/>
                <w:lang w:val="sr-Cyrl-CS"/>
              </w:rPr>
              <w:t>Индикаторски</w:t>
            </w:r>
            <w:r w:rsidRPr="000C07D2">
              <w:rPr>
                <w:noProof/>
                <w:sz w:val="16"/>
                <w:szCs w:val="16"/>
                <w:lang w:val="sr-Cyrl-CS"/>
              </w:rPr>
              <w:t xml:space="preserve"> </w:t>
            </w:r>
            <w:r>
              <w:rPr>
                <w:noProof/>
                <w:sz w:val="16"/>
                <w:szCs w:val="16"/>
                <w:lang w:val="sr-Cyrl-CS"/>
              </w:rPr>
              <w:t>папир</w:t>
            </w:r>
            <w:r w:rsidRPr="000C07D2">
              <w:rPr>
                <w:noProof/>
                <w:sz w:val="16"/>
                <w:szCs w:val="16"/>
                <w:lang w:val="sr-Cyrl-CS"/>
              </w:rPr>
              <w:t xml:space="preserve"> </w:t>
            </w:r>
            <w:r w:rsidR="00885F0F">
              <w:rPr>
                <w:noProof/>
                <w:sz w:val="16"/>
                <w:szCs w:val="16"/>
                <w:lang w:val="sr-Latn-CS"/>
              </w:rPr>
              <w:t>PH</w:t>
            </w:r>
            <w:r w:rsidRPr="000C07D2">
              <w:rPr>
                <w:noProof/>
                <w:sz w:val="16"/>
                <w:szCs w:val="16"/>
                <w:lang w:val="sr-Cyrl-CS"/>
              </w:rPr>
              <w:t xml:space="preserve"> 6,5-10, </w:t>
            </w:r>
            <w:r>
              <w:rPr>
                <w:noProof/>
                <w:sz w:val="16"/>
                <w:szCs w:val="16"/>
                <w:lang w:val="sr-Cyrl-CS"/>
              </w:rPr>
              <w:t>подела</w:t>
            </w:r>
            <w:r w:rsidRPr="000C07D2">
              <w:rPr>
                <w:noProof/>
                <w:sz w:val="16"/>
                <w:szCs w:val="16"/>
                <w:lang w:val="sr-Cyrl-CS"/>
              </w:rPr>
              <w:t xml:space="preserve"> 0,5 (</w:t>
            </w:r>
            <w:r>
              <w:rPr>
                <w:noProof/>
                <w:sz w:val="16"/>
                <w:szCs w:val="16"/>
                <w:lang w:val="sr-Cyrl-CS"/>
              </w:rPr>
              <w:t>паковање</w:t>
            </w:r>
            <w:r w:rsidRPr="000C07D2">
              <w:rPr>
                <w:noProof/>
                <w:sz w:val="16"/>
                <w:szCs w:val="16"/>
                <w:lang w:val="sr-Cyrl-CS"/>
              </w:rPr>
              <w:t xml:space="preserve"> </w:t>
            </w:r>
            <w:r>
              <w:rPr>
                <w:noProof/>
                <w:sz w:val="16"/>
                <w:szCs w:val="16"/>
                <w:lang w:val="sr-Cyrl-CS"/>
              </w:rPr>
              <w:t>од</w:t>
            </w:r>
            <w:r w:rsidRPr="000C07D2">
              <w:rPr>
                <w:noProof/>
                <w:sz w:val="16"/>
                <w:szCs w:val="16"/>
                <w:lang w:val="sr-Cyrl-CS"/>
              </w:rPr>
              <w:t xml:space="preserve"> 200 </w:t>
            </w:r>
            <w:r>
              <w:rPr>
                <w:noProof/>
                <w:sz w:val="16"/>
                <w:szCs w:val="16"/>
                <w:lang w:val="sr-Cyrl-CS"/>
              </w:rPr>
              <w:t>комада</w:t>
            </w:r>
            <w:r w:rsidRPr="000C07D2">
              <w:rPr>
                <w:noProof/>
                <w:sz w:val="16"/>
                <w:szCs w:val="16"/>
                <w:lang w:val="sr-Cyrl-CS"/>
              </w:rPr>
              <w:t>)</w:t>
            </w:r>
          </w:p>
        </w:tc>
        <w:tc>
          <w:tcPr>
            <w:tcW w:w="994" w:type="dxa"/>
            <w:shd w:val="clear" w:color="auto" w:fill="auto"/>
            <w:vAlign w:val="center"/>
          </w:tcPr>
          <w:p w:rsidR="000C07D2" w:rsidRPr="000C07D2" w:rsidRDefault="000C07D2">
            <w:pPr>
              <w:jc w:val="center"/>
              <w:rPr>
                <w:noProof/>
                <w:sz w:val="16"/>
                <w:szCs w:val="16"/>
                <w:lang w:val="sr-Cyrl-CS"/>
              </w:rPr>
            </w:pPr>
            <w:r>
              <w:rPr>
                <w:noProof/>
                <w:sz w:val="16"/>
                <w:szCs w:val="16"/>
                <w:lang w:val="sr-Cyrl-CS"/>
              </w:rPr>
              <w:t>пак</w:t>
            </w:r>
          </w:p>
        </w:tc>
        <w:tc>
          <w:tcPr>
            <w:tcW w:w="1846" w:type="dxa"/>
            <w:shd w:val="clear" w:color="auto" w:fill="auto"/>
            <w:vAlign w:val="center"/>
          </w:tcPr>
          <w:p w:rsidR="000C07D2" w:rsidRPr="000C07D2" w:rsidRDefault="000C07D2">
            <w:pPr>
              <w:jc w:val="center"/>
              <w:rPr>
                <w:noProof/>
                <w:sz w:val="16"/>
                <w:szCs w:val="16"/>
                <w:lang w:val="sr-Cyrl-CS"/>
              </w:rPr>
            </w:pPr>
            <w:r w:rsidRPr="000C07D2">
              <w:rPr>
                <w:noProof/>
                <w:sz w:val="16"/>
                <w:szCs w:val="16"/>
                <w:lang w:val="sr-Cyrl-CS"/>
              </w:rPr>
              <w:t>10</w:t>
            </w:r>
          </w:p>
        </w:tc>
        <w:tc>
          <w:tcPr>
            <w:tcW w:w="1418" w:type="dxa"/>
            <w:shd w:val="clear" w:color="auto" w:fill="auto"/>
            <w:vAlign w:val="center"/>
          </w:tcPr>
          <w:p w:rsidR="000C07D2" w:rsidRPr="000C07D2" w:rsidRDefault="000C07D2" w:rsidP="00D20D84">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993"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134"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c>
          <w:tcPr>
            <w:tcW w:w="1927" w:type="dxa"/>
            <w:shd w:val="clear" w:color="auto" w:fill="auto"/>
            <w:vAlign w:val="center"/>
          </w:tcPr>
          <w:p w:rsidR="000C07D2" w:rsidRPr="000C07D2" w:rsidRDefault="000C07D2" w:rsidP="00D20D84">
            <w:pPr>
              <w:tabs>
                <w:tab w:val="clear" w:pos="1440"/>
              </w:tabs>
              <w:suppressAutoHyphens w:val="0"/>
              <w:jc w:val="left"/>
              <w:rPr>
                <w:noProof/>
                <w:sz w:val="16"/>
                <w:szCs w:val="16"/>
                <w:lang w:val="sr-Cyrl-CS" w:eastAsia="sr-Latn-CS"/>
              </w:rPr>
            </w:pPr>
          </w:p>
        </w:tc>
      </w:tr>
      <w:tr w:rsidR="00F970A2" w:rsidRPr="003F207D" w:rsidTr="007F718B">
        <w:trPr>
          <w:trHeight w:val="497"/>
        </w:trPr>
        <w:tc>
          <w:tcPr>
            <w:tcW w:w="7726" w:type="dxa"/>
            <w:gridSpan w:val="4"/>
            <w:shd w:val="clear" w:color="auto" w:fill="auto"/>
            <w:vAlign w:val="center"/>
          </w:tcPr>
          <w:p w:rsidR="00F970A2" w:rsidRPr="003F207D" w:rsidRDefault="00F970A2" w:rsidP="00F970A2">
            <w:pPr>
              <w:tabs>
                <w:tab w:val="clear" w:pos="1440"/>
              </w:tabs>
              <w:suppressAutoHyphens w:val="0"/>
              <w:jc w:val="right"/>
              <w:rPr>
                <w:b/>
                <w:color w:val="000000"/>
                <w:sz w:val="16"/>
                <w:szCs w:val="16"/>
                <w:lang w:val="sr-Cyrl-CS" w:eastAsia="sr-Latn-CS"/>
              </w:rPr>
            </w:pPr>
            <w:r w:rsidRPr="003F207D">
              <w:rPr>
                <w:b/>
                <w:color w:val="000000"/>
                <w:sz w:val="16"/>
                <w:szCs w:val="16"/>
                <w:lang w:val="sr-Cyrl-CS" w:eastAsia="sr-Latn-CS"/>
              </w:rPr>
              <w:t>Укупно</w:t>
            </w:r>
          </w:p>
        </w:tc>
        <w:tc>
          <w:tcPr>
            <w:tcW w:w="1418" w:type="dxa"/>
            <w:shd w:val="clear" w:color="auto" w:fill="auto"/>
            <w:vAlign w:val="center"/>
          </w:tcPr>
          <w:p w:rsidR="00F970A2" w:rsidRPr="003F207D" w:rsidRDefault="00F970A2" w:rsidP="00F970A2">
            <w:pPr>
              <w:tabs>
                <w:tab w:val="clear" w:pos="1440"/>
              </w:tabs>
              <w:suppressAutoHyphens w:val="0"/>
              <w:jc w:val="center"/>
              <w:rPr>
                <w:bCs/>
                <w:color w:val="000000"/>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993"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134"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c>
          <w:tcPr>
            <w:tcW w:w="1927" w:type="dxa"/>
            <w:shd w:val="clear" w:color="auto" w:fill="auto"/>
            <w:vAlign w:val="center"/>
          </w:tcPr>
          <w:p w:rsidR="00F970A2" w:rsidRPr="003F207D" w:rsidRDefault="00F970A2" w:rsidP="00F970A2">
            <w:pPr>
              <w:tabs>
                <w:tab w:val="clear" w:pos="1440"/>
              </w:tabs>
              <w:suppressAutoHyphens w:val="0"/>
              <w:jc w:val="left"/>
              <w:rPr>
                <w:sz w:val="16"/>
                <w:szCs w:val="16"/>
                <w:lang w:val="sr-Latn-CS" w:eastAsia="sr-Latn-CS"/>
              </w:rPr>
            </w:pPr>
          </w:p>
        </w:tc>
      </w:tr>
      <w:tr w:rsidR="00154B9A" w:rsidRPr="003F207D" w:rsidTr="007F718B">
        <w:trPr>
          <w:trHeight w:val="241"/>
        </w:trPr>
        <w:tc>
          <w:tcPr>
            <w:tcW w:w="492"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154B9A" w:rsidRPr="003F207D" w:rsidRDefault="00154B9A" w:rsidP="00154B9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Latn-CS" w:eastAsia="sr-Latn-CS"/>
              </w:rPr>
              <w:t>4</w:t>
            </w:r>
            <w:r w:rsidRPr="003F207D">
              <w:rPr>
                <w:b/>
                <w:bCs/>
                <w:sz w:val="16"/>
                <w:szCs w:val="16"/>
                <w:lang w:val="sr-Cyrl-CS" w:eastAsia="sr-Latn-CS"/>
              </w:rPr>
              <w:t xml:space="preserve"> - </w:t>
            </w:r>
            <w:r w:rsidRPr="003F207D">
              <w:rPr>
                <w:sz w:val="16"/>
                <w:szCs w:val="16"/>
              </w:rPr>
              <w:t xml:space="preserve">  </w:t>
            </w:r>
            <w:r>
              <w:t xml:space="preserve"> </w:t>
            </w:r>
            <w:r w:rsidR="00566BC6">
              <w:t xml:space="preserve"> </w:t>
            </w:r>
            <w:r w:rsidR="00566BC6" w:rsidRPr="00566BC6">
              <w:rPr>
                <w:b/>
                <w:sz w:val="16"/>
                <w:szCs w:val="16"/>
              </w:rPr>
              <w:t>ЛАБОРАТОРИЈСКЕ ХЕМИКАЛИЈЕ</w:t>
            </w:r>
          </w:p>
        </w:tc>
        <w:tc>
          <w:tcPr>
            <w:tcW w:w="99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566BC6" w:rsidRPr="00566BC6" w:rsidTr="00D54DBC">
        <w:trPr>
          <w:trHeight w:val="241"/>
        </w:trPr>
        <w:tc>
          <w:tcPr>
            <w:tcW w:w="492" w:type="dxa"/>
            <w:shd w:val="clear" w:color="auto" w:fill="auto"/>
            <w:vAlign w:val="center"/>
          </w:tcPr>
          <w:p w:rsidR="00566BC6" w:rsidRPr="003F207D" w:rsidRDefault="00566BC6" w:rsidP="00154B9A">
            <w:pPr>
              <w:tabs>
                <w:tab w:val="clear" w:pos="1440"/>
              </w:tabs>
              <w:suppressAutoHyphens w:val="0"/>
              <w:rPr>
                <w:bCs/>
                <w:sz w:val="16"/>
                <w:szCs w:val="16"/>
                <w:lang w:val="sr-Latn-CS" w:eastAsia="sr-Latn-CS"/>
              </w:rPr>
            </w:pPr>
            <w:r>
              <w:rPr>
                <w:bCs/>
                <w:sz w:val="16"/>
                <w:szCs w:val="16"/>
                <w:lang w:val="sr-Latn-CS" w:eastAsia="sr-Latn-CS"/>
              </w:rPr>
              <w:t>1</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Сулфосалицилна</w:t>
            </w:r>
            <w:r w:rsidRPr="00566BC6">
              <w:rPr>
                <w:noProof/>
                <w:sz w:val="16"/>
                <w:szCs w:val="16"/>
                <w:lang w:val="sr-Cyrl-CS"/>
              </w:rPr>
              <w:t xml:space="preserve"> </w:t>
            </w:r>
            <w:r>
              <w:rPr>
                <w:noProof/>
                <w:sz w:val="16"/>
                <w:szCs w:val="16"/>
                <w:lang w:val="sr-Cyrl-CS"/>
              </w:rPr>
              <w:t>киселина</w:t>
            </w:r>
            <w:r w:rsidRPr="00566BC6">
              <w:rPr>
                <w:noProof/>
                <w:sz w:val="16"/>
                <w:szCs w:val="16"/>
                <w:lang w:val="sr-Cyrl-CS"/>
              </w:rPr>
              <w:t xml:space="preserve"> </w:t>
            </w:r>
            <w:r>
              <w:rPr>
                <w:noProof/>
                <w:sz w:val="16"/>
                <w:szCs w:val="16"/>
                <w:lang w:val="sr-Cyrl-CS"/>
              </w:rPr>
              <w:t>дихидрат</w:t>
            </w:r>
            <w:r w:rsidRPr="00566BC6">
              <w:rPr>
                <w:noProof/>
                <w:sz w:val="16"/>
                <w:szCs w:val="16"/>
                <w:lang w:val="sr-Cyrl-CS"/>
              </w:rPr>
              <w:t xml:space="preserve"> </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кг</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5</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2</w:t>
            </w:r>
          </w:p>
        </w:tc>
        <w:tc>
          <w:tcPr>
            <w:tcW w:w="4394" w:type="dxa"/>
            <w:shd w:val="clear" w:color="auto" w:fill="auto"/>
            <w:vAlign w:val="center"/>
          </w:tcPr>
          <w:p w:rsidR="00566BC6" w:rsidRPr="00566BC6" w:rsidRDefault="00566BC6" w:rsidP="00566BC6">
            <w:pPr>
              <w:rPr>
                <w:noProof/>
                <w:sz w:val="16"/>
                <w:szCs w:val="16"/>
                <w:lang w:val="sr-Cyrl-CS"/>
              </w:rPr>
            </w:pPr>
            <w:r>
              <w:rPr>
                <w:noProof/>
                <w:sz w:val="16"/>
                <w:szCs w:val="16"/>
                <w:lang w:val="sr-Cyrl-CS"/>
              </w:rPr>
              <w:t>Жива</w:t>
            </w:r>
            <w:r>
              <w:rPr>
                <w:noProof/>
                <w:sz w:val="16"/>
                <w:szCs w:val="16"/>
                <w:lang w:val="sr-Latn-CS"/>
              </w:rPr>
              <w:t xml:space="preserve"> II </w:t>
            </w:r>
            <w:r>
              <w:rPr>
                <w:noProof/>
                <w:sz w:val="16"/>
                <w:szCs w:val="16"/>
                <w:lang w:val="sr-Cyrl-CS"/>
              </w:rPr>
              <w:t>јодид</w:t>
            </w:r>
            <w:r w:rsidRPr="00566BC6">
              <w:rPr>
                <w:noProof/>
                <w:sz w:val="16"/>
                <w:szCs w:val="16"/>
                <w:lang w:val="sr-Cyrl-CS"/>
              </w:rPr>
              <w:t xml:space="preserve"> (</w:t>
            </w:r>
            <w:r>
              <w:rPr>
                <w:noProof/>
                <w:sz w:val="16"/>
                <w:szCs w:val="16"/>
                <w:lang w:val="sr-Latn-CS"/>
              </w:rPr>
              <w:t>merck</w:t>
            </w:r>
            <w:r w:rsidRPr="00566BC6">
              <w:rPr>
                <w:noProof/>
                <w:sz w:val="16"/>
                <w:szCs w:val="16"/>
                <w:lang w:val="sr-Cyrl-CS"/>
              </w:rPr>
              <w:t xml:space="preserve"> </w:t>
            </w:r>
            <w:r>
              <w:rPr>
                <w:noProof/>
                <w:sz w:val="16"/>
                <w:szCs w:val="16"/>
                <w:lang w:val="sr-Cyrl-CS"/>
              </w:rPr>
              <w:t>или</w:t>
            </w:r>
            <w:r w:rsidRPr="00566BC6">
              <w:rPr>
                <w:noProof/>
                <w:sz w:val="16"/>
                <w:szCs w:val="16"/>
                <w:lang w:val="sr-Cyrl-CS"/>
              </w:rPr>
              <w:t xml:space="preserve"> </w:t>
            </w:r>
            <w:r>
              <w:rPr>
                <w:noProof/>
                <w:sz w:val="16"/>
                <w:szCs w:val="16"/>
                <w:lang w:val="sr-Cyrl-CS"/>
              </w:rPr>
              <w:t>еквивалент</w:t>
            </w:r>
            <w:r w:rsidRPr="00566BC6">
              <w:rPr>
                <w:noProof/>
                <w:sz w:val="16"/>
                <w:szCs w:val="16"/>
                <w:lang w:val="sr-Cyrl-CS"/>
              </w:rPr>
              <w:t xml:space="preserve">) </w:t>
            </w:r>
            <w:r>
              <w:rPr>
                <w:noProof/>
                <w:sz w:val="16"/>
                <w:szCs w:val="16"/>
                <w:lang w:val="sr-Cyrl-CS"/>
              </w:rPr>
              <w:t>а</w:t>
            </w:r>
            <w:r w:rsidRPr="00566BC6">
              <w:rPr>
                <w:noProof/>
                <w:sz w:val="16"/>
                <w:szCs w:val="16"/>
                <w:lang w:val="sr-Cyrl-CS"/>
              </w:rPr>
              <w:t xml:space="preserve"> 50</w:t>
            </w:r>
            <w:r>
              <w:rPr>
                <w:noProof/>
                <w:sz w:val="16"/>
                <w:szCs w:val="16"/>
                <w:lang w:val="sr-Cyrl-CS"/>
              </w:rPr>
              <w:t>гр</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2</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3</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Калијум</w:t>
            </w:r>
            <w:r w:rsidRPr="00566BC6">
              <w:rPr>
                <w:noProof/>
                <w:sz w:val="16"/>
                <w:szCs w:val="16"/>
                <w:lang w:val="sr-Cyrl-CS"/>
              </w:rPr>
              <w:t xml:space="preserve"> </w:t>
            </w:r>
            <w:r>
              <w:rPr>
                <w:noProof/>
                <w:sz w:val="16"/>
                <w:szCs w:val="16"/>
                <w:lang w:val="sr-Cyrl-CS"/>
              </w:rPr>
              <w:t>јодид</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гр</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200</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4</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Еозин</w:t>
            </w:r>
            <w:r w:rsidRPr="00566BC6">
              <w:rPr>
                <w:noProof/>
                <w:sz w:val="16"/>
                <w:szCs w:val="16"/>
                <w:lang w:val="sr-Cyrl-CS"/>
              </w:rPr>
              <w:t xml:space="preserve"> </w:t>
            </w:r>
            <w:r>
              <w:rPr>
                <w:noProof/>
                <w:sz w:val="16"/>
                <w:szCs w:val="16"/>
                <w:lang w:val="sr-Cyrl-CS"/>
              </w:rPr>
              <w:t>жути</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гр</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50</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5</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Концентрована</w:t>
            </w:r>
            <w:r w:rsidRPr="00566BC6">
              <w:rPr>
                <w:noProof/>
                <w:sz w:val="16"/>
                <w:szCs w:val="16"/>
                <w:lang w:val="sr-Cyrl-CS"/>
              </w:rPr>
              <w:t xml:space="preserve"> </w:t>
            </w:r>
            <w:r>
              <w:rPr>
                <w:noProof/>
                <w:sz w:val="16"/>
                <w:szCs w:val="16"/>
                <w:lang w:val="sr-Cyrl-CS"/>
              </w:rPr>
              <w:t>сирћетна</w:t>
            </w:r>
            <w:r w:rsidRPr="00566BC6">
              <w:rPr>
                <w:noProof/>
                <w:sz w:val="16"/>
                <w:szCs w:val="16"/>
                <w:lang w:val="sr-Cyrl-CS"/>
              </w:rPr>
              <w:t xml:space="preserve"> </w:t>
            </w:r>
            <w:r>
              <w:rPr>
                <w:noProof/>
                <w:sz w:val="16"/>
                <w:szCs w:val="16"/>
                <w:lang w:val="sr-Cyrl-CS"/>
              </w:rPr>
              <w:t>киселина</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5</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6</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Концентрована</w:t>
            </w:r>
            <w:r w:rsidRPr="00566BC6">
              <w:rPr>
                <w:noProof/>
                <w:sz w:val="16"/>
                <w:szCs w:val="16"/>
                <w:lang w:val="sr-Cyrl-CS"/>
              </w:rPr>
              <w:t xml:space="preserve"> </w:t>
            </w:r>
            <w:r>
              <w:rPr>
                <w:noProof/>
                <w:sz w:val="16"/>
                <w:szCs w:val="16"/>
                <w:lang w:val="sr-Cyrl-CS"/>
              </w:rPr>
              <w:t>хлороводонична</w:t>
            </w:r>
            <w:r w:rsidRPr="00566BC6">
              <w:rPr>
                <w:noProof/>
                <w:sz w:val="16"/>
                <w:szCs w:val="16"/>
                <w:lang w:val="sr-Cyrl-CS"/>
              </w:rPr>
              <w:t xml:space="preserve"> </w:t>
            </w:r>
            <w:r>
              <w:rPr>
                <w:noProof/>
                <w:sz w:val="16"/>
                <w:szCs w:val="16"/>
                <w:lang w:val="sr-Cyrl-CS"/>
              </w:rPr>
              <w:t>киселина</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5</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7</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Концентрована</w:t>
            </w:r>
            <w:r w:rsidRPr="00566BC6">
              <w:rPr>
                <w:noProof/>
                <w:sz w:val="16"/>
                <w:szCs w:val="16"/>
                <w:lang w:val="sr-Cyrl-CS"/>
              </w:rPr>
              <w:t xml:space="preserve"> </w:t>
            </w:r>
            <w:r>
              <w:rPr>
                <w:noProof/>
                <w:sz w:val="16"/>
                <w:szCs w:val="16"/>
                <w:lang w:val="sr-Cyrl-CS"/>
              </w:rPr>
              <w:t>азотна</w:t>
            </w:r>
            <w:r w:rsidRPr="00566BC6">
              <w:rPr>
                <w:noProof/>
                <w:sz w:val="16"/>
                <w:szCs w:val="16"/>
                <w:lang w:val="sr-Cyrl-CS"/>
              </w:rPr>
              <w:t xml:space="preserve"> </w:t>
            </w:r>
            <w:r>
              <w:rPr>
                <w:noProof/>
                <w:sz w:val="16"/>
                <w:szCs w:val="16"/>
                <w:lang w:val="sr-Cyrl-CS"/>
              </w:rPr>
              <w:t>киселина</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5</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8</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Концентрована</w:t>
            </w:r>
            <w:r w:rsidRPr="00566BC6">
              <w:rPr>
                <w:noProof/>
                <w:sz w:val="16"/>
                <w:szCs w:val="16"/>
                <w:lang w:val="sr-Cyrl-CS"/>
              </w:rPr>
              <w:t xml:space="preserve"> </w:t>
            </w:r>
            <w:r>
              <w:rPr>
                <w:noProof/>
                <w:sz w:val="16"/>
                <w:szCs w:val="16"/>
                <w:lang w:val="sr-Cyrl-CS"/>
              </w:rPr>
              <w:t>сумпорна</w:t>
            </w:r>
            <w:r w:rsidRPr="00566BC6">
              <w:rPr>
                <w:noProof/>
                <w:sz w:val="16"/>
                <w:szCs w:val="16"/>
                <w:lang w:val="sr-Cyrl-CS"/>
              </w:rPr>
              <w:t xml:space="preserve"> </w:t>
            </w:r>
            <w:r>
              <w:rPr>
                <w:noProof/>
                <w:sz w:val="16"/>
                <w:szCs w:val="16"/>
                <w:lang w:val="sr-Cyrl-CS"/>
              </w:rPr>
              <w:t>киселина</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5</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9</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Хромсумпона</w:t>
            </w:r>
            <w:r w:rsidRPr="00566BC6">
              <w:rPr>
                <w:noProof/>
                <w:sz w:val="16"/>
                <w:szCs w:val="16"/>
                <w:lang w:val="sr-Cyrl-CS"/>
              </w:rPr>
              <w:t xml:space="preserve"> </w:t>
            </w:r>
            <w:r>
              <w:rPr>
                <w:noProof/>
                <w:sz w:val="16"/>
                <w:szCs w:val="16"/>
                <w:lang w:val="sr-Cyrl-CS"/>
              </w:rPr>
              <w:t>киселина</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7</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10</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Конц</w:t>
            </w:r>
            <w:r w:rsidRPr="00566BC6">
              <w:rPr>
                <w:noProof/>
                <w:sz w:val="16"/>
                <w:szCs w:val="16"/>
                <w:lang w:val="sr-Cyrl-CS"/>
              </w:rPr>
              <w:t>.</w:t>
            </w:r>
            <w:r>
              <w:rPr>
                <w:noProof/>
                <w:sz w:val="16"/>
                <w:szCs w:val="16"/>
                <w:lang w:val="sr-Cyrl-CS"/>
              </w:rPr>
              <w:t>амонијум</w:t>
            </w:r>
            <w:r w:rsidRPr="00566BC6">
              <w:rPr>
                <w:noProof/>
                <w:sz w:val="16"/>
                <w:szCs w:val="16"/>
                <w:lang w:val="sr-Cyrl-CS"/>
              </w:rPr>
              <w:t xml:space="preserve"> </w:t>
            </w:r>
            <w:r>
              <w:rPr>
                <w:noProof/>
                <w:sz w:val="16"/>
                <w:szCs w:val="16"/>
                <w:lang w:val="sr-Cyrl-CS"/>
              </w:rPr>
              <w:t>хидроксид</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5</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11</w:t>
            </w:r>
          </w:p>
        </w:tc>
        <w:tc>
          <w:tcPr>
            <w:tcW w:w="4394" w:type="dxa"/>
            <w:shd w:val="clear" w:color="auto" w:fill="auto"/>
            <w:vAlign w:val="center"/>
          </w:tcPr>
          <w:p w:rsidR="00566BC6" w:rsidRPr="00566BC6" w:rsidRDefault="00566BC6">
            <w:pPr>
              <w:rPr>
                <w:noProof/>
                <w:sz w:val="16"/>
                <w:szCs w:val="16"/>
                <w:lang w:val="sr-Cyrl-CS"/>
              </w:rPr>
            </w:pPr>
            <w:r w:rsidRPr="00566BC6">
              <w:rPr>
                <w:noProof/>
                <w:sz w:val="16"/>
                <w:szCs w:val="16"/>
                <w:lang w:val="sr-Cyrl-CS"/>
              </w:rPr>
              <w:t xml:space="preserve">36% </w:t>
            </w:r>
            <w:r>
              <w:rPr>
                <w:noProof/>
                <w:sz w:val="16"/>
                <w:szCs w:val="16"/>
                <w:lang w:val="sr-Cyrl-CS"/>
              </w:rPr>
              <w:t>формалдехид</w:t>
            </w:r>
            <w:r w:rsidRPr="00566BC6">
              <w:rPr>
                <w:noProof/>
                <w:sz w:val="16"/>
                <w:szCs w:val="16"/>
                <w:lang w:val="sr-Cyrl-CS"/>
              </w:rPr>
              <w:t xml:space="preserve">  </w:t>
            </w:r>
            <w:r>
              <w:rPr>
                <w:noProof/>
                <w:sz w:val="16"/>
                <w:szCs w:val="16"/>
                <w:lang w:val="sr-Cyrl-CS"/>
              </w:rPr>
              <w:t>а</w:t>
            </w:r>
            <w:r w:rsidRPr="00566BC6">
              <w:rPr>
                <w:noProof/>
                <w:sz w:val="16"/>
                <w:szCs w:val="16"/>
                <w:lang w:val="sr-Cyrl-CS"/>
              </w:rPr>
              <w:t xml:space="preserve"> 1</w:t>
            </w:r>
            <w:r>
              <w:rPr>
                <w:noProof/>
                <w:sz w:val="16"/>
                <w:szCs w:val="16"/>
                <w:lang w:val="sr-Cyrl-CS"/>
              </w:rPr>
              <w:t>Л</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5</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12</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Метанол</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20</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3F207D" w:rsidTr="00D54DBC">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13</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Натријум</w:t>
            </w:r>
            <w:r w:rsidRPr="00566BC6">
              <w:rPr>
                <w:noProof/>
                <w:sz w:val="16"/>
                <w:szCs w:val="16"/>
                <w:lang w:val="sr-Cyrl-CS"/>
              </w:rPr>
              <w:t>-</w:t>
            </w:r>
            <w:r>
              <w:rPr>
                <w:noProof/>
                <w:sz w:val="16"/>
                <w:szCs w:val="16"/>
                <w:lang w:val="sr-Cyrl-CS"/>
              </w:rPr>
              <w:t>нитропрусид</w:t>
            </w:r>
          </w:p>
        </w:tc>
        <w:tc>
          <w:tcPr>
            <w:tcW w:w="994" w:type="dxa"/>
            <w:shd w:val="clear" w:color="auto" w:fill="auto"/>
            <w:vAlign w:val="center"/>
          </w:tcPr>
          <w:p w:rsidR="00566BC6" w:rsidRPr="00566BC6" w:rsidRDefault="00566BC6">
            <w:pPr>
              <w:jc w:val="center"/>
              <w:rPr>
                <w:sz w:val="16"/>
                <w:szCs w:val="16"/>
              </w:rPr>
            </w:pPr>
            <w:r w:rsidRPr="00566BC6">
              <w:rPr>
                <w:sz w:val="16"/>
                <w:szCs w:val="16"/>
              </w:rPr>
              <w:t>gr</w:t>
            </w:r>
          </w:p>
        </w:tc>
        <w:tc>
          <w:tcPr>
            <w:tcW w:w="1846" w:type="dxa"/>
            <w:shd w:val="clear" w:color="auto" w:fill="auto"/>
            <w:vAlign w:val="center"/>
          </w:tcPr>
          <w:p w:rsidR="00566BC6" w:rsidRPr="00566BC6" w:rsidRDefault="00566BC6">
            <w:pPr>
              <w:jc w:val="center"/>
              <w:rPr>
                <w:sz w:val="16"/>
                <w:szCs w:val="16"/>
              </w:rPr>
            </w:pPr>
            <w:r w:rsidRPr="00566BC6">
              <w:rPr>
                <w:sz w:val="16"/>
                <w:szCs w:val="16"/>
              </w:rPr>
              <w:t>100</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3F207D"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sz w:val="16"/>
                <w:szCs w:val="16"/>
                <w:lang w:val="sr-Latn-CS" w:eastAsia="sr-Latn-CS"/>
              </w:rPr>
            </w:pPr>
            <w:r>
              <w:rPr>
                <w:bCs/>
                <w:sz w:val="16"/>
                <w:szCs w:val="16"/>
                <w:lang w:val="sr-Latn-CS" w:eastAsia="sr-Latn-CS"/>
              </w:rPr>
              <w:lastRenderedPageBreak/>
              <w:t>14</w:t>
            </w:r>
          </w:p>
        </w:tc>
        <w:tc>
          <w:tcPr>
            <w:tcW w:w="4394" w:type="dxa"/>
            <w:shd w:val="clear" w:color="auto" w:fill="auto"/>
            <w:vAlign w:val="center"/>
          </w:tcPr>
          <w:p w:rsidR="00566BC6" w:rsidRPr="00566BC6" w:rsidRDefault="00566BC6">
            <w:pPr>
              <w:rPr>
                <w:sz w:val="16"/>
                <w:szCs w:val="16"/>
              </w:rPr>
            </w:pPr>
            <w:r w:rsidRPr="00566BC6">
              <w:rPr>
                <w:sz w:val="16"/>
                <w:szCs w:val="16"/>
              </w:rPr>
              <w:t>Benzidin</w:t>
            </w:r>
          </w:p>
        </w:tc>
        <w:tc>
          <w:tcPr>
            <w:tcW w:w="994" w:type="dxa"/>
            <w:shd w:val="clear" w:color="auto" w:fill="auto"/>
            <w:vAlign w:val="center"/>
          </w:tcPr>
          <w:p w:rsidR="00566BC6" w:rsidRPr="00566BC6" w:rsidRDefault="00566BC6">
            <w:pPr>
              <w:jc w:val="center"/>
              <w:rPr>
                <w:sz w:val="16"/>
                <w:szCs w:val="16"/>
              </w:rPr>
            </w:pPr>
            <w:r w:rsidRPr="00566BC6">
              <w:rPr>
                <w:sz w:val="16"/>
                <w:szCs w:val="16"/>
              </w:rPr>
              <w:t>gr</w:t>
            </w:r>
          </w:p>
        </w:tc>
        <w:tc>
          <w:tcPr>
            <w:tcW w:w="1846" w:type="dxa"/>
            <w:shd w:val="clear" w:color="auto" w:fill="auto"/>
            <w:vAlign w:val="center"/>
          </w:tcPr>
          <w:p w:rsidR="00566BC6" w:rsidRPr="00566BC6" w:rsidRDefault="00566BC6">
            <w:pPr>
              <w:jc w:val="center"/>
              <w:rPr>
                <w:sz w:val="16"/>
                <w:szCs w:val="16"/>
              </w:rPr>
            </w:pPr>
            <w:r w:rsidRPr="00566BC6">
              <w:rPr>
                <w:sz w:val="16"/>
                <w:szCs w:val="16"/>
              </w:rPr>
              <w:t>50</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3F207D"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sz w:val="16"/>
                <w:szCs w:val="16"/>
                <w:lang w:val="sr-Latn-CS" w:eastAsia="sr-Latn-CS"/>
              </w:rPr>
            </w:pPr>
            <w:r>
              <w:rPr>
                <w:bCs/>
                <w:sz w:val="16"/>
                <w:szCs w:val="16"/>
                <w:lang w:val="sr-Latn-CS" w:eastAsia="sr-Latn-CS"/>
              </w:rPr>
              <w:t>15</w:t>
            </w:r>
          </w:p>
        </w:tc>
        <w:tc>
          <w:tcPr>
            <w:tcW w:w="4394" w:type="dxa"/>
            <w:shd w:val="clear" w:color="auto" w:fill="auto"/>
            <w:vAlign w:val="center"/>
          </w:tcPr>
          <w:p w:rsidR="00566BC6" w:rsidRPr="00566BC6" w:rsidRDefault="00566BC6">
            <w:pPr>
              <w:rPr>
                <w:sz w:val="16"/>
                <w:szCs w:val="16"/>
              </w:rPr>
            </w:pPr>
            <w:r w:rsidRPr="00566BC6">
              <w:rPr>
                <w:sz w:val="16"/>
                <w:szCs w:val="16"/>
              </w:rPr>
              <w:t>TRIS (hydroxymethyl)-aminomethan</w:t>
            </w:r>
          </w:p>
        </w:tc>
        <w:tc>
          <w:tcPr>
            <w:tcW w:w="994" w:type="dxa"/>
            <w:shd w:val="clear" w:color="auto" w:fill="auto"/>
            <w:vAlign w:val="center"/>
          </w:tcPr>
          <w:p w:rsidR="00566BC6" w:rsidRPr="00566BC6" w:rsidRDefault="00566BC6">
            <w:pPr>
              <w:jc w:val="center"/>
              <w:rPr>
                <w:sz w:val="16"/>
                <w:szCs w:val="16"/>
              </w:rPr>
            </w:pPr>
            <w:r w:rsidRPr="00566BC6">
              <w:rPr>
                <w:sz w:val="16"/>
                <w:szCs w:val="16"/>
              </w:rPr>
              <w:t>gr</w:t>
            </w:r>
          </w:p>
        </w:tc>
        <w:tc>
          <w:tcPr>
            <w:tcW w:w="1846" w:type="dxa"/>
            <w:shd w:val="clear" w:color="auto" w:fill="auto"/>
            <w:vAlign w:val="center"/>
          </w:tcPr>
          <w:p w:rsidR="00566BC6" w:rsidRPr="00566BC6" w:rsidRDefault="00566BC6">
            <w:pPr>
              <w:jc w:val="center"/>
              <w:rPr>
                <w:sz w:val="16"/>
                <w:szCs w:val="16"/>
              </w:rPr>
            </w:pPr>
            <w:r w:rsidRPr="00566BC6">
              <w:rPr>
                <w:sz w:val="16"/>
                <w:szCs w:val="16"/>
              </w:rPr>
              <w:t>300</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3F207D"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sz w:val="16"/>
                <w:szCs w:val="16"/>
                <w:lang w:val="sr-Latn-CS" w:eastAsia="sr-Latn-CS"/>
              </w:rPr>
            </w:pPr>
            <w:r>
              <w:rPr>
                <w:bCs/>
                <w:sz w:val="16"/>
                <w:szCs w:val="16"/>
                <w:lang w:val="sr-Cyrl-CS" w:eastAsia="sr-Latn-CS"/>
              </w:rPr>
              <w:t>1</w:t>
            </w:r>
            <w:r>
              <w:rPr>
                <w:bCs/>
                <w:sz w:val="16"/>
                <w:szCs w:val="16"/>
                <w:lang w:val="sr-Latn-CS" w:eastAsia="sr-Latn-CS"/>
              </w:rPr>
              <w:t>6</w:t>
            </w:r>
          </w:p>
        </w:tc>
        <w:tc>
          <w:tcPr>
            <w:tcW w:w="4394" w:type="dxa"/>
            <w:shd w:val="clear" w:color="auto" w:fill="auto"/>
            <w:vAlign w:val="center"/>
          </w:tcPr>
          <w:p w:rsidR="00566BC6" w:rsidRPr="00566BC6" w:rsidRDefault="00566BC6">
            <w:pPr>
              <w:rPr>
                <w:sz w:val="16"/>
                <w:szCs w:val="16"/>
              </w:rPr>
            </w:pPr>
            <w:r w:rsidRPr="00566BC6">
              <w:rPr>
                <w:sz w:val="16"/>
                <w:szCs w:val="16"/>
              </w:rPr>
              <w:t>3% vodonik peroksid</w:t>
            </w:r>
          </w:p>
        </w:tc>
        <w:tc>
          <w:tcPr>
            <w:tcW w:w="994" w:type="dxa"/>
            <w:shd w:val="clear" w:color="auto" w:fill="auto"/>
            <w:vAlign w:val="center"/>
          </w:tcPr>
          <w:p w:rsidR="00566BC6" w:rsidRPr="00566BC6" w:rsidRDefault="00566BC6">
            <w:pPr>
              <w:jc w:val="center"/>
              <w:rPr>
                <w:sz w:val="16"/>
                <w:szCs w:val="16"/>
              </w:rPr>
            </w:pPr>
            <w:r w:rsidRPr="00566BC6">
              <w:rPr>
                <w:sz w:val="16"/>
                <w:szCs w:val="16"/>
              </w:rPr>
              <w:t>l</w:t>
            </w:r>
          </w:p>
        </w:tc>
        <w:tc>
          <w:tcPr>
            <w:tcW w:w="1846" w:type="dxa"/>
            <w:shd w:val="clear" w:color="auto" w:fill="auto"/>
            <w:vAlign w:val="center"/>
          </w:tcPr>
          <w:p w:rsidR="00566BC6" w:rsidRPr="00566BC6" w:rsidRDefault="00566BC6">
            <w:pPr>
              <w:jc w:val="center"/>
              <w:rPr>
                <w:sz w:val="16"/>
                <w:szCs w:val="16"/>
              </w:rPr>
            </w:pPr>
            <w:r w:rsidRPr="00566BC6">
              <w:rPr>
                <w:sz w:val="16"/>
                <w:szCs w:val="16"/>
              </w:rPr>
              <w:t>1</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3F207D"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noProof/>
                <w:sz w:val="16"/>
                <w:szCs w:val="16"/>
                <w:lang w:val="sr-Latn-CS" w:eastAsia="sr-Latn-CS"/>
              </w:rPr>
            </w:pPr>
            <w:r>
              <w:rPr>
                <w:bCs/>
                <w:noProof/>
                <w:sz w:val="16"/>
                <w:szCs w:val="16"/>
                <w:lang w:val="sr-Cyrl-CS" w:eastAsia="sr-Latn-CS"/>
              </w:rPr>
              <w:t>1</w:t>
            </w:r>
            <w:r>
              <w:rPr>
                <w:bCs/>
                <w:noProof/>
                <w:sz w:val="16"/>
                <w:szCs w:val="16"/>
                <w:lang w:val="sr-Latn-CS" w:eastAsia="sr-Latn-CS"/>
              </w:rPr>
              <w:t>7</w:t>
            </w:r>
          </w:p>
        </w:tc>
        <w:tc>
          <w:tcPr>
            <w:tcW w:w="4394" w:type="dxa"/>
            <w:shd w:val="clear" w:color="auto" w:fill="auto"/>
            <w:vAlign w:val="center"/>
          </w:tcPr>
          <w:p w:rsidR="00566BC6" w:rsidRPr="00566BC6" w:rsidRDefault="00566BC6">
            <w:pPr>
              <w:rPr>
                <w:sz w:val="16"/>
                <w:szCs w:val="16"/>
                <w:lang w:val="sr-Cyrl-CS"/>
              </w:rPr>
            </w:pPr>
            <w:r>
              <w:rPr>
                <w:noProof/>
                <w:sz w:val="16"/>
                <w:szCs w:val="16"/>
                <w:lang w:val="sr-Cyrl-CS"/>
              </w:rPr>
              <w:t>Хематоксилин</w:t>
            </w:r>
            <w:r w:rsidRPr="00566BC6">
              <w:rPr>
                <w:noProof/>
                <w:sz w:val="16"/>
                <w:szCs w:val="16"/>
                <w:lang w:val="sr-Cyrl-CS"/>
              </w:rPr>
              <w:t xml:space="preserve"> </w:t>
            </w:r>
            <w:r>
              <w:rPr>
                <w:noProof/>
                <w:sz w:val="16"/>
                <w:szCs w:val="16"/>
                <w:lang w:val="sr-Cyrl-CS"/>
              </w:rPr>
              <w:t>кристални</w:t>
            </w:r>
            <w:r w:rsidRPr="00566BC6">
              <w:rPr>
                <w:noProof/>
                <w:sz w:val="16"/>
                <w:szCs w:val="16"/>
                <w:lang w:val="sr-Cyrl-CS"/>
              </w:rPr>
              <w:t xml:space="preserve"> </w:t>
            </w:r>
          </w:p>
        </w:tc>
        <w:tc>
          <w:tcPr>
            <w:tcW w:w="994" w:type="dxa"/>
            <w:shd w:val="clear" w:color="auto" w:fill="auto"/>
            <w:vAlign w:val="center"/>
          </w:tcPr>
          <w:p w:rsidR="00566BC6" w:rsidRPr="00566BC6" w:rsidRDefault="00566BC6">
            <w:pPr>
              <w:jc w:val="center"/>
              <w:rPr>
                <w:sz w:val="16"/>
                <w:szCs w:val="16"/>
              </w:rPr>
            </w:pPr>
            <w:r w:rsidRPr="00566BC6">
              <w:rPr>
                <w:sz w:val="16"/>
                <w:szCs w:val="16"/>
              </w:rPr>
              <w:t>gr</w:t>
            </w:r>
          </w:p>
        </w:tc>
        <w:tc>
          <w:tcPr>
            <w:tcW w:w="1846" w:type="dxa"/>
            <w:shd w:val="clear" w:color="auto" w:fill="auto"/>
            <w:vAlign w:val="center"/>
          </w:tcPr>
          <w:p w:rsidR="00566BC6" w:rsidRPr="00566BC6" w:rsidRDefault="00566BC6">
            <w:pPr>
              <w:jc w:val="center"/>
              <w:rPr>
                <w:sz w:val="16"/>
                <w:szCs w:val="16"/>
              </w:rPr>
            </w:pPr>
            <w:r w:rsidRPr="00566BC6">
              <w:rPr>
                <w:sz w:val="16"/>
                <w:szCs w:val="16"/>
              </w:rPr>
              <w:t>25</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3F207D"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sz w:val="16"/>
                <w:szCs w:val="16"/>
                <w:lang w:val="sr-Latn-CS" w:eastAsia="sr-Latn-CS"/>
              </w:rPr>
            </w:pPr>
            <w:r>
              <w:rPr>
                <w:bCs/>
                <w:sz w:val="16"/>
                <w:szCs w:val="16"/>
                <w:lang w:val="sr-Latn-CS" w:eastAsia="sr-Latn-CS"/>
              </w:rPr>
              <w:t>18</w:t>
            </w:r>
          </w:p>
        </w:tc>
        <w:tc>
          <w:tcPr>
            <w:tcW w:w="4394" w:type="dxa"/>
            <w:shd w:val="clear" w:color="auto" w:fill="auto"/>
            <w:vAlign w:val="center"/>
          </w:tcPr>
          <w:p w:rsidR="00566BC6" w:rsidRPr="00566BC6" w:rsidRDefault="00566BC6">
            <w:pPr>
              <w:rPr>
                <w:sz w:val="16"/>
                <w:szCs w:val="16"/>
              </w:rPr>
            </w:pPr>
            <w:r w:rsidRPr="00566BC6">
              <w:rPr>
                <w:sz w:val="16"/>
                <w:szCs w:val="16"/>
              </w:rPr>
              <w:t>Kalijum dihidrogen fosfat anhidrovani KH2PO4 a1000gr</w:t>
            </w:r>
          </w:p>
        </w:tc>
        <w:tc>
          <w:tcPr>
            <w:tcW w:w="994" w:type="dxa"/>
            <w:shd w:val="clear" w:color="auto" w:fill="auto"/>
            <w:vAlign w:val="center"/>
          </w:tcPr>
          <w:p w:rsidR="00566BC6" w:rsidRPr="00566BC6" w:rsidRDefault="00566BC6">
            <w:pPr>
              <w:jc w:val="center"/>
              <w:rPr>
                <w:sz w:val="16"/>
                <w:szCs w:val="16"/>
              </w:rPr>
            </w:pPr>
            <w:r w:rsidRPr="00566BC6">
              <w:rPr>
                <w:sz w:val="16"/>
                <w:szCs w:val="16"/>
              </w:rPr>
              <w:t>pak</w:t>
            </w:r>
          </w:p>
        </w:tc>
        <w:tc>
          <w:tcPr>
            <w:tcW w:w="1846" w:type="dxa"/>
            <w:shd w:val="clear" w:color="auto" w:fill="auto"/>
            <w:vAlign w:val="center"/>
          </w:tcPr>
          <w:p w:rsidR="00566BC6" w:rsidRPr="00566BC6" w:rsidRDefault="00566BC6">
            <w:pPr>
              <w:jc w:val="center"/>
              <w:rPr>
                <w:sz w:val="16"/>
                <w:szCs w:val="16"/>
              </w:rPr>
            </w:pPr>
            <w:r w:rsidRPr="00566BC6">
              <w:rPr>
                <w:sz w:val="16"/>
                <w:szCs w:val="16"/>
              </w:rPr>
              <w:t>2</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3F207D"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sz w:val="16"/>
                <w:szCs w:val="16"/>
                <w:lang w:val="sr-Latn-CS" w:eastAsia="sr-Latn-CS"/>
              </w:rPr>
            </w:pPr>
            <w:r>
              <w:rPr>
                <w:bCs/>
                <w:sz w:val="16"/>
                <w:szCs w:val="16"/>
                <w:lang w:val="sr-Latn-CS" w:eastAsia="sr-Latn-CS"/>
              </w:rPr>
              <w:t>19</w:t>
            </w:r>
          </w:p>
        </w:tc>
        <w:tc>
          <w:tcPr>
            <w:tcW w:w="4394" w:type="dxa"/>
            <w:shd w:val="clear" w:color="auto" w:fill="auto"/>
            <w:vAlign w:val="center"/>
          </w:tcPr>
          <w:p w:rsidR="00566BC6" w:rsidRPr="00566BC6" w:rsidRDefault="00566BC6">
            <w:pPr>
              <w:rPr>
                <w:sz w:val="16"/>
                <w:szCs w:val="16"/>
              </w:rPr>
            </w:pPr>
            <w:r w:rsidRPr="00566BC6">
              <w:rPr>
                <w:sz w:val="16"/>
                <w:szCs w:val="16"/>
              </w:rPr>
              <w:t>diNatrijum hidrogen fosfat anhidrovani (Na2HPO4) a1000gr</w:t>
            </w:r>
          </w:p>
        </w:tc>
        <w:tc>
          <w:tcPr>
            <w:tcW w:w="994" w:type="dxa"/>
            <w:shd w:val="clear" w:color="auto" w:fill="auto"/>
            <w:vAlign w:val="center"/>
          </w:tcPr>
          <w:p w:rsidR="00566BC6" w:rsidRPr="00566BC6" w:rsidRDefault="00566BC6">
            <w:pPr>
              <w:jc w:val="center"/>
              <w:rPr>
                <w:sz w:val="16"/>
                <w:szCs w:val="16"/>
              </w:rPr>
            </w:pPr>
            <w:r w:rsidRPr="00566BC6">
              <w:rPr>
                <w:sz w:val="16"/>
                <w:szCs w:val="16"/>
              </w:rPr>
              <w:t>pak</w:t>
            </w:r>
          </w:p>
        </w:tc>
        <w:tc>
          <w:tcPr>
            <w:tcW w:w="1846" w:type="dxa"/>
            <w:shd w:val="clear" w:color="auto" w:fill="auto"/>
            <w:vAlign w:val="center"/>
          </w:tcPr>
          <w:p w:rsidR="00566BC6" w:rsidRPr="00566BC6" w:rsidRDefault="00566BC6">
            <w:pPr>
              <w:jc w:val="center"/>
              <w:rPr>
                <w:sz w:val="16"/>
                <w:szCs w:val="16"/>
              </w:rPr>
            </w:pPr>
            <w:r w:rsidRPr="00566BC6">
              <w:rPr>
                <w:sz w:val="16"/>
                <w:szCs w:val="16"/>
              </w:rPr>
              <w:t>2</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3F207D" w:rsidTr="00D54DBC">
        <w:trPr>
          <w:trHeight w:val="241"/>
        </w:trPr>
        <w:tc>
          <w:tcPr>
            <w:tcW w:w="492" w:type="dxa"/>
            <w:shd w:val="clear" w:color="auto" w:fill="auto"/>
            <w:vAlign w:val="center"/>
          </w:tcPr>
          <w:p w:rsidR="00566BC6" w:rsidRPr="0042605C" w:rsidRDefault="00566BC6" w:rsidP="0042605C">
            <w:pPr>
              <w:tabs>
                <w:tab w:val="clear" w:pos="1440"/>
              </w:tabs>
              <w:suppressAutoHyphens w:val="0"/>
              <w:rPr>
                <w:bCs/>
                <w:sz w:val="16"/>
                <w:szCs w:val="16"/>
                <w:lang w:val="sr-Latn-CS" w:eastAsia="sr-Latn-CS"/>
              </w:rPr>
            </w:pPr>
            <w:r>
              <w:rPr>
                <w:bCs/>
                <w:sz w:val="16"/>
                <w:szCs w:val="16"/>
                <w:lang w:val="sr-Cyrl-CS" w:eastAsia="sr-Latn-CS"/>
              </w:rPr>
              <w:t>2</w:t>
            </w:r>
            <w:r w:rsidR="0042605C">
              <w:rPr>
                <w:bCs/>
                <w:sz w:val="16"/>
                <w:szCs w:val="16"/>
                <w:lang w:val="sr-Latn-CS" w:eastAsia="sr-Latn-CS"/>
              </w:rPr>
              <w:t>0</w:t>
            </w:r>
          </w:p>
        </w:tc>
        <w:tc>
          <w:tcPr>
            <w:tcW w:w="4394" w:type="dxa"/>
            <w:shd w:val="clear" w:color="auto" w:fill="auto"/>
            <w:vAlign w:val="center"/>
          </w:tcPr>
          <w:p w:rsidR="00566BC6" w:rsidRPr="00566BC6" w:rsidRDefault="00566BC6">
            <w:pPr>
              <w:rPr>
                <w:sz w:val="16"/>
                <w:szCs w:val="16"/>
              </w:rPr>
            </w:pPr>
            <w:r w:rsidRPr="00566BC6">
              <w:rPr>
                <w:sz w:val="16"/>
                <w:szCs w:val="16"/>
              </w:rPr>
              <w:t xml:space="preserve">Giemza (merck </w:t>
            </w:r>
            <w:r>
              <w:rPr>
                <w:noProof/>
                <w:sz w:val="16"/>
                <w:szCs w:val="16"/>
                <w:lang w:val="sr-Cyrl-CS"/>
              </w:rPr>
              <w:t>или</w:t>
            </w:r>
            <w:r w:rsidRPr="00566BC6">
              <w:rPr>
                <w:noProof/>
                <w:sz w:val="16"/>
                <w:szCs w:val="16"/>
                <w:lang w:val="sr-Cyrl-CS"/>
              </w:rPr>
              <w:t xml:space="preserve"> </w:t>
            </w:r>
            <w:r>
              <w:rPr>
                <w:noProof/>
                <w:sz w:val="16"/>
                <w:szCs w:val="16"/>
                <w:lang w:val="sr-Cyrl-CS"/>
              </w:rPr>
              <w:t>еквивакент</w:t>
            </w:r>
            <w:r w:rsidRPr="00566BC6">
              <w:rPr>
                <w:sz w:val="16"/>
                <w:szCs w:val="16"/>
                <w:lang w:val="sr-Cyrl-CS"/>
              </w:rPr>
              <w:t>)</w:t>
            </w:r>
            <w:r w:rsidRPr="00566BC6">
              <w:rPr>
                <w:sz w:val="16"/>
                <w:szCs w:val="16"/>
              </w:rPr>
              <w:t>a 500ml</w:t>
            </w:r>
          </w:p>
        </w:tc>
        <w:tc>
          <w:tcPr>
            <w:tcW w:w="994" w:type="dxa"/>
            <w:shd w:val="clear" w:color="auto" w:fill="auto"/>
            <w:vAlign w:val="center"/>
          </w:tcPr>
          <w:p w:rsidR="00566BC6" w:rsidRPr="00566BC6" w:rsidRDefault="00566BC6">
            <w:pPr>
              <w:jc w:val="center"/>
              <w:rPr>
                <w:sz w:val="16"/>
                <w:szCs w:val="16"/>
              </w:rPr>
            </w:pPr>
            <w:r w:rsidRPr="00566BC6">
              <w:rPr>
                <w:sz w:val="16"/>
                <w:szCs w:val="16"/>
              </w:rPr>
              <w:t>pak</w:t>
            </w:r>
          </w:p>
        </w:tc>
        <w:tc>
          <w:tcPr>
            <w:tcW w:w="1846" w:type="dxa"/>
            <w:shd w:val="clear" w:color="auto" w:fill="auto"/>
            <w:vAlign w:val="center"/>
          </w:tcPr>
          <w:p w:rsidR="00566BC6" w:rsidRPr="00566BC6" w:rsidRDefault="00566BC6">
            <w:pPr>
              <w:jc w:val="center"/>
              <w:rPr>
                <w:sz w:val="16"/>
                <w:szCs w:val="16"/>
              </w:rPr>
            </w:pPr>
            <w:r w:rsidRPr="00566BC6">
              <w:rPr>
                <w:sz w:val="16"/>
                <w:szCs w:val="16"/>
              </w:rPr>
              <w:t>15</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3F207D" w:rsidTr="00D54DBC">
        <w:trPr>
          <w:trHeight w:val="241"/>
        </w:trPr>
        <w:tc>
          <w:tcPr>
            <w:tcW w:w="492" w:type="dxa"/>
            <w:shd w:val="clear" w:color="auto" w:fill="auto"/>
            <w:vAlign w:val="center"/>
          </w:tcPr>
          <w:p w:rsidR="00566BC6" w:rsidRPr="0042605C" w:rsidRDefault="00566BC6" w:rsidP="0042605C">
            <w:pPr>
              <w:tabs>
                <w:tab w:val="clear" w:pos="1440"/>
              </w:tabs>
              <w:suppressAutoHyphens w:val="0"/>
              <w:rPr>
                <w:bCs/>
                <w:sz w:val="16"/>
                <w:szCs w:val="16"/>
                <w:lang w:val="sr-Latn-CS" w:eastAsia="sr-Latn-CS"/>
              </w:rPr>
            </w:pPr>
            <w:r>
              <w:rPr>
                <w:bCs/>
                <w:sz w:val="16"/>
                <w:szCs w:val="16"/>
                <w:lang w:val="sr-Cyrl-CS" w:eastAsia="sr-Latn-CS"/>
              </w:rPr>
              <w:t>2</w:t>
            </w:r>
            <w:r w:rsidR="0042605C">
              <w:rPr>
                <w:bCs/>
                <w:sz w:val="16"/>
                <w:szCs w:val="16"/>
                <w:lang w:val="sr-Latn-CS" w:eastAsia="sr-Latn-CS"/>
              </w:rPr>
              <w:t>1</w:t>
            </w:r>
          </w:p>
        </w:tc>
        <w:tc>
          <w:tcPr>
            <w:tcW w:w="4394" w:type="dxa"/>
            <w:shd w:val="clear" w:color="auto" w:fill="auto"/>
            <w:vAlign w:val="center"/>
          </w:tcPr>
          <w:p w:rsidR="00566BC6" w:rsidRPr="00566BC6" w:rsidRDefault="00566BC6">
            <w:pPr>
              <w:rPr>
                <w:sz w:val="16"/>
                <w:szCs w:val="16"/>
              </w:rPr>
            </w:pPr>
            <w:r w:rsidRPr="00566BC6">
              <w:rPr>
                <w:sz w:val="16"/>
                <w:szCs w:val="16"/>
              </w:rPr>
              <w:t>Maygrinwald a500ml</w:t>
            </w:r>
          </w:p>
        </w:tc>
        <w:tc>
          <w:tcPr>
            <w:tcW w:w="994" w:type="dxa"/>
            <w:shd w:val="clear" w:color="auto" w:fill="auto"/>
            <w:vAlign w:val="center"/>
          </w:tcPr>
          <w:p w:rsidR="00566BC6" w:rsidRPr="00566BC6" w:rsidRDefault="00566BC6">
            <w:pPr>
              <w:jc w:val="center"/>
              <w:rPr>
                <w:sz w:val="16"/>
                <w:szCs w:val="16"/>
              </w:rPr>
            </w:pPr>
            <w:r w:rsidRPr="00566BC6">
              <w:rPr>
                <w:sz w:val="16"/>
                <w:szCs w:val="16"/>
              </w:rPr>
              <w:t>pak</w:t>
            </w:r>
          </w:p>
        </w:tc>
        <w:tc>
          <w:tcPr>
            <w:tcW w:w="1846" w:type="dxa"/>
            <w:shd w:val="clear" w:color="auto" w:fill="auto"/>
            <w:vAlign w:val="center"/>
          </w:tcPr>
          <w:p w:rsidR="00566BC6" w:rsidRPr="00566BC6" w:rsidRDefault="00566BC6">
            <w:pPr>
              <w:jc w:val="center"/>
              <w:rPr>
                <w:sz w:val="16"/>
                <w:szCs w:val="16"/>
              </w:rPr>
            </w:pPr>
            <w:r w:rsidRPr="00566BC6">
              <w:rPr>
                <w:sz w:val="16"/>
                <w:szCs w:val="16"/>
              </w:rPr>
              <w:t>2</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566BC6" w:rsidTr="00D54DBC">
        <w:trPr>
          <w:trHeight w:val="241"/>
        </w:trPr>
        <w:tc>
          <w:tcPr>
            <w:tcW w:w="492" w:type="dxa"/>
            <w:shd w:val="clear" w:color="auto" w:fill="auto"/>
            <w:vAlign w:val="center"/>
          </w:tcPr>
          <w:p w:rsidR="00566BC6" w:rsidRPr="0042605C" w:rsidRDefault="00566BC6" w:rsidP="0042605C">
            <w:pPr>
              <w:tabs>
                <w:tab w:val="clear" w:pos="1440"/>
              </w:tabs>
              <w:suppressAutoHyphens w:val="0"/>
              <w:rPr>
                <w:bCs/>
                <w:sz w:val="16"/>
                <w:szCs w:val="16"/>
                <w:lang w:val="sr-Latn-CS" w:eastAsia="sr-Latn-CS"/>
              </w:rPr>
            </w:pPr>
            <w:r>
              <w:rPr>
                <w:bCs/>
                <w:sz w:val="16"/>
                <w:szCs w:val="16"/>
                <w:lang w:val="sr-Cyrl-CS" w:eastAsia="sr-Latn-CS"/>
              </w:rPr>
              <w:t>2</w:t>
            </w:r>
            <w:r w:rsidR="0042605C">
              <w:rPr>
                <w:bCs/>
                <w:sz w:val="16"/>
                <w:szCs w:val="16"/>
                <w:lang w:val="sr-Latn-CS" w:eastAsia="sr-Latn-CS"/>
              </w:rPr>
              <w:t>2</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Имерзионо</w:t>
            </w:r>
            <w:r w:rsidRPr="00566BC6">
              <w:rPr>
                <w:noProof/>
                <w:sz w:val="16"/>
                <w:szCs w:val="16"/>
                <w:lang w:val="sr-Cyrl-CS"/>
              </w:rPr>
              <w:t xml:space="preserve"> </w:t>
            </w:r>
            <w:r>
              <w:rPr>
                <w:noProof/>
                <w:sz w:val="16"/>
                <w:szCs w:val="16"/>
                <w:lang w:val="sr-Cyrl-CS"/>
              </w:rPr>
              <w:t>уље</w:t>
            </w:r>
            <w:r w:rsidRPr="00566BC6">
              <w:rPr>
                <w:noProof/>
                <w:sz w:val="16"/>
                <w:szCs w:val="16"/>
                <w:lang w:val="sr-Cyrl-CS"/>
              </w:rPr>
              <w:t xml:space="preserve"> </w:t>
            </w:r>
            <w:r>
              <w:rPr>
                <w:noProof/>
                <w:sz w:val="16"/>
                <w:szCs w:val="16"/>
                <w:lang w:val="sr-Cyrl-CS"/>
              </w:rPr>
              <w:t>а</w:t>
            </w:r>
            <w:r w:rsidRPr="00566BC6">
              <w:rPr>
                <w:noProof/>
                <w:sz w:val="16"/>
                <w:szCs w:val="16"/>
                <w:lang w:val="sr-Cyrl-CS"/>
              </w:rPr>
              <w:t xml:space="preserve"> 100</w:t>
            </w:r>
            <w:r>
              <w:rPr>
                <w:noProof/>
                <w:sz w:val="16"/>
                <w:szCs w:val="16"/>
                <w:lang w:val="sr-Cyrl-CS"/>
              </w:rPr>
              <w:t>мл</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10</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noProof/>
                <w:sz w:val="16"/>
                <w:szCs w:val="16"/>
                <w:lang w:val="sr-Latn-CS" w:eastAsia="sr-Latn-CS"/>
              </w:rPr>
            </w:pPr>
            <w:r>
              <w:rPr>
                <w:bCs/>
                <w:noProof/>
                <w:sz w:val="16"/>
                <w:szCs w:val="16"/>
                <w:lang w:val="sr-Cyrl-CS" w:eastAsia="sr-Latn-CS"/>
              </w:rPr>
              <w:t>2</w:t>
            </w:r>
            <w:r>
              <w:rPr>
                <w:bCs/>
                <w:noProof/>
                <w:sz w:val="16"/>
                <w:szCs w:val="16"/>
                <w:lang w:val="sr-Latn-CS" w:eastAsia="sr-Latn-CS"/>
              </w:rPr>
              <w:t>3</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Натријум</w:t>
            </w:r>
            <w:r w:rsidRPr="00566BC6">
              <w:rPr>
                <w:noProof/>
                <w:sz w:val="16"/>
                <w:szCs w:val="16"/>
                <w:lang w:val="sr-Cyrl-CS"/>
              </w:rPr>
              <w:t xml:space="preserve"> </w:t>
            </w:r>
            <w:r>
              <w:rPr>
                <w:noProof/>
                <w:sz w:val="16"/>
                <w:szCs w:val="16"/>
                <w:lang w:val="sr-Cyrl-CS"/>
              </w:rPr>
              <w:t>хидроксид</w:t>
            </w:r>
            <w:r w:rsidRPr="00566BC6">
              <w:rPr>
                <w:noProof/>
                <w:sz w:val="16"/>
                <w:szCs w:val="16"/>
                <w:lang w:val="sr-Cyrl-CS"/>
              </w:rPr>
              <w:t xml:space="preserve"> </w:t>
            </w:r>
            <w:r>
              <w:rPr>
                <w:noProof/>
                <w:sz w:val="16"/>
                <w:szCs w:val="16"/>
                <w:lang w:val="sr-Cyrl-CS"/>
              </w:rPr>
              <w:t>грануирани</w:t>
            </w:r>
            <w:r w:rsidRPr="00566BC6">
              <w:rPr>
                <w:noProof/>
                <w:sz w:val="16"/>
                <w:szCs w:val="16"/>
                <w:lang w:val="sr-Cyrl-CS"/>
              </w:rPr>
              <w:t xml:space="preserve"> </w:t>
            </w:r>
            <w:r>
              <w:rPr>
                <w:noProof/>
                <w:sz w:val="16"/>
                <w:szCs w:val="16"/>
                <w:lang w:val="sr-Cyrl-CS"/>
              </w:rPr>
              <w:t>а</w:t>
            </w:r>
            <w:r w:rsidRPr="00566BC6">
              <w:rPr>
                <w:noProof/>
                <w:sz w:val="16"/>
                <w:szCs w:val="16"/>
                <w:lang w:val="sr-Cyrl-CS"/>
              </w:rPr>
              <w:t xml:space="preserve"> 500</w:t>
            </w:r>
            <w:r>
              <w:rPr>
                <w:noProof/>
                <w:sz w:val="16"/>
                <w:szCs w:val="16"/>
                <w:lang w:val="sr-Cyrl-CS"/>
              </w:rPr>
              <w:t>гр</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1</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noProof/>
                <w:sz w:val="16"/>
                <w:szCs w:val="16"/>
                <w:lang w:val="sr-Latn-CS" w:eastAsia="sr-Latn-CS"/>
              </w:rPr>
            </w:pPr>
            <w:r>
              <w:rPr>
                <w:bCs/>
                <w:noProof/>
                <w:sz w:val="16"/>
                <w:szCs w:val="16"/>
                <w:lang w:val="sr-Cyrl-CS" w:eastAsia="sr-Latn-CS"/>
              </w:rPr>
              <w:t>2</w:t>
            </w:r>
            <w:r>
              <w:rPr>
                <w:bCs/>
                <w:noProof/>
                <w:sz w:val="16"/>
                <w:szCs w:val="16"/>
                <w:lang w:val="sr-Latn-CS" w:eastAsia="sr-Latn-CS"/>
              </w:rPr>
              <w:t>4</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Тирков</w:t>
            </w:r>
            <w:r w:rsidRPr="00566BC6">
              <w:rPr>
                <w:noProof/>
                <w:sz w:val="16"/>
                <w:szCs w:val="16"/>
                <w:lang w:val="sr-Cyrl-CS"/>
              </w:rPr>
              <w:t xml:space="preserve"> </w:t>
            </w:r>
            <w:r>
              <w:rPr>
                <w:noProof/>
                <w:sz w:val="16"/>
                <w:szCs w:val="16"/>
                <w:lang w:val="sr-Cyrl-CS"/>
              </w:rPr>
              <w:t>раствор</w:t>
            </w:r>
            <w:r w:rsidRPr="00566BC6">
              <w:rPr>
                <w:noProof/>
                <w:sz w:val="16"/>
                <w:szCs w:val="16"/>
                <w:lang w:val="sr-Cyrl-CS"/>
              </w:rPr>
              <w:t xml:space="preserve"> </w:t>
            </w:r>
            <w:r>
              <w:rPr>
                <w:noProof/>
                <w:sz w:val="16"/>
                <w:szCs w:val="16"/>
                <w:lang w:val="sr-Cyrl-CS"/>
              </w:rPr>
              <w:t>а</w:t>
            </w:r>
            <w:r w:rsidRPr="00566BC6">
              <w:rPr>
                <w:noProof/>
                <w:sz w:val="16"/>
                <w:szCs w:val="16"/>
                <w:lang w:val="sr-Cyrl-CS"/>
              </w:rPr>
              <w:t xml:space="preserve"> 100</w:t>
            </w:r>
            <w:r>
              <w:rPr>
                <w:noProof/>
                <w:sz w:val="16"/>
                <w:szCs w:val="16"/>
                <w:lang w:val="sr-Cyrl-CS"/>
              </w:rPr>
              <w:t>мл</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1</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42605C" w:rsidRDefault="00566BC6" w:rsidP="0042605C">
            <w:pPr>
              <w:tabs>
                <w:tab w:val="clear" w:pos="1440"/>
              </w:tabs>
              <w:suppressAutoHyphens w:val="0"/>
              <w:rPr>
                <w:bCs/>
                <w:noProof/>
                <w:sz w:val="16"/>
                <w:szCs w:val="16"/>
                <w:lang w:val="sr-Latn-CS" w:eastAsia="sr-Latn-CS"/>
              </w:rPr>
            </w:pPr>
            <w:r w:rsidRPr="00566BC6">
              <w:rPr>
                <w:bCs/>
                <w:noProof/>
                <w:sz w:val="16"/>
                <w:szCs w:val="16"/>
                <w:lang w:val="sr-Cyrl-CS" w:eastAsia="sr-Latn-CS"/>
              </w:rPr>
              <w:t>2</w:t>
            </w:r>
            <w:r w:rsidR="0042605C">
              <w:rPr>
                <w:bCs/>
                <w:noProof/>
                <w:sz w:val="16"/>
                <w:szCs w:val="16"/>
                <w:lang w:val="sr-Latn-CS" w:eastAsia="sr-Latn-CS"/>
              </w:rPr>
              <w:t>5</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Хајемов</w:t>
            </w:r>
            <w:r w:rsidRPr="00566BC6">
              <w:rPr>
                <w:noProof/>
                <w:sz w:val="16"/>
                <w:szCs w:val="16"/>
                <w:lang w:val="sr-Cyrl-CS"/>
              </w:rPr>
              <w:t xml:space="preserve"> </w:t>
            </w:r>
            <w:r>
              <w:rPr>
                <w:noProof/>
                <w:sz w:val="16"/>
                <w:szCs w:val="16"/>
                <w:lang w:val="sr-Cyrl-CS"/>
              </w:rPr>
              <w:t>раствор</w:t>
            </w:r>
            <w:r w:rsidRPr="00566BC6">
              <w:rPr>
                <w:noProof/>
                <w:sz w:val="16"/>
                <w:szCs w:val="16"/>
                <w:lang w:val="sr-Cyrl-CS"/>
              </w:rPr>
              <w:t xml:space="preserve"> </w:t>
            </w:r>
            <w:r>
              <w:rPr>
                <w:noProof/>
                <w:sz w:val="16"/>
                <w:szCs w:val="16"/>
                <w:lang w:val="sr-Cyrl-CS"/>
              </w:rPr>
              <w:t>а</w:t>
            </w:r>
            <w:r w:rsidRPr="00566BC6">
              <w:rPr>
                <w:noProof/>
                <w:sz w:val="16"/>
                <w:szCs w:val="16"/>
                <w:lang w:val="sr-Cyrl-CS"/>
              </w:rPr>
              <w:t xml:space="preserve"> 100</w:t>
            </w:r>
            <w:r>
              <w:rPr>
                <w:noProof/>
                <w:sz w:val="16"/>
                <w:szCs w:val="16"/>
                <w:lang w:val="sr-Cyrl-CS"/>
              </w:rPr>
              <w:t>мл</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1</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D54DBC">
        <w:trPr>
          <w:trHeight w:val="241"/>
        </w:trPr>
        <w:tc>
          <w:tcPr>
            <w:tcW w:w="492" w:type="dxa"/>
            <w:shd w:val="clear" w:color="auto" w:fill="auto"/>
            <w:vAlign w:val="center"/>
          </w:tcPr>
          <w:p w:rsidR="00566BC6" w:rsidRPr="0042605C" w:rsidRDefault="00566BC6" w:rsidP="0042605C">
            <w:pPr>
              <w:tabs>
                <w:tab w:val="clear" w:pos="1440"/>
              </w:tabs>
              <w:suppressAutoHyphens w:val="0"/>
              <w:rPr>
                <w:bCs/>
                <w:noProof/>
                <w:sz w:val="16"/>
                <w:szCs w:val="16"/>
                <w:lang w:val="sr-Latn-CS" w:eastAsia="sr-Latn-CS"/>
              </w:rPr>
            </w:pPr>
            <w:r w:rsidRPr="00566BC6">
              <w:rPr>
                <w:bCs/>
                <w:noProof/>
                <w:sz w:val="16"/>
                <w:szCs w:val="16"/>
                <w:lang w:val="sr-Cyrl-CS" w:eastAsia="sr-Latn-CS"/>
              </w:rPr>
              <w:t>2</w:t>
            </w:r>
            <w:r w:rsidR="0042605C">
              <w:rPr>
                <w:bCs/>
                <w:noProof/>
                <w:sz w:val="16"/>
                <w:szCs w:val="16"/>
                <w:lang w:val="sr-Latn-CS" w:eastAsia="sr-Latn-CS"/>
              </w:rPr>
              <w:t>6</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Ерлихов</w:t>
            </w:r>
            <w:r w:rsidRPr="00566BC6">
              <w:rPr>
                <w:noProof/>
                <w:sz w:val="16"/>
                <w:szCs w:val="16"/>
                <w:lang w:val="sr-Cyrl-CS"/>
              </w:rPr>
              <w:t xml:space="preserve"> </w:t>
            </w:r>
            <w:r>
              <w:rPr>
                <w:noProof/>
                <w:sz w:val="16"/>
                <w:szCs w:val="16"/>
                <w:lang w:val="sr-Cyrl-CS"/>
              </w:rPr>
              <w:t>раствор</w:t>
            </w:r>
            <w:r w:rsidRPr="00566BC6">
              <w:rPr>
                <w:noProof/>
                <w:sz w:val="16"/>
                <w:szCs w:val="16"/>
                <w:lang w:val="sr-Cyrl-CS"/>
              </w:rPr>
              <w:t xml:space="preserve"> </w:t>
            </w:r>
            <w:r>
              <w:rPr>
                <w:noProof/>
                <w:sz w:val="16"/>
                <w:szCs w:val="16"/>
                <w:lang w:val="sr-Cyrl-CS"/>
              </w:rPr>
              <w:t>а</w:t>
            </w:r>
            <w:r w:rsidRPr="00566BC6">
              <w:rPr>
                <w:noProof/>
                <w:sz w:val="16"/>
                <w:szCs w:val="16"/>
                <w:lang w:val="sr-Cyrl-CS"/>
              </w:rPr>
              <w:t xml:space="preserve"> 100</w:t>
            </w:r>
            <w:r>
              <w:rPr>
                <w:noProof/>
                <w:sz w:val="16"/>
                <w:szCs w:val="16"/>
                <w:lang w:val="sr-Cyrl-CS"/>
              </w:rPr>
              <w:t>мл</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10</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3F207D"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noProof/>
                <w:sz w:val="16"/>
                <w:szCs w:val="16"/>
                <w:lang w:val="sr-Latn-CS" w:eastAsia="sr-Latn-CS"/>
              </w:rPr>
            </w:pPr>
            <w:r>
              <w:rPr>
                <w:bCs/>
                <w:noProof/>
                <w:sz w:val="16"/>
                <w:szCs w:val="16"/>
                <w:lang w:val="sr-Cyrl-CS" w:eastAsia="sr-Latn-CS"/>
              </w:rPr>
              <w:t>2</w:t>
            </w:r>
            <w:r>
              <w:rPr>
                <w:bCs/>
                <w:noProof/>
                <w:sz w:val="16"/>
                <w:szCs w:val="16"/>
                <w:lang w:val="sr-Latn-CS" w:eastAsia="sr-Latn-CS"/>
              </w:rPr>
              <w:t>7</w:t>
            </w:r>
          </w:p>
        </w:tc>
        <w:tc>
          <w:tcPr>
            <w:tcW w:w="4394" w:type="dxa"/>
            <w:shd w:val="clear" w:color="auto" w:fill="auto"/>
            <w:vAlign w:val="center"/>
          </w:tcPr>
          <w:p w:rsidR="00566BC6" w:rsidRPr="00566BC6" w:rsidRDefault="00566BC6">
            <w:pPr>
              <w:rPr>
                <w:noProof/>
                <w:sz w:val="16"/>
                <w:szCs w:val="16"/>
                <w:lang w:val="sr-Cyrl-CS"/>
              </w:rPr>
            </w:pPr>
            <w:r w:rsidRPr="00566BC6">
              <w:rPr>
                <w:noProof/>
                <w:sz w:val="16"/>
                <w:szCs w:val="16"/>
                <w:lang w:val="sr-Cyrl-CS"/>
              </w:rPr>
              <w:t xml:space="preserve">30% </w:t>
            </w:r>
            <w:r>
              <w:rPr>
                <w:noProof/>
                <w:sz w:val="16"/>
                <w:szCs w:val="16"/>
                <w:lang w:val="sr-Cyrl-CS"/>
              </w:rPr>
              <w:t>водоник</w:t>
            </w:r>
            <w:r w:rsidRPr="00566BC6">
              <w:rPr>
                <w:noProof/>
                <w:sz w:val="16"/>
                <w:szCs w:val="16"/>
                <w:lang w:val="sr-Cyrl-CS"/>
              </w:rPr>
              <w:t xml:space="preserve"> </w:t>
            </w:r>
            <w:r>
              <w:rPr>
                <w:noProof/>
                <w:sz w:val="16"/>
                <w:szCs w:val="16"/>
                <w:lang w:val="sr-Cyrl-CS"/>
              </w:rPr>
              <w:t>пероксид</w:t>
            </w:r>
          </w:p>
        </w:tc>
        <w:tc>
          <w:tcPr>
            <w:tcW w:w="994" w:type="dxa"/>
            <w:shd w:val="clear" w:color="auto" w:fill="auto"/>
            <w:vAlign w:val="center"/>
          </w:tcPr>
          <w:p w:rsidR="00566BC6" w:rsidRPr="00566BC6" w:rsidRDefault="00566BC6">
            <w:pPr>
              <w:jc w:val="center"/>
              <w:rPr>
                <w:sz w:val="16"/>
                <w:szCs w:val="16"/>
              </w:rPr>
            </w:pPr>
            <w:r w:rsidRPr="00566BC6">
              <w:rPr>
                <w:sz w:val="16"/>
                <w:szCs w:val="16"/>
              </w:rPr>
              <w:t>L</w:t>
            </w:r>
          </w:p>
        </w:tc>
        <w:tc>
          <w:tcPr>
            <w:tcW w:w="1846" w:type="dxa"/>
            <w:shd w:val="clear" w:color="auto" w:fill="auto"/>
            <w:vAlign w:val="center"/>
          </w:tcPr>
          <w:p w:rsidR="00566BC6" w:rsidRPr="00566BC6" w:rsidRDefault="00566BC6">
            <w:pPr>
              <w:jc w:val="center"/>
              <w:rPr>
                <w:sz w:val="16"/>
                <w:szCs w:val="16"/>
              </w:rPr>
            </w:pPr>
            <w:r w:rsidRPr="00566BC6">
              <w:rPr>
                <w:sz w:val="16"/>
                <w:szCs w:val="16"/>
              </w:rPr>
              <w:t>2</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566BC6" w:rsidRPr="00566BC6" w:rsidTr="00D54DBC">
        <w:trPr>
          <w:trHeight w:val="241"/>
        </w:trPr>
        <w:tc>
          <w:tcPr>
            <w:tcW w:w="492" w:type="dxa"/>
            <w:shd w:val="clear" w:color="auto" w:fill="auto"/>
            <w:vAlign w:val="center"/>
          </w:tcPr>
          <w:p w:rsidR="00566BC6" w:rsidRPr="00566BC6" w:rsidRDefault="0042605C" w:rsidP="00154B9A">
            <w:pPr>
              <w:tabs>
                <w:tab w:val="clear" w:pos="1440"/>
              </w:tabs>
              <w:suppressAutoHyphens w:val="0"/>
              <w:rPr>
                <w:bCs/>
                <w:noProof/>
                <w:sz w:val="16"/>
                <w:szCs w:val="16"/>
                <w:lang w:val="sr-Latn-CS" w:eastAsia="sr-Latn-CS"/>
              </w:rPr>
            </w:pPr>
            <w:r>
              <w:rPr>
                <w:bCs/>
                <w:noProof/>
                <w:sz w:val="16"/>
                <w:szCs w:val="16"/>
                <w:lang w:val="sr-Latn-CS" w:eastAsia="sr-Latn-CS"/>
              </w:rPr>
              <w:t>28</w:t>
            </w:r>
            <w:r w:rsidR="00566BC6">
              <w:rPr>
                <w:bCs/>
                <w:noProof/>
                <w:sz w:val="16"/>
                <w:szCs w:val="16"/>
                <w:lang w:val="sr-Latn-CS" w:eastAsia="sr-Latn-CS"/>
              </w:rPr>
              <w:t>.</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Парафин</w:t>
            </w:r>
            <w:r w:rsidRPr="00566BC6">
              <w:rPr>
                <w:noProof/>
                <w:sz w:val="16"/>
                <w:szCs w:val="16"/>
                <w:lang w:val="sr-Cyrl-CS"/>
              </w:rPr>
              <w:t xml:space="preserve"> </w:t>
            </w:r>
            <w:r>
              <w:rPr>
                <w:noProof/>
                <w:sz w:val="16"/>
                <w:szCs w:val="16"/>
                <w:lang w:val="sr-Cyrl-CS"/>
              </w:rPr>
              <w:t>течни</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Л</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3</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3F207D" w:rsidTr="00D54DBC">
        <w:trPr>
          <w:trHeight w:val="241"/>
        </w:trPr>
        <w:tc>
          <w:tcPr>
            <w:tcW w:w="492" w:type="dxa"/>
            <w:shd w:val="clear" w:color="auto" w:fill="auto"/>
            <w:vAlign w:val="center"/>
          </w:tcPr>
          <w:p w:rsidR="00566BC6" w:rsidRPr="0042605C" w:rsidRDefault="0042605C" w:rsidP="00154B9A">
            <w:pPr>
              <w:tabs>
                <w:tab w:val="clear" w:pos="1440"/>
              </w:tabs>
              <w:suppressAutoHyphens w:val="0"/>
              <w:rPr>
                <w:bCs/>
                <w:noProof/>
                <w:sz w:val="16"/>
                <w:szCs w:val="16"/>
                <w:lang w:val="sr-Latn-CS" w:eastAsia="sr-Latn-CS"/>
              </w:rPr>
            </w:pPr>
            <w:r>
              <w:rPr>
                <w:bCs/>
                <w:noProof/>
                <w:sz w:val="16"/>
                <w:szCs w:val="16"/>
                <w:lang w:val="sr-Latn-CS" w:eastAsia="sr-Latn-CS"/>
              </w:rPr>
              <w:t>29</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Калијум</w:t>
            </w:r>
            <w:r w:rsidRPr="00566BC6">
              <w:rPr>
                <w:noProof/>
                <w:sz w:val="16"/>
                <w:szCs w:val="16"/>
                <w:lang w:val="sr-Cyrl-CS"/>
              </w:rPr>
              <w:t xml:space="preserve"> </w:t>
            </w:r>
            <w:r>
              <w:rPr>
                <w:noProof/>
                <w:sz w:val="16"/>
                <w:szCs w:val="16"/>
                <w:lang w:val="sr-Cyrl-CS"/>
              </w:rPr>
              <w:t>хидроксид</w:t>
            </w:r>
            <w:r w:rsidRPr="00566BC6">
              <w:rPr>
                <w:noProof/>
                <w:sz w:val="16"/>
                <w:szCs w:val="16"/>
                <w:lang w:val="sr-Cyrl-CS"/>
              </w:rPr>
              <w:t xml:space="preserve"> </w:t>
            </w:r>
            <w:r>
              <w:rPr>
                <w:noProof/>
                <w:sz w:val="16"/>
                <w:szCs w:val="16"/>
                <w:lang w:val="sr-Cyrl-CS"/>
              </w:rPr>
              <w:t>а</w:t>
            </w:r>
            <w:r w:rsidRPr="00566BC6">
              <w:rPr>
                <w:noProof/>
                <w:sz w:val="16"/>
                <w:szCs w:val="16"/>
                <w:lang w:val="sr-Cyrl-CS"/>
              </w:rPr>
              <w:t xml:space="preserve"> 500 </w:t>
            </w:r>
            <w:r>
              <w:rPr>
                <w:noProof/>
                <w:sz w:val="16"/>
                <w:szCs w:val="16"/>
                <w:lang w:val="sr-Cyrl-CS"/>
              </w:rPr>
              <w:t>гр</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Cyrl-CS"/>
              </w:rPr>
            </w:pPr>
            <w:r w:rsidRPr="00566BC6">
              <w:rPr>
                <w:noProof/>
                <w:sz w:val="16"/>
                <w:szCs w:val="16"/>
                <w:lang w:val="sr-Cyrl-CS"/>
              </w:rPr>
              <w:t>1</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154B9A" w:rsidRPr="003F207D" w:rsidTr="007F718B">
        <w:trPr>
          <w:trHeight w:val="241"/>
        </w:trPr>
        <w:tc>
          <w:tcPr>
            <w:tcW w:w="7726" w:type="dxa"/>
            <w:gridSpan w:val="4"/>
            <w:shd w:val="clear" w:color="auto" w:fill="auto"/>
            <w:vAlign w:val="center"/>
          </w:tcPr>
          <w:p w:rsidR="00154B9A" w:rsidRPr="003F207D" w:rsidRDefault="00154B9A" w:rsidP="00154B9A">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154B9A" w:rsidRPr="003F207D" w:rsidRDefault="00154B9A" w:rsidP="00F970A2">
            <w:pPr>
              <w:tabs>
                <w:tab w:val="clear" w:pos="1440"/>
              </w:tabs>
              <w:suppressAutoHyphens w:val="0"/>
              <w:jc w:val="center"/>
              <w:rPr>
                <w:bCs/>
                <w:sz w:val="16"/>
                <w:szCs w:val="16"/>
                <w:lang w:val="sr-Latn-CS" w:eastAsia="sr-Latn-CS"/>
              </w:rPr>
            </w:pPr>
          </w:p>
        </w:tc>
      </w:tr>
      <w:tr w:rsidR="00154B9A" w:rsidRPr="003F207D" w:rsidTr="007F718B">
        <w:trPr>
          <w:trHeight w:val="241"/>
        </w:trPr>
        <w:tc>
          <w:tcPr>
            <w:tcW w:w="492"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154B9A" w:rsidRPr="003F207D" w:rsidRDefault="00154B9A" w:rsidP="00154B9A">
            <w:pPr>
              <w:tabs>
                <w:tab w:val="clear" w:pos="1440"/>
              </w:tabs>
              <w:suppressAutoHyphens w:val="0"/>
              <w:jc w:val="center"/>
              <w:rPr>
                <w:b/>
                <w:bCs/>
                <w:sz w:val="16"/>
                <w:szCs w:val="16"/>
                <w:lang w:val="sr-Latn-CS" w:eastAsia="sr-Latn-CS"/>
              </w:rPr>
            </w:pPr>
            <w:r w:rsidRPr="003F207D">
              <w:rPr>
                <w:b/>
                <w:bCs/>
                <w:sz w:val="16"/>
                <w:szCs w:val="16"/>
                <w:lang w:val="sr-Latn-CS" w:eastAsia="sr-Latn-CS"/>
              </w:rPr>
              <w:t xml:space="preserve">Партија </w:t>
            </w:r>
            <w:r>
              <w:rPr>
                <w:b/>
                <w:bCs/>
                <w:sz w:val="16"/>
                <w:szCs w:val="16"/>
                <w:lang w:val="sr-Latn-CS" w:eastAsia="sr-Latn-CS"/>
              </w:rPr>
              <w:t>5</w:t>
            </w:r>
            <w:r w:rsidRPr="003F207D">
              <w:rPr>
                <w:b/>
                <w:bCs/>
                <w:sz w:val="16"/>
                <w:szCs w:val="16"/>
                <w:lang w:val="sr-Cyrl-CS" w:eastAsia="sr-Latn-CS"/>
              </w:rPr>
              <w:t xml:space="preserve"> - </w:t>
            </w:r>
            <w:r w:rsidRPr="003F207D">
              <w:rPr>
                <w:sz w:val="16"/>
                <w:szCs w:val="16"/>
              </w:rPr>
              <w:t xml:space="preserve">  </w:t>
            </w:r>
            <w:r>
              <w:t xml:space="preserve"> </w:t>
            </w:r>
            <w:r w:rsidR="00566BC6">
              <w:t xml:space="preserve"> </w:t>
            </w:r>
            <w:r w:rsidR="00566BC6" w:rsidRPr="00566BC6">
              <w:rPr>
                <w:b/>
                <w:sz w:val="16"/>
                <w:szCs w:val="16"/>
              </w:rPr>
              <w:t>РАСТВОР ЗА БОЈЕЊЕ АЛКАЛНЕ ФОСФАТАЗЕ У ЛЕУКОЦИТИМА</w:t>
            </w:r>
          </w:p>
        </w:tc>
        <w:tc>
          <w:tcPr>
            <w:tcW w:w="99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154B9A" w:rsidRPr="003F207D" w:rsidRDefault="00154B9A" w:rsidP="00154B9A">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566BC6" w:rsidRPr="00566BC6" w:rsidTr="00FA6225">
        <w:trPr>
          <w:trHeight w:val="241"/>
        </w:trPr>
        <w:tc>
          <w:tcPr>
            <w:tcW w:w="492" w:type="dxa"/>
            <w:shd w:val="clear" w:color="auto" w:fill="auto"/>
            <w:vAlign w:val="center"/>
          </w:tcPr>
          <w:p w:rsidR="00566BC6" w:rsidRPr="00CF7EDC" w:rsidRDefault="00566BC6" w:rsidP="00154B9A">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Кит</w:t>
            </w:r>
            <w:r w:rsidRPr="00566BC6">
              <w:rPr>
                <w:noProof/>
                <w:sz w:val="16"/>
                <w:szCs w:val="16"/>
                <w:lang w:val="sr-Cyrl-CS"/>
              </w:rPr>
              <w:t xml:space="preserve"> </w:t>
            </w:r>
            <w:r>
              <w:rPr>
                <w:noProof/>
                <w:sz w:val="16"/>
                <w:szCs w:val="16"/>
                <w:lang w:val="sr-Cyrl-CS"/>
              </w:rPr>
              <w:t>за</w:t>
            </w:r>
            <w:r w:rsidRPr="00566BC6">
              <w:rPr>
                <w:noProof/>
                <w:sz w:val="16"/>
                <w:szCs w:val="16"/>
                <w:lang w:val="sr-Cyrl-CS"/>
              </w:rPr>
              <w:t xml:space="preserve"> </w:t>
            </w:r>
            <w:r>
              <w:rPr>
                <w:noProof/>
                <w:sz w:val="16"/>
                <w:szCs w:val="16"/>
                <w:lang w:val="sr-Cyrl-CS"/>
              </w:rPr>
              <w:t>бојење</w:t>
            </w:r>
            <w:r w:rsidRPr="00566BC6">
              <w:rPr>
                <w:noProof/>
                <w:sz w:val="16"/>
                <w:szCs w:val="16"/>
                <w:lang w:val="sr-Cyrl-CS"/>
              </w:rPr>
              <w:t xml:space="preserve"> </w:t>
            </w:r>
            <w:r>
              <w:rPr>
                <w:noProof/>
                <w:sz w:val="16"/>
                <w:szCs w:val="16"/>
                <w:lang w:val="sr-Cyrl-CS"/>
              </w:rPr>
              <w:t>алкалне</w:t>
            </w:r>
            <w:r w:rsidRPr="00566BC6">
              <w:rPr>
                <w:noProof/>
                <w:sz w:val="16"/>
                <w:szCs w:val="16"/>
                <w:lang w:val="sr-Cyrl-CS"/>
              </w:rPr>
              <w:t xml:space="preserve"> </w:t>
            </w:r>
            <w:r>
              <w:rPr>
                <w:noProof/>
                <w:sz w:val="16"/>
                <w:szCs w:val="16"/>
                <w:lang w:val="sr-Cyrl-CS"/>
              </w:rPr>
              <w:t>фосфатаза</w:t>
            </w:r>
            <w:r w:rsidRPr="00566BC6">
              <w:rPr>
                <w:noProof/>
                <w:sz w:val="16"/>
                <w:szCs w:val="16"/>
                <w:lang w:val="sr-Cyrl-CS"/>
              </w:rPr>
              <w:t xml:space="preserve"> </w:t>
            </w:r>
            <w:r>
              <w:rPr>
                <w:noProof/>
                <w:sz w:val="16"/>
                <w:szCs w:val="16"/>
                <w:lang w:val="sr-Cyrl-CS"/>
              </w:rPr>
              <w:t>у</w:t>
            </w:r>
            <w:r w:rsidRPr="00566BC6">
              <w:rPr>
                <w:noProof/>
                <w:sz w:val="16"/>
                <w:szCs w:val="16"/>
                <w:lang w:val="sr-Cyrl-CS"/>
              </w:rPr>
              <w:t xml:space="preserve"> </w:t>
            </w:r>
            <w:r>
              <w:rPr>
                <w:noProof/>
                <w:sz w:val="16"/>
                <w:szCs w:val="16"/>
                <w:lang w:val="sr-Cyrl-CS"/>
              </w:rPr>
              <w:t>леукоцитима</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Latn-CS"/>
              </w:rPr>
            </w:pPr>
            <w:r>
              <w:rPr>
                <w:noProof/>
                <w:sz w:val="16"/>
                <w:szCs w:val="16"/>
                <w:lang w:val="sr-Latn-CS"/>
              </w:rPr>
              <w:t>6</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566BC6" w:rsidTr="00FA6225">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2</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Мајеров</w:t>
            </w:r>
            <w:r w:rsidRPr="00566BC6">
              <w:rPr>
                <w:noProof/>
                <w:sz w:val="16"/>
                <w:szCs w:val="16"/>
                <w:lang w:val="sr-Cyrl-CS"/>
              </w:rPr>
              <w:t xml:space="preserve"> </w:t>
            </w:r>
            <w:r>
              <w:rPr>
                <w:noProof/>
                <w:sz w:val="16"/>
                <w:szCs w:val="16"/>
                <w:lang w:val="sr-Cyrl-CS"/>
              </w:rPr>
              <w:t>хематоксилин</w:t>
            </w:r>
            <w:r w:rsidRPr="00566BC6">
              <w:rPr>
                <w:noProof/>
                <w:sz w:val="16"/>
                <w:szCs w:val="16"/>
                <w:lang w:val="sr-Cyrl-CS"/>
              </w:rPr>
              <w:t xml:space="preserve"> </w:t>
            </w:r>
            <w:r>
              <w:rPr>
                <w:noProof/>
                <w:sz w:val="16"/>
                <w:szCs w:val="16"/>
                <w:lang w:val="sr-Cyrl-CS"/>
              </w:rPr>
              <w:t>раствор</w:t>
            </w:r>
            <w:r w:rsidRPr="00566BC6">
              <w:rPr>
                <w:noProof/>
                <w:sz w:val="16"/>
                <w:szCs w:val="16"/>
                <w:lang w:val="sr-Cyrl-CS"/>
              </w:rPr>
              <w:t xml:space="preserve"> 500</w:t>
            </w:r>
            <w:r>
              <w:rPr>
                <w:noProof/>
                <w:sz w:val="16"/>
                <w:szCs w:val="16"/>
                <w:lang w:val="sr-Cyrl-CS"/>
              </w:rPr>
              <w:t>мл</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566BC6" w:rsidRDefault="00566BC6">
            <w:pPr>
              <w:jc w:val="center"/>
              <w:rPr>
                <w:noProof/>
                <w:sz w:val="16"/>
                <w:szCs w:val="16"/>
                <w:lang w:val="sr-Latn-CS"/>
              </w:rPr>
            </w:pPr>
            <w:r>
              <w:rPr>
                <w:noProof/>
                <w:sz w:val="16"/>
                <w:szCs w:val="16"/>
                <w:lang w:val="sr-Latn-CS"/>
              </w:rPr>
              <w:t>3</w:t>
            </w:r>
          </w:p>
        </w:tc>
        <w:tc>
          <w:tcPr>
            <w:tcW w:w="1418"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993"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134"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c>
          <w:tcPr>
            <w:tcW w:w="1927" w:type="dxa"/>
            <w:shd w:val="clear" w:color="auto" w:fill="auto"/>
            <w:vAlign w:val="center"/>
          </w:tcPr>
          <w:p w:rsidR="00566BC6" w:rsidRPr="00566BC6" w:rsidRDefault="00566BC6" w:rsidP="00F970A2">
            <w:pPr>
              <w:tabs>
                <w:tab w:val="clear" w:pos="1440"/>
              </w:tabs>
              <w:suppressAutoHyphens w:val="0"/>
              <w:jc w:val="center"/>
              <w:rPr>
                <w:bCs/>
                <w:noProof/>
                <w:sz w:val="16"/>
                <w:szCs w:val="16"/>
                <w:lang w:val="sr-Cyrl-CS" w:eastAsia="sr-Latn-CS"/>
              </w:rPr>
            </w:pPr>
          </w:p>
        </w:tc>
      </w:tr>
      <w:tr w:rsidR="00566BC6" w:rsidRPr="003F207D" w:rsidTr="00FA6225">
        <w:trPr>
          <w:trHeight w:val="241"/>
        </w:trPr>
        <w:tc>
          <w:tcPr>
            <w:tcW w:w="492" w:type="dxa"/>
            <w:shd w:val="clear" w:color="auto" w:fill="auto"/>
            <w:vAlign w:val="center"/>
          </w:tcPr>
          <w:p w:rsidR="00566BC6" w:rsidRPr="00566BC6" w:rsidRDefault="00566BC6" w:rsidP="00154B9A">
            <w:pPr>
              <w:tabs>
                <w:tab w:val="clear" w:pos="1440"/>
              </w:tabs>
              <w:suppressAutoHyphens w:val="0"/>
              <w:rPr>
                <w:bCs/>
                <w:noProof/>
                <w:sz w:val="16"/>
                <w:szCs w:val="16"/>
                <w:lang w:val="sr-Cyrl-CS" w:eastAsia="sr-Latn-CS"/>
              </w:rPr>
            </w:pPr>
            <w:r w:rsidRPr="00566BC6">
              <w:rPr>
                <w:bCs/>
                <w:noProof/>
                <w:sz w:val="16"/>
                <w:szCs w:val="16"/>
                <w:lang w:val="sr-Cyrl-CS" w:eastAsia="sr-Latn-CS"/>
              </w:rPr>
              <w:t>3</w:t>
            </w:r>
          </w:p>
        </w:tc>
        <w:tc>
          <w:tcPr>
            <w:tcW w:w="4394" w:type="dxa"/>
            <w:shd w:val="clear" w:color="auto" w:fill="auto"/>
            <w:vAlign w:val="center"/>
          </w:tcPr>
          <w:p w:rsidR="00566BC6" w:rsidRPr="00566BC6" w:rsidRDefault="00566BC6">
            <w:pPr>
              <w:rPr>
                <w:noProof/>
                <w:sz w:val="16"/>
                <w:szCs w:val="16"/>
                <w:lang w:val="sr-Cyrl-CS"/>
              </w:rPr>
            </w:pPr>
            <w:r>
              <w:rPr>
                <w:noProof/>
                <w:sz w:val="16"/>
                <w:szCs w:val="16"/>
                <w:lang w:val="sr-Cyrl-CS"/>
              </w:rPr>
              <w:t>Раствор</w:t>
            </w:r>
            <w:r w:rsidRPr="00566BC6">
              <w:rPr>
                <w:noProof/>
                <w:sz w:val="16"/>
                <w:szCs w:val="16"/>
                <w:lang w:val="sr-Cyrl-CS"/>
              </w:rPr>
              <w:t xml:space="preserve"> </w:t>
            </w:r>
            <w:r>
              <w:rPr>
                <w:noProof/>
                <w:sz w:val="16"/>
                <w:szCs w:val="16"/>
                <w:lang w:val="sr-Cyrl-CS"/>
              </w:rPr>
              <w:t>за</w:t>
            </w:r>
            <w:r w:rsidRPr="00566BC6">
              <w:rPr>
                <w:noProof/>
                <w:sz w:val="16"/>
                <w:szCs w:val="16"/>
                <w:lang w:val="sr-Cyrl-CS"/>
              </w:rPr>
              <w:t xml:space="preserve"> </w:t>
            </w:r>
            <w:r>
              <w:rPr>
                <w:noProof/>
                <w:sz w:val="16"/>
                <w:szCs w:val="16"/>
                <w:lang w:val="sr-Cyrl-CS"/>
              </w:rPr>
              <w:t>фиксирање</w:t>
            </w:r>
            <w:r w:rsidRPr="00566BC6">
              <w:rPr>
                <w:noProof/>
                <w:sz w:val="16"/>
                <w:szCs w:val="16"/>
                <w:lang w:val="sr-Cyrl-CS"/>
              </w:rPr>
              <w:t xml:space="preserve"> 500</w:t>
            </w:r>
            <w:r>
              <w:rPr>
                <w:noProof/>
                <w:sz w:val="16"/>
                <w:szCs w:val="16"/>
                <w:lang w:val="sr-Cyrl-CS"/>
              </w:rPr>
              <w:t>мл</w:t>
            </w:r>
          </w:p>
        </w:tc>
        <w:tc>
          <w:tcPr>
            <w:tcW w:w="994" w:type="dxa"/>
            <w:shd w:val="clear" w:color="auto" w:fill="auto"/>
            <w:vAlign w:val="center"/>
          </w:tcPr>
          <w:p w:rsidR="00566BC6" w:rsidRPr="00566BC6" w:rsidRDefault="00566BC6">
            <w:pPr>
              <w:jc w:val="center"/>
              <w:rPr>
                <w:noProof/>
                <w:sz w:val="16"/>
                <w:szCs w:val="16"/>
                <w:lang w:val="sr-Cyrl-CS"/>
              </w:rPr>
            </w:pPr>
            <w:r>
              <w:rPr>
                <w:noProof/>
                <w:sz w:val="16"/>
                <w:szCs w:val="16"/>
                <w:lang w:val="sr-Cyrl-CS"/>
              </w:rPr>
              <w:t>пак</w:t>
            </w:r>
          </w:p>
        </w:tc>
        <w:tc>
          <w:tcPr>
            <w:tcW w:w="1846" w:type="dxa"/>
            <w:shd w:val="clear" w:color="auto" w:fill="auto"/>
            <w:vAlign w:val="center"/>
          </w:tcPr>
          <w:p w:rsidR="00566BC6" w:rsidRPr="008F7E5D" w:rsidRDefault="008F7E5D">
            <w:pPr>
              <w:jc w:val="center"/>
              <w:rPr>
                <w:sz w:val="16"/>
                <w:szCs w:val="16"/>
                <w:lang w:val="sr-Latn-CS"/>
              </w:rPr>
            </w:pPr>
            <w:r>
              <w:rPr>
                <w:noProof/>
                <w:sz w:val="16"/>
                <w:szCs w:val="16"/>
                <w:lang w:val="sr-Latn-CS"/>
              </w:rPr>
              <w:t>3</w:t>
            </w:r>
          </w:p>
        </w:tc>
        <w:tc>
          <w:tcPr>
            <w:tcW w:w="1418"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566BC6" w:rsidRPr="003F207D" w:rsidRDefault="00566BC6" w:rsidP="00F970A2">
            <w:pPr>
              <w:tabs>
                <w:tab w:val="clear" w:pos="1440"/>
              </w:tabs>
              <w:suppressAutoHyphens w:val="0"/>
              <w:jc w:val="center"/>
              <w:rPr>
                <w:bCs/>
                <w:sz w:val="16"/>
                <w:szCs w:val="16"/>
                <w:lang w:val="sr-Latn-CS" w:eastAsia="sr-Latn-CS"/>
              </w:rPr>
            </w:pPr>
          </w:p>
        </w:tc>
      </w:tr>
      <w:tr w:rsidR="00CF7EDC" w:rsidRPr="003F207D" w:rsidTr="007F718B">
        <w:trPr>
          <w:trHeight w:val="241"/>
        </w:trPr>
        <w:tc>
          <w:tcPr>
            <w:tcW w:w="7726" w:type="dxa"/>
            <w:gridSpan w:val="4"/>
            <w:shd w:val="clear" w:color="auto" w:fill="auto"/>
            <w:vAlign w:val="center"/>
          </w:tcPr>
          <w:p w:rsidR="00CF7EDC" w:rsidRPr="003F207D" w:rsidRDefault="00CF7EDC" w:rsidP="00CF7EDC">
            <w:pPr>
              <w:tabs>
                <w:tab w:val="clear" w:pos="1440"/>
              </w:tabs>
              <w:suppressAutoHyphens w:val="0"/>
              <w:jc w:val="right"/>
              <w:rPr>
                <w:bCs/>
                <w:sz w:val="16"/>
                <w:szCs w:val="16"/>
                <w:lang w:val="sr-Latn-CS" w:eastAsia="sr-Latn-CS"/>
              </w:rPr>
            </w:pPr>
            <w:r w:rsidRPr="00CF7EDC">
              <w:rPr>
                <w:bCs/>
                <w:sz w:val="16"/>
                <w:szCs w:val="16"/>
                <w:lang w:val="sr-Cyrl-CS" w:eastAsia="sr-Latn-CS"/>
              </w:rPr>
              <w:t>Укупно</w:t>
            </w:r>
          </w:p>
        </w:tc>
        <w:tc>
          <w:tcPr>
            <w:tcW w:w="1418"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CF7EDC" w:rsidRPr="003F207D" w:rsidRDefault="00CF7EDC" w:rsidP="00F970A2">
            <w:pPr>
              <w:tabs>
                <w:tab w:val="clear" w:pos="1440"/>
              </w:tabs>
              <w:suppressAutoHyphens w:val="0"/>
              <w:jc w:val="center"/>
              <w:rPr>
                <w:bCs/>
                <w:sz w:val="16"/>
                <w:szCs w:val="16"/>
                <w:lang w:val="sr-Latn-CS" w:eastAsia="sr-Latn-CS"/>
              </w:rPr>
            </w:pPr>
          </w:p>
        </w:tc>
      </w:tr>
      <w:tr w:rsidR="00CF7EDC" w:rsidRPr="003F207D" w:rsidTr="007F718B">
        <w:trPr>
          <w:trHeight w:val="241"/>
        </w:trPr>
        <w:tc>
          <w:tcPr>
            <w:tcW w:w="492"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Р. број</w:t>
            </w:r>
          </w:p>
        </w:tc>
        <w:tc>
          <w:tcPr>
            <w:tcW w:w="4394" w:type="dxa"/>
            <w:shd w:val="clear" w:color="auto" w:fill="F2F2F2"/>
            <w:vAlign w:val="center"/>
          </w:tcPr>
          <w:p w:rsidR="00CF7EDC" w:rsidRPr="00CF7EDC" w:rsidRDefault="00CF7EDC" w:rsidP="00CF7EDC">
            <w:pPr>
              <w:tabs>
                <w:tab w:val="clear" w:pos="1440"/>
              </w:tabs>
              <w:suppressAutoHyphens w:val="0"/>
              <w:jc w:val="center"/>
              <w:rPr>
                <w:b/>
                <w:bCs/>
                <w:sz w:val="16"/>
                <w:szCs w:val="16"/>
                <w:lang w:val="sr-Cyrl-CS" w:eastAsia="sr-Latn-CS"/>
              </w:rPr>
            </w:pPr>
            <w:r w:rsidRPr="003F207D">
              <w:rPr>
                <w:b/>
                <w:bCs/>
                <w:sz w:val="16"/>
                <w:szCs w:val="16"/>
                <w:lang w:val="sr-Latn-CS" w:eastAsia="sr-Latn-CS"/>
              </w:rPr>
              <w:t xml:space="preserve">Партија </w:t>
            </w:r>
            <w:r>
              <w:rPr>
                <w:b/>
                <w:bCs/>
                <w:sz w:val="16"/>
                <w:szCs w:val="16"/>
                <w:lang w:val="sr-Latn-CS" w:eastAsia="sr-Latn-CS"/>
              </w:rPr>
              <w:t>6</w:t>
            </w:r>
            <w:r w:rsidRPr="003F207D">
              <w:rPr>
                <w:b/>
                <w:bCs/>
                <w:sz w:val="16"/>
                <w:szCs w:val="16"/>
                <w:lang w:val="sr-Cyrl-CS" w:eastAsia="sr-Latn-CS"/>
              </w:rPr>
              <w:t xml:space="preserve">- </w:t>
            </w:r>
            <w:r w:rsidR="007F718B" w:rsidRPr="007F718B">
              <w:rPr>
                <w:b/>
                <w:sz w:val="16"/>
                <w:szCs w:val="16"/>
                <w:lang w:val="sr-Cyrl-RS" w:eastAsia="en-US"/>
              </w:rPr>
              <w:t xml:space="preserve"> КИТОВИ ЗА СПЕЦИЈАЛНА БОЈЕЊА</w:t>
            </w:r>
          </w:p>
        </w:tc>
        <w:tc>
          <w:tcPr>
            <w:tcW w:w="99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Јединица мере</w:t>
            </w:r>
          </w:p>
        </w:tc>
        <w:tc>
          <w:tcPr>
            <w:tcW w:w="1846"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6A241E">
              <w:rPr>
                <w:bCs/>
                <w:sz w:val="16"/>
                <w:szCs w:val="16"/>
                <w:lang w:val="sr-Latn-CS" w:eastAsia="sr-Latn-CS"/>
              </w:rPr>
              <w:t>Оквирне количине</w:t>
            </w:r>
          </w:p>
        </w:tc>
        <w:tc>
          <w:tcPr>
            <w:tcW w:w="1418"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без ПДВ-а</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Јединична цена са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без ПДВ</w:t>
            </w:r>
          </w:p>
        </w:tc>
        <w:tc>
          <w:tcPr>
            <w:tcW w:w="993"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Укупан износ ПДВ</w:t>
            </w:r>
          </w:p>
        </w:tc>
        <w:tc>
          <w:tcPr>
            <w:tcW w:w="1134"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Укупна  цена са ПДВ</w:t>
            </w:r>
          </w:p>
        </w:tc>
        <w:tc>
          <w:tcPr>
            <w:tcW w:w="1927" w:type="dxa"/>
            <w:shd w:val="clear" w:color="auto" w:fill="F2F2F2"/>
            <w:vAlign w:val="center"/>
          </w:tcPr>
          <w:p w:rsidR="00CF7EDC" w:rsidRPr="003F207D" w:rsidRDefault="00CF7EDC" w:rsidP="00CF7EDC">
            <w:pPr>
              <w:tabs>
                <w:tab w:val="clear" w:pos="1440"/>
              </w:tabs>
              <w:suppressAutoHyphens w:val="0"/>
              <w:jc w:val="center"/>
              <w:rPr>
                <w:bCs/>
                <w:sz w:val="16"/>
                <w:szCs w:val="16"/>
                <w:lang w:val="sr-Latn-CS" w:eastAsia="sr-Latn-CS"/>
              </w:rPr>
            </w:pPr>
            <w:r w:rsidRPr="003F207D">
              <w:rPr>
                <w:bCs/>
                <w:sz w:val="16"/>
                <w:szCs w:val="16"/>
                <w:lang w:val="sr-Latn-CS" w:eastAsia="sr-Latn-CS"/>
              </w:rPr>
              <w:t>Прозвођач/ комерцијални назив производа</w:t>
            </w:r>
          </w:p>
        </w:tc>
      </w:tr>
      <w:tr w:rsidR="008F7E5D" w:rsidRPr="003F207D" w:rsidTr="00DE73A4">
        <w:trPr>
          <w:trHeight w:val="241"/>
        </w:trPr>
        <w:tc>
          <w:tcPr>
            <w:tcW w:w="492" w:type="dxa"/>
            <w:shd w:val="clear" w:color="auto" w:fill="auto"/>
            <w:vAlign w:val="center"/>
          </w:tcPr>
          <w:p w:rsidR="008F7E5D" w:rsidRPr="00CF7EDC" w:rsidRDefault="008F7E5D" w:rsidP="00154B9A">
            <w:pPr>
              <w:tabs>
                <w:tab w:val="clear" w:pos="1440"/>
              </w:tabs>
              <w:suppressAutoHyphens w:val="0"/>
              <w:rPr>
                <w:bCs/>
                <w:sz w:val="16"/>
                <w:szCs w:val="16"/>
                <w:lang w:val="sr-Cyrl-CS" w:eastAsia="sr-Latn-CS"/>
              </w:rPr>
            </w:pPr>
            <w:r>
              <w:rPr>
                <w:bCs/>
                <w:sz w:val="16"/>
                <w:szCs w:val="16"/>
                <w:lang w:val="sr-Cyrl-CS" w:eastAsia="sr-Latn-CS"/>
              </w:rPr>
              <w:t>1</w:t>
            </w:r>
          </w:p>
        </w:tc>
        <w:tc>
          <w:tcPr>
            <w:tcW w:w="4394" w:type="dxa"/>
            <w:shd w:val="clear" w:color="auto" w:fill="auto"/>
            <w:vAlign w:val="center"/>
          </w:tcPr>
          <w:p w:rsidR="008F7E5D" w:rsidRPr="008F7E5D" w:rsidRDefault="008F7E5D">
            <w:pPr>
              <w:rPr>
                <w:sz w:val="16"/>
                <w:szCs w:val="16"/>
              </w:rPr>
            </w:pPr>
            <w:r>
              <w:rPr>
                <w:noProof/>
                <w:sz w:val="16"/>
                <w:szCs w:val="16"/>
                <w:lang w:val="sr-Cyrl-CS"/>
              </w:rPr>
              <w:t>Наставц</w:t>
            </w:r>
            <w:r>
              <w:rPr>
                <w:sz w:val="16"/>
                <w:szCs w:val="16"/>
                <w:lang w:val="sr-Cyrl-CS"/>
              </w:rPr>
              <w:t>и</w:t>
            </w:r>
            <w:r w:rsidRPr="008F7E5D">
              <w:rPr>
                <w:sz w:val="16"/>
                <w:szCs w:val="16"/>
              </w:rPr>
              <w:t xml:space="preserve"> 300 µl 960/1</w:t>
            </w:r>
          </w:p>
        </w:tc>
        <w:tc>
          <w:tcPr>
            <w:tcW w:w="994" w:type="dxa"/>
            <w:shd w:val="clear" w:color="auto" w:fill="auto"/>
            <w:vAlign w:val="center"/>
          </w:tcPr>
          <w:p w:rsidR="008F7E5D" w:rsidRPr="008F7E5D" w:rsidRDefault="008F7E5D">
            <w:pPr>
              <w:jc w:val="center"/>
              <w:rPr>
                <w:sz w:val="16"/>
                <w:szCs w:val="16"/>
              </w:rPr>
            </w:pPr>
            <w:r w:rsidRPr="008F7E5D">
              <w:rPr>
                <w:sz w:val="16"/>
                <w:szCs w:val="16"/>
              </w:rPr>
              <w:t>pak</w:t>
            </w:r>
          </w:p>
        </w:tc>
        <w:tc>
          <w:tcPr>
            <w:tcW w:w="1846" w:type="dxa"/>
            <w:shd w:val="clear" w:color="auto" w:fill="auto"/>
            <w:vAlign w:val="center"/>
          </w:tcPr>
          <w:p w:rsidR="008F7E5D" w:rsidRPr="008F7E5D" w:rsidRDefault="008F7E5D">
            <w:pPr>
              <w:jc w:val="center"/>
              <w:rPr>
                <w:sz w:val="16"/>
                <w:szCs w:val="16"/>
              </w:rPr>
            </w:pPr>
            <w:r w:rsidRPr="008F7E5D">
              <w:rPr>
                <w:sz w:val="16"/>
                <w:szCs w:val="16"/>
              </w:rPr>
              <w:t>12</w:t>
            </w:r>
          </w:p>
        </w:tc>
        <w:tc>
          <w:tcPr>
            <w:tcW w:w="1418"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r>
      <w:tr w:rsidR="008F7E5D" w:rsidRPr="003F207D" w:rsidTr="00DE73A4">
        <w:trPr>
          <w:trHeight w:val="241"/>
        </w:trPr>
        <w:tc>
          <w:tcPr>
            <w:tcW w:w="492" w:type="dxa"/>
            <w:shd w:val="clear" w:color="auto" w:fill="auto"/>
            <w:vAlign w:val="center"/>
          </w:tcPr>
          <w:p w:rsidR="008F7E5D" w:rsidRPr="003D5C84" w:rsidRDefault="008F7E5D" w:rsidP="00154B9A">
            <w:pPr>
              <w:tabs>
                <w:tab w:val="clear" w:pos="1440"/>
              </w:tabs>
              <w:suppressAutoHyphens w:val="0"/>
              <w:rPr>
                <w:bCs/>
                <w:sz w:val="16"/>
                <w:szCs w:val="16"/>
                <w:lang w:val="sr-Latn-CS" w:eastAsia="sr-Latn-CS"/>
              </w:rPr>
            </w:pPr>
            <w:r>
              <w:rPr>
                <w:bCs/>
                <w:sz w:val="16"/>
                <w:szCs w:val="16"/>
                <w:lang w:val="sr-Latn-CS" w:eastAsia="sr-Latn-CS"/>
              </w:rPr>
              <w:t>2</w:t>
            </w:r>
          </w:p>
        </w:tc>
        <w:tc>
          <w:tcPr>
            <w:tcW w:w="4394" w:type="dxa"/>
            <w:shd w:val="clear" w:color="auto" w:fill="auto"/>
            <w:vAlign w:val="center"/>
          </w:tcPr>
          <w:p w:rsidR="008F7E5D" w:rsidRPr="008F7E5D" w:rsidRDefault="00F14BA6">
            <w:pPr>
              <w:rPr>
                <w:sz w:val="16"/>
                <w:szCs w:val="16"/>
              </w:rPr>
            </w:pPr>
            <w:r w:rsidRPr="00F14BA6">
              <w:rPr>
                <w:sz w:val="16"/>
                <w:szCs w:val="16"/>
              </w:rPr>
              <w:t xml:space="preserve">Наставци </w:t>
            </w:r>
            <w:r w:rsidR="008F7E5D" w:rsidRPr="008F7E5D">
              <w:rPr>
                <w:sz w:val="16"/>
                <w:szCs w:val="16"/>
              </w:rPr>
              <w:t>1100 µl 960/2</w:t>
            </w:r>
          </w:p>
        </w:tc>
        <w:tc>
          <w:tcPr>
            <w:tcW w:w="994" w:type="dxa"/>
            <w:shd w:val="clear" w:color="auto" w:fill="auto"/>
            <w:vAlign w:val="center"/>
          </w:tcPr>
          <w:p w:rsidR="008F7E5D" w:rsidRPr="008F7E5D" w:rsidRDefault="008F7E5D">
            <w:pPr>
              <w:jc w:val="center"/>
              <w:rPr>
                <w:sz w:val="16"/>
                <w:szCs w:val="16"/>
              </w:rPr>
            </w:pPr>
            <w:r w:rsidRPr="008F7E5D">
              <w:rPr>
                <w:sz w:val="16"/>
                <w:szCs w:val="16"/>
              </w:rPr>
              <w:t>pak</w:t>
            </w:r>
          </w:p>
        </w:tc>
        <w:tc>
          <w:tcPr>
            <w:tcW w:w="1846" w:type="dxa"/>
            <w:shd w:val="clear" w:color="auto" w:fill="auto"/>
            <w:vAlign w:val="center"/>
          </w:tcPr>
          <w:p w:rsidR="008F7E5D" w:rsidRPr="008F7E5D" w:rsidRDefault="008F7E5D">
            <w:pPr>
              <w:jc w:val="center"/>
              <w:rPr>
                <w:sz w:val="16"/>
                <w:szCs w:val="16"/>
              </w:rPr>
            </w:pPr>
            <w:r w:rsidRPr="008F7E5D">
              <w:rPr>
                <w:sz w:val="16"/>
                <w:szCs w:val="16"/>
              </w:rPr>
              <w:t>6</w:t>
            </w:r>
          </w:p>
        </w:tc>
        <w:tc>
          <w:tcPr>
            <w:tcW w:w="1418"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r>
      <w:tr w:rsidR="008F7E5D" w:rsidRPr="003F207D" w:rsidTr="00DE73A4">
        <w:trPr>
          <w:trHeight w:val="241"/>
        </w:trPr>
        <w:tc>
          <w:tcPr>
            <w:tcW w:w="492" w:type="dxa"/>
            <w:shd w:val="clear" w:color="auto" w:fill="auto"/>
            <w:vAlign w:val="center"/>
          </w:tcPr>
          <w:p w:rsidR="008F7E5D" w:rsidRPr="003D5C84" w:rsidRDefault="008F7E5D" w:rsidP="00154B9A">
            <w:pPr>
              <w:tabs>
                <w:tab w:val="clear" w:pos="1440"/>
              </w:tabs>
              <w:suppressAutoHyphens w:val="0"/>
              <w:rPr>
                <w:bCs/>
                <w:sz w:val="16"/>
                <w:szCs w:val="16"/>
                <w:lang w:val="sr-Latn-CS" w:eastAsia="sr-Latn-CS"/>
              </w:rPr>
            </w:pPr>
            <w:r>
              <w:rPr>
                <w:bCs/>
                <w:sz w:val="16"/>
                <w:szCs w:val="16"/>
                <w:lang w:val="sr-Latn-CS" w:eastAsia="sr-Latn-CS"/>
              </w:rPr>
              <w:t>3</w:t>
            </w:r>
          </w:p>
        </w:tc>
        <w:tc>
          <w:tcPr>
            <w:tcW w:w="4394" w:type="dxa"/>
            <w:shd w:val="clear" w:color="auto" w:fill="auto"/>
            <w:vAlign w:val="center"/>
          </w:tcPr>
          <w:p w:rsidR="008F7E5D" w:rsidRPr="008F7E5D" w:rsidRDefault="008F7E5D">
            <w:pPr>
              <w:rPr>
                <w:sz w:val="16"/>
                <w:szCs w:val="16"/>
              </w:rPr>
            </w:pPr>
            <w:r w:rsidRPr="008F7E5D">
              <w:rPr>
                <w:sz w:val="16"/>
                <w:szCs w:val="16"/>
              </w:rPr>
              <w:t>Adjustment solution 50ml</w:t>
            </w:r>
          </w:p>
        </w:tc>
        <w:tc>
          <w:tcPr>
            <w:tcW w:w="994" w:type="dxa"/>
            <w:shd w:val="clear" w:color="auto" w:fill="auto"/>
            <w:vAlign w:val="center"/>
          </w:tcPr>
          <w:p w:rsidR="008F7E5D" w:rsidRPr="008F7E5D" w:rsidRDefault="008F7E5D">
            <w:pPr>
              <w:jc w:val="center"/>
              <w:rPr>
                <w:sz w:val="16"/>
                <w:szCs w:val="16"/>
              </w:rPr>
            </w:pPr>
            <w:r w:rsidRPr="008F7E5D">
              <w:rPr>
                <w:sz w:val="16"/>
                <w:szCs w:val="16"/>
              </w:rPr>
              <w:t>pak</w:t>
            </w:r>
          </w:p>
        </w:tc>
        <w:tc>
          <w:tcPr>
            <w:tcW w:w="1846" w:type="dxa"/>
            <w:shd w:val="clear" w:color="auto" w:fill="auto"/>
            <w:vAlign w:val="center"/>
          </w:tcPr>
          <w:p w:rsidR="008F7E5D" w:rsidRPr="008F7E5D" w:rsidRDefault="008F7E5D">
            <w:pPr>
              <w:jc w:val="center"/>
              <w:rPr>
                <w:sz w:val="16"/>
                <w:szCs w:val="16"/>
              </w:rPr>
            </w:pPr>
            <w:r w:rsidRPr="008F7E5D">
              <w:rPr>
                <w:sz w:val="16"/>
                <w:szCs w:val="16"/>
              </w:rPr>
              <w:t>5</w:t>
            </w:r>
          </w:p>
        </w:tc>
        <w:tc>
          <w:tcPr>
            <w:tcW w:w="1418"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r>
      <w:tr w:rsidR="008F7E5D" w:rsidRPr="003F207D" w:rsidTr="00DE73A4">
        <w:trPr>
          <w:trHeight w:val="241"/>
        </w:trPr>
        <w:tc>
          <w:tcPr>
            <w:tcW w:w="492" w:type="dxa"/>
            <w:shd w:val="clear" w:color="auto" w:fill="auto"/>
            <w:vAlign w:val="center"/>
          </w:tcPr>
          <w:p w:rsidR="008F7E5D" w:rsidRPr="003D5C84" w:rsidRDefault="008F7E5D" w:rsidP="00154B9A">
            <w:pPr>
              <w:tabs>
                <w:tab w:val="clear" w:pos="1440"/>
              </w:tabs>
              <w:suppressAutoHyphens w:val="0"/>
              <w:rPr>
                <w:bCs/>
                <w:sz w:val="16"/>
                <w:szCs w:val="16"/>
                <w:lang w:val="sr-Latn-CS" w:eastAsia="sr-Latn-CS"/>
              </w:rPr>
            </w:pPr>
            <w:r>
              <w:rPr>
                <w:bCs/>
                <w:sz w:val="16"/>
                <w:szCs w:val="16"/>
                <w:lang w:val="sr-Latn-CS" w:eastAsia="sr-Latn-CS"/>
              </w:rPr>
              <w:t>4</w:t>
            </w:r>
          </w:p>
        </w:tc>
        <w:tc>
          <w:tcPr>
            <w:tcW w:w="4394" w:type="dxa"/>
            <w:shd w:val="clear" w:color="auto" w:fill="auto"/>
            <w:vAlign w:val="center"/>
          </w:tcPr>
          <w:p w:rsidR="008F7E5D" w:rsidRPr="008F7E5D" w:rsidRDefault="00F14BA6">
            <w:pPr>
              <w:rPr>
                <w:sz w:val="16"/>
                <w:szCs w:val="16"/>
              </w:rPr>
            </w:pPr>
            <w:r>
              <w:rPr>
                <w:noProof/>
                <w:sz w:val="16"/>
                <w:szCs w:val="16"/>
                <w:lang w:val="sr-Cyrl-CS"/>
              </w:rPr>
              <w:t>Сет</w:t>
            </w:r>
            <w:r w:rsidR="008F7E5D" w:rsidRPr="00F14BA6">
              <w:rPr>
                <w:noProof/>
                <w:sz w:val="16"/>
                <w:szCs w:val="16"/>
                <w:lang w:val="sr-Cyrl-CS"/>
              </w:rPr>
              <w:t xml:space="preserve"> </w:t>
            </w:r>
            <w:r>
              <w:rPr>
                <w:noProof/>
                <w:sz w:val="16"/>
                <w:szCs w:val="16"/>
                <w:lang w:val="sr-Cyrl-CS"/>
              </w:rPr>
              <w:t>за</w:t>
            </w:r>
            <w:r w:rsidR="008F7E5D" w:rsidRPr="00F14BA6">
              <w:rPr>
                <w:noProof/>
                <w:sz w:val="16"/>
                <w:szCs w:val="16"/>
                <w:lang w:val="sr-Cyrl-CS"/>
              </w:rPr>
              <w:t xml:space="preserve"> </w:t>
            </w:r>
            <w:r>
              <w:rPr>
                <w:noProof/>
                <w:sz w:val="16"/>
                <w:szCs w:val="16"/>
                <w:lang w:val="sr-Cyrl-CS"/>
              </w:rPr>
              <w:t>редовно</w:t>
            </w:r>
            <w:r w:rsidR="008F7E5D" w:rsidRPr="00F14BA6">
              <w:rPr>
                <w:noProof/>
                <w:sz w:val="16"/>
                <w:szCs w:val="16"/>
                <w:lang w:val="sr-Cyrl-CS"/>
              </w:rPr>
              <w:t xml:space="preserve"> </w:t>
            </w:r>
            <w:r>
              <w:rPr>
                <w:noProof/>
                <w:sz w:val="16"/>
                <w:szCs w:val="16"/>
                <w:lang w:val="sr-Cyrl-CS"/>
              </w:rPr>
              <w:t>одржавање</w:t>
            </w:r>
            <w:r w:rsidR="008F7E5D" w:rsidRPr="00F14BA6">
              <w:rPr>
                <w:noProof/>
                <w:sz w:val="16"/>
                <w:szCs w:val="16"/>
                <w:lang w:val="sr-Cyrl-CS"/>
              </w:rPr>
              <w:t xml:space="preserve"> </w:t>
            </w:r>
            <w:r>
              <w:rPr>
                <w:noProof/>
                <w:sz w:val="16"/>
                <w:szCs w:val="16"/>
                <w:lang w:val="sr-Cyrl-CS"/>
              </w:rPr>
              <w:t>апарат</w:t>
            </w:r>
            <w:r>
              <w:rPr>
                <w:sz w:val="16"/>
                <w:szCs w:val="16"/>
                <w:lang w:val="sr-Cyrl-CS"/>
              </w:rPr>
              <w:t>а</w:t>
            </w:r>
          </w:p>
        </w:tc>
        <w:tc>
          <w:tcPr>
            <w:tcW w:w="994" w:type="dxa"/>
            <w:shd w:val="clear" w:color="auto" w:fill="auto"/>
            <w:vAlign w:val="center"/>
          </w:tcPr>
          <w:p w:rsidR="008F7E5D" w:rsidRPr="008F7E5D" w:rsidRDefault="008F7E5D">
            <w:pPr>
              <w:jc w:val="center"/>
              <w:rPr>
                <w:sz w:val="16"/>
                <w:szCs w:val="16"/>
              </w:rPr>
            </w:pPr>
            <w:r w:rsidRPr="008F7E5D">
              <w:rPr>
                <w:sz w:val="16"/>
                <w:szCs w:val="16"/>
              </w:rPr>
              <w:t>pak</w:t>
            </w:r>
          </w:p>
        </w:tc>
        <w:tc>
          <w:tcPr>
            <w:tcW w:w="1846" w:type="dxa"/>
            <w:shd w:val="clear" w:color="auto" w:fill="auto"/>
            <w:vAlign w:val="center"/>
          </w:tcPr>
          <w:p w:rsidR="008F7E5D" w:rsidRPr="008F7E5D" w:rsidRDefault="008F7E5D">
            <w:pPr>
              <w:jc w:val="center"/>
              <w:rPr>
                <w:sz w:val="16"/>
                <w:szCs w:val="16"/>
              </w:rPr>
            </w:pPr>
            <w:r w:rsidRPr="008F7E5D">
              <w:rPr>
                <w:sz w:val="16"/>
                <w:szCs w:val="16"/>
              </w:rPr>
              <w:t>1</w:t>
            </w:r>
          </w:p>
        </w:tc>
        <w:tc>
          <w:tcPr>
            <w:tcW w:w="1418"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r>
      <w:tr w:rsidR="008F7E5D" w:rsidRPr="003F207D" w:rsidTr="003D5C84">
        <w:trPr>
          <w:trHeight w:val="241"/>
        </w:trPr>
        <w:tc>
          <w:tcPr>
            <w:tcW w:w="492" w:type="dxa"/>
            <w:shd w:val="clear" w:color="auto" w:fill="auto"/>
            <w:vAlign w:val="center"/>
          </w:tcPr>
          <w:p w:rsidR="008F7E5D" w:rsidRDefault="008F7E5D" w:rsidP="00154B9A">
            <w:pPr>
              <w:tabs>
                <w:tab w:val="clear" w:pos="1440"/>
              </w:tabs>
              <w:suppressAutoHyphens w:val="0"/>
              <w:rPr>
                <w:bCs/>
                <w:sz w:val="16"/>
                <w:szCs w:val="16"/>
                <w:lang w:val="sr-Latn-CS" w:eastAsia="sr-Latn-CS"/>
              </w:rPr>
            </w:pPr>
            <w:r>
              <w:rPr>
                <w:bCs/>
                <w:sz w:val="16"/>
                <w:szCs w:val="16"/>
                <w:lang w:val="sr-Latn-CS" w:eastAsia="sr-Latn-CS"/>
              </w:rPr>
              <w:t>5</w:t>
            </w:r>
          </w:p>
        </w:tc>
        <w:tc>
          <w:tcPr>
            <w:tcW w:w="4394" w:type="dxa"/>
            <w:shd w:val="clear" w:color="auto" w:fill="auto"/>
            <w:vAlign w:val="bottom"/>
          </w:tcPr>
          <w:p w:rsidR="008F7E5D" w:rsidRPr="008F7E5D" w:rsidRDefault="008F7E5D">
            <w:pPr>
              <w:rPr>
                <w:color w:val="000000"/>
                <w:sz w:val="16"/>
                <w:szCs w:val="16"/>
              </w:rPr>
            </w:pPr>
            <w:r w:rsidRPr="008F7E5D">
              <w:rPr>
                <w:color w:val="000000"/>
                <w:sz w:val="16"/>
                <w:szCs w:val="16"/>
              </w:rPr>
              <w:t>Setup clean 500ml</w:t>
            </w:r>
          </w:p>
        </w:tc>
        <w:tc>
          <w:tcPr>
            <w:tcW w:w="994" w:type="dxa"/>
            <w:shd w:val="clear" w:color="auto" w:fill="auto"/>
            <w:vAlign w:val="bottom"/>
          </w:tcPr>
          <w:p w:rsidR="008F7E5D" w:rsidRPr="008F7E5D" w:rsidRDefault="008F7E5D">
            <w:pPr>
              <w:jc w:val="center"/>
              <w:rPr>
                <w:color w:val="000000"/>
                <w:sz w:val="16"/>
                <w:szCs w:val="16"/>
              </w:rPr>
            </w:pPr>
            <w:r w:rsidRPr="008F7E5D">
              <w:rPr>
                <w:color w:val="000000"/>
                <w:sz w:val="16"/>
                <w:szCs w:val="16"/>
              </w:rPr>
              <w:t>pak</w:t>
            </w:r>
          </w:p>
        </w:tc>
        <w:tc>
          <w:tcPr>
            <w:tcW w:w="1846" w:type="dxa"/>
            <w:shd w:val="clear" w:color="auto" w:fill="auto"/>
            <w:vAlign w:val="bottom"/>
          </w:tcPr>
          <w:p w:rsidR="008F7E5D" w:rsidRPr="008F7E5D" w:rsidRDefault="008F7E5D">
            <w:pPr>
              <w:jc w:val="center"/>
              <w:rPr>
                <w:color w:val="000000"/>
                <w:sz w:val="16"/>
                <w:szCs w:val="16"/>
              </w:rPr>
            </w:pPr>
            <w:r w:rsidRPr="008F7E5D">
              <w:rPr>
                <w:color w:val="000000"/>
                <w:sz w:val="16"/>
                <w:szCs w:val="16"/>
              </w:rPr>
              <w:t>1</w:t>
            </w:r>
          </w:p>
        </w:tc>
        <w:tc>
          <w:tcPr>
            <w:tcW w:w="1418"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993"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134"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c>
          <w:tcPr>
            <w:tcW w:w="1927" w:type="dxa"/>
            <w:shd w:val="clear" w:color="auto" w:fill="auto"/>
            <w:vAlign w:val="center"/>
          </w:tcPr>
          <w:p w:rsidR="008F7E5D" w:rsidRPr="003F207D" w:rsidRDefault="008F7E5D" w:rsidP="00F970A2">
            <w:pPr>
              <w:tabs>
                <w:tab w:val="clear" w:pos="1440"/>
              </w:tabs>
              <w:suppressAutoHyphens w:val="0"/>
              <w:jc w:val="center"/>
              <w:rPr>
                <w:bCs/>
                <w:sz w:val="16"/>
                <w:szCs w:val="16"/>
                <w:lang w:val="sr-Latn-CS" w:eastAsia="sr-Latn-CS"/>
              </w:rPr>
            </w:pPr>
          </w:p>
        </w:tc>
      </w:tr>
      <w:tr w:rsidR="00CF7EDC" w:rsidRPr="003F207D" w:rsidTr="007F718B">
        <w:trPr>
          <w:trHeight w:val="241"/>
        </w:trPr>
        <w:tc>
          <w:tcPr>
            <w:tcW w:w="7726" w:type="dxa"/>
            <w:gridSpan w:val="4"/>
            <w:shd w:val="clear" w:color="auto" w:fill="auto"/>
            <w:vAlign w:val="center"/>
          </w:tcPr>
          <w:p w:rsidR="00CF7EDC" w:rsidRPr="003F207D" w:rsidRDefault="00CF7EDC" w:rsidP="00CF7EDC">
            <w:pPr>
              <w:tabs>
                <w:tab w:val="clear" w:pos="1440"/>
              </w:tabs>
              <w:suppressAutoHyphens w:val="0"/>
              <w:jc w:val="right"/>
              <w:rPr>
                <w:bCs/>
                <w:sz w:val="16"/>
                <w:szCs w:val="16"/>
                <w:lang w:val="sr-Latn-CS" w:eastAsia="sr-Latn-CS"/>
              </w:rPr>
            </w:pPr>
            <w:r w:rsidRPr="00154B9A">
              <w:rPr>
                <w:bCs/>
                <w:sz w:val="16"/>
                <w:szCs w:val="16"/>
                <w:lang w:val="sr-Latn-CS" w:eastAsia="sr-Latn-CS"/>
              </w:rPr>
              <w:t>Укупно</w:t>
            </w:r>
          </w:p>
        </w:tc>
        <w:tc>
          <w:tcPr>
            <w:tcW w:w="1418"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993"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134"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c>
          <w:tcPr>
            <w:tcW w:w="1927" w:type="dxa"/>
            <w:shd w:val="clear" w:color="auto" w:fill="auto"/>
            <w:vAlign w:val="center"/>
          </w:tcPr>
          <w:p w:rsidR="00CF7EDC" w:rsidRPr="003F207D" w:rsidRDefault="00CF7EDC" w:rsidP="00CF7EDC">
            <w:pPr>
              <w:tabs>
                <w:tab w:val="clear" w:pos="1440"/>
              </w:tabs>
              <w:suppressAutoHyphens w:val="0"/>
              <w:jc w:val="center"/>
              <w:rPr>
                <w:bCs/>
                <w:sz w:val="16"/>
                <w:szCs w:val="16"/>
                <w:lang w:val="sr-Latn-CS" w:eastAsia="sr-Latn-CS"/>
              </w:rPr>
            </w:pPr>
          </w:p>
        </w:tc>
      </w:tr>
    </w:tbl>
    <w:p w:rsidR="00FC559A" w:rsidRDefault="00FC559A" w:rsidP="00C57B65">
      <w:pPr>
        <w:jc w:val="left"/>
        <w:rPr>
          <w:b/>
          <w:i/>
          <w:iCs/>
          <w:sz w:val="16"/>
          <w:szCs w:val="16"/>
          <w:lang w:val="sr-Cyrl-RS"/>
        </w:rPr>
      </w:pPr>
    </w:p>
    <w:p w:rsidR="00FC559A" w:rsidRDefault="00FC559A" w:rsidP="00C57B65">
      <w:pPr>
        <w:jc w:val="left"/>
        <w:rPr>
          <w:b/>
          <w:i/>
          <w:iCs/>
          <w:sz w:val="16"/>
          <w:szCs w:val="16"/>
          <w:lang w:val="sr-Cyrl-RS"/>
        </w:rPr>
      </w:pPr>
    </w:p>
    <w:p w:rsidR="00FC559A" w:rsidRPr="00F14BA6" w:rsidRDefault="00F14BA6" w:rsidP="00C57B65">
      <w:pPr>
        <w:jc w:val="left"/>
        <w:rPr>
          <w:b/>
          <w:i/>
          <w:iCs/>
          <w:sz w:val="16"/>
          <w:szCs w:val="16"/>
          <w:lang w:val="sr-Latn-CS"/>
        </w:rPr>
      </w:pPr>
      <w:r>
        <w:rPr>
          <w:b/>
          <w:i/>
          <w:iCs/>
          <w:sz w:val="16"/>
          <w:szCs w:val="16"/>
          <w:lang w:val="sr-Latn-CS"/>
        </w:rPr>
        <w:t xml:space="preserve"> </w:t>
      </w:r>
    </w:p>
    <w:p w:rsidR="005F44FB" w:rsidRPr="00B33637" w:rsidRDefault="00F62B15" w:rsidP="00C57B65">
      <w:pPr>
        <w:jc w:val="left"/>
        <w:rPr>
          <w:iCs/>
          <w:sz w:val="20"/>
          <w:szCs w:val="20"/>
          <w:lang w:val="sr-Cyrl-RS"/>
        </w:rPr>
        <w:sectPr w:rsidR="005F44FB" w:rsidRPr="00B33637" w:rsidSect="004B7AE8">
          <w:type w:val="oddPage"/>
          <w:pgSz w:w="16838" w:h="11906" w:orient="landscape"/>
          <w:pgMar w:top="1440" w:right="1080" w:bottom="1440" w:left="1080" w:header="720" w:footer="720" w:gutter="0"/>
          <w:cols w:space="720"/>
          <w:titlePg/>
          <w:docGrid w:linePitch="360"/>
        </w:sectPr>
      </w:pPr>
      <w:r w:rsidRPr="003F207D">
        <w:rPr>
          <w:b/>
          <w:i/>
          <w:iCs/>
          <w:sz w:val="16"/>
          <w:szCs w:val="16"/>
          <w:lang w:val="sr-Cyrl-RS"/>
        </w:rPr>
        <w:t>Напомена: Понуђач је дужан да потпише и овери печатом сваку страну спецификације</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5"/>
    <w:bookmarkEnd w:id="56"/>
    <w:bookmarkEnd w:id="57"/>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69" w:name="_Toc414521042"/>
      <w:bookmarkStart w:id="70" w:name="_Toc417377468"/>
      <w:bookmarkEnd w:id="58"/>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69"/>
      <w:bookmarkEnd w:id="70"/>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C10AB1">
            <w:rPr>
              <w:rFonts w:eastAsia="Calibri"/>
              <w:sz w:val="20"/>
              <w:szCs w:val="20"/>
              <w:lang w:val="sr-Latn-CS" w:eastAsia="en-US"/>
            </w:rPr>
            <w:t xml:space="preserve"> ЈН ОП 17Д/18– Остали медицински и лабораторијски материјал, по партијама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71"/>
    <w:bookmarkEnd w:id="72"/>
    <w:bookmarkEnd w:id="73"/>
    <w:bookmarkEnd w:id="74"/>
    <w:bookmarkEnd w:id="75"/>
    <w:bookmarkEnd w:id="76"/>
    <w:bookmarkEnd w:id="77"/>
    <w:bookmarkEnd w:id="78"/>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5E01CD" w:rsidRPr="00E11968" w:rsidRDefault="005E01CD" w:rsidP="005E01CD">
      <w:pPr>
        <w:pStyle w:val="Heading2"/>
        <w:jc w:val="center"/>
        <w:rPr>
          <w:rFonts w:ascii="Times New Roman" w:hAnsi="Times New Roman"/>
          <w:noProof/>
          <w:sz w:val="20"/>
          <w:szCs w:val="20"/>
          <w:lang w:val="sr-Cyrl-RS"/>
        </w:rPr>
      </w:pPr>
      <w:r w:rsidRPr="00E11968">
        <w:rPr>
          <w:rFonts w:ascii="Times New Roman" w:hAnsi="Times New Roman"/>
          <w:noProof/>
          <w:sz w:val="20"/>
          <w:szCs w:val="20"/>
          <w:lang w:val="sr-Cyrl-CS"/>
        </w:rPr>
        <w:lastRenderedPageBreak/>
        <w:t>X</w:t>
      </w:r>
      <w:r w:rsidRPr="00E11968">
        <w:rPr>
          <w:rFonts w:ascii="Times New Roman" w:hAnsi="Times New Roman"/>
          <w:noProof/>
          <w:sz w:val="20"/>
          <w:szCs w:val="20"/>
          <w:lang w:val="sr-Latn-RS"/>
        </w:rPr>
        <w:t>I</w:t>
      </w:r>
      <w:r w:rsidRPr="00E11968">
        <w:rPr>
          <w:rFonts w:ascii="Times New Roman" w:hAnsi="Times New Roman"/>
          <w:noProof/>
          <w:sz w:val="20"/>
          <w:szCs w:val="20"/>
          <w:lang w:val="sr-Cyrl-CS"/>
        </w:rPr>
        <w:t xml:space="preserve"> МОДЕЛ </w:t>
      </w:r>
      <w:r w:rsidRPr="00E11968">
        <w:rPr>
          <w:rFonts w:ascii="Times New Roman" w:hAnsi="Times New Roman"/>
          <w:noProof/>
          <w:sz w:val="20"/>
          <w:szCs w:val="20"/>
        </w:rPr>
        <w:t>OK</w:t>
      </w:r>
      <w:r w:rsidRPr="00E11968">
        <w:rPr>
          <w:rFonts w:ascii="Times New Roman" w:hAnsi="Times New Roman"/>
          <w:noProof/>
          <w:sz w:val="20"/>
          <w:szCs w:val="20"/>
          <w:lang w:val="sr-Cyrl-RS"/>
        </w:rPr>
        <w:t>ВИРНОГ СПОРАЗУМА</w:t>
      </w:r>
    </w:p>
    <w:p w:rsidR="005E01CD" w:rsidRPr="00F26BEB" w:rsidRDefault="005E01CD" w:rsidP="005E01CD">
      <w:pPr>
        <w:rPr>
          <w:noProof/>
          <w:color w:val="000000"/>
          <w:sz w:val="20"/>
          <w:szCs w:val="20"/>
          <w:lang w:val="sr-Cyrl-CS"/>
        </w:rPr>
      </w:pPr>
    </w:p>
    <w:p w:rsidR="005E01CD" w:rsidRPr="00E11968" w:rsidRDefault="005E01CD" w:rsidP="005E01CD">
      <w:pPr>
        <w:jc w:val="center"/>
        <w:rPr>
          <w:b/>
          <w:bCs/>
          <w:i/>
          <w:noProof/>
          <w:color w:val="000000"/>
          <w:sz w:val="20"/>
          <w:szCs w:val="20"/>
          <w:lang w:val="sr-Cyrl-CS"/>
        </w:rPr>
      </w:pPr>
      <w:r w:rsidRPr="00E11968">
        <w:rPr>
          <w:b/>
          <w:bCs/>
          <w:i/>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5E01CD" w:rsidRPr="00E11968" w:rsidRDefault="005E01CD" w:rsidP="005E01CD">
      <w:pPr>
        <w:rPr>
          <w:i/>
          <w:noProof/>
          <w:color w:val="000000"/>
          <w:sz w:val="20"/>
          <w:szCs w:val="20"/>
          <w:lang w:val="sr-Cyrl-CS"/>
        </w:rPr>
      </w:pPr>
    </w:p>
    <w:p w:rsidR="005E01CD" w:rsidRPr="00E11968" w:rsidRDefault="005E01CD" w:rsidP="005E01CD">
      <w:pPr>
        <w:tabs>
          <w:tab w:val="center" w:pos="1560"/>
          <w:tab w:val="center" w:pos="3960"/>
          <w:tab w:val="center" w:pos="6720"/>
        </w:tabs>
        <w:rPr>
          <w:b/>
          <w:i/>
          <w:noProof/>
          <w:color w:val="000000"/>
          <w:sz w:val="20"/>
          <w:szCs w:val="20"/>
          <w:lang w:val="sr-Cyrl-CS"/>
        </w:rPr>
      </w:pPr>
      <w:r w:rsidRPr="00E11968">
        <w:rPr>
          <w:b/>
          <w:i/>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5E01CD" w:rsidRPr="00E11968" w:rsidRDefault="005E01CD" w:rsidP="005E01CD">
      <w:pPr>
        <w:tabs>
          <w:tab w:val="clear" w:pos="1440"/>
        </w:tabs>
        <w:suppressAutoHyphens w:val="0"/>
        <w:autoSpaceDE w:val="0"/>
        <w:autoSpaceDN w:val="0"/>
        <w:adjustRightInd w:val="0"/>
        <w:rPr>
          <w:i/>
          <w:iCs/>
          <w:noProof/>
          <w:sz w:val="20"/>
          <w:szCs w:val="20"/>
          <w:lang w:val="sr-Cyrl-CS" w:eastAsia="en-US"/>
        </w:rPr>
      </w:pPr>
    </w:p>
    <w:p w:rsidR="005E01CD" w:rsidRPr="00E11968" w:rsidRDefault="005E01CD" w:rsidP="005E01CD">
      <w:pPr>
        <w:tabs>
          <w:tab w:val="clear" w:pos="1440"/>
        </w:tabs>
        <w:suppressAutoHyphens w:val="0"/>
        <w:autoSpaceDE w:val="0"/>
        <w:autoSpaceDN w:val="0"/>
        <w:adjustRightInd w:val="0"/>
        <w:rPr>
          <w:i/>
          <w:iCs/>
          <w:noProof/>
          <w:color w:val="FF0000"/>
          <w:sz w:val="20"/>
          <w:szCs w:val="20"/>
          <w:lang w:val="sr-Cyrl-CS" w:eastAsia="en-US"/>
        </w:rPr>
      </w:pP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Напомена:</w:t>
      </w:r>
    </w:p>
    <w:p w:rsidR="005E01CD" w:rsidRPr="00E11968" w:rsidRDefault="005E01CD" w:rsidP="005E01CD">
      <w:pPr>
        <w:tabs>
          <w:tab w:val="clear" w:pos="1440"/>
        </w:tabs>
        <w:suppressAutoHyphens w:val="0"/>
        <w:autoSpaceDE w:val="0"/>
        <w:autoSpaceDN w:val="0"/>
        <w:adjustRightInd w:val="0"/>
        <w:rPr>
          <w:b/>
          <w:i/>
          <w:iCs/>
          <w:noProof/>
          <w:sz w:val="20"/>
          <w:szCs w:val="20"/>
          <w:lang w:val="sr-Cyrl-CS" w:eastAsia="en-US"/>
        </w:rPr>
      </w:pPr>
      <w:r w:rsidRPr="00E11968">
        <w:rPr>
          <w:b/>
          <w:i/>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5E01CD" w:rsidRPr="00F26BEB" w:rsidRDefault="005E01CD" w:rsidP="005E01CD">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5E01CD" w:rsidRPr="00F26BEB" w:rsidTr="00E63D9C">
        <w:trPr>
          <w:trHeight w:val="255"/>
          <w:tblCellSpacing w:w="0" w:type="dxa"/>
        </w:trPr>
        <w:tc>
          <w:tcPr>
            <w:tcW w:w="11448" w:type="dxa"/>
            <w:vAlign w:val="bottom"/>
            <w:hideMark/>
          </w:tcPr>
          <w:p w:rsidR="005E01CD" w:rsidRPr="00F26BEB" w:rsidRDefault="005E01CD" w:rsidP="00E63D9C">
            <w:pPr>
              <w:tabs>
                <w:tab w:val="clear" w:pos="1440"/>
              </w:tabs>
              <w:spacing w:line="100" w:lineRule="atLeast"/>
              <w:rPr>
                <w:bCs/>
                <w:iCs/>
                <w:noProof/>
                <w:sz w:val="20"/>
                <w:szCs w:val="20"/>
                <w:lang w:val="sr-Cyrl-CS" w:eastAsia="en-US"/>
              </w:rPr>
            </w:pPr>
          </w:p>
        </w:tc>
      </w:tr>
    </w:tbl>
    <w:p w:rsidR="005E01CD" w:rsidRPr="00F26BEB" w:rsidRDefault="005E01CD" w:rsidP="005E01CD">
      <w:pPr>
        <w:tabs>
          <w:tab w:val="left" w:pos="1800"/>
        </w:tabs>
        <w:spacing w:line="276" w:lineRule="auto"/>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5E01CD" w:rsidRPr="00F26BEB" w:rsidRDefault="005E01CD" w:rsidP="005E01CD">
      <w:pPr>
        <w:spacing w:line="276" w:lineRule="auto"/>
        <w:rPr>
          <w:bCs/>
          <w:noProof/>
          <w:sz w:val="20"/>
          <w:szCs w:val="20"/>
          <w:lang w:val="sr-Cyrl-CS"/>
        </w:rPr>
      </w:pPr>
    </w:p>
    <w:p w:rsidR="005E01CD" w:rsidRPr="00F26BEB" w:rsidRDefault="005E01CD" w:rsidP="005E01CD">
      <w:pPr>
        <w:numPr>
          <w:ilvl w:val="0"/>
          <w:numId w:val="3"/>
        </w:numPr>
        <w:tabs>
          <w:tab w:val="clear" w:pos="1440"/>
        </w:tabs>
        <w:spacing w:line="276" w:lineRule="auto"/>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5E01CD" w:rsidRPr="00F26BEB" w:rsidRDefault="005E01CD" w:rsidP="005E01CD">
      <w:pPr>
        <w:spacing w:line="276" w:lineRule="auto"/>
        <w:rPr>
          <w:bCs/>
          <w:noProof/>
          <w:sz w:val="20"/>
          <w:szCs w:val="20"/>
          <w:lang w:val="sr-Cyrl-CS"/>
        </w:rPr>
      </w:pPr>
      <w:r w:rsidRPr="00F26BEB">
        <w:rPr>
          <w:bCs/>
          <w:noProof/>
          <w:sz w:val="20"/>
          <w:szCs w:val="20"/>
          <w:lang w:val="sr-Cyrl-CS"/>
        </w:rPr>
        <w:t>и</w:t>
      </w:r>
    </w:p>
    <w:p w:rsidR="005E01CD" w:rsidRPr="00F26BEB" w:rsidRDefault="005E01CD" w:rsidP="005E01CD">
      <w:pPr>
        <w:numPr>
          <w:ilvl w:val="0"/>
          <w:numId w:val="3"/>
        </w:numPr>
        <w:tabs>
          <w:tab w:val="clear" w:pos="1440"/>
          <w:tab w:val="left" w:pos="720"/>
        </w:tabs>
        <w:spacing w:line="276" w:lineRule="auto"/>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5E01CD" w:rsidRPr="00F26BEB" w:rsidRDefault="005E01CD" w:rsidP="005E01CD">
      <w:pPr>
        <w:pStyle w:val="ListParagraph"/>
        <w:spacing w:line="276" w:lineRule="auto"/>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5E01CD" w:rsidRPr="00F26BEB" w:rsidRDefault="005E01CD" w:rsidP="005E01CD">
      <w:pPr>
        <w:tabs>
          <w:tab w:val="clear" w:pos="1440"/>
        </w:tabs>
        <w:spacing w:line="276" w:lineRule="auto"/>
        <w:rPr>
          <w:bCs/>
          <w:noProof/>
          <w:sz w:val="20"/>
          <w:szCs w:val="20"/>
          <w:lang w:val="sr-Cyrl-CS"/>
        </w:rPr>
      </w:pPr>
    </w:p>
    <w:p w:rsidR="005E01CD" w:rsidRPr="00F26BEB" w:rsidRDefault="005E01CD" w:rsidP="005E01CD">
      <w:pPr>
        <w:tabs>
          <w:tab w:val="clear" w:pos="1440"/>
        </w:tabs>
        <w:spacing w:line="276" w:lineRule="auto"/>
        <w:rPr>
          <w:bCs/>
          <w:noProof/>
          <w:sz w:val="20"/>
          <w:szCs w:val="20"/>
          <w:lang w:val="sr-Cyrl-CS"/>
        </w:rPr>
      </w:pPr>
      <w:r w:rsidRPr="00F26BEB">
        <w:rPr>
          <w:bCs/>
          <w:noProof/>
          <w:sz w:val="20"/>
          <w:szCs w:val="20"/>
          <w:lang w:val="sr-Cyrl-CS"/>
        </w:rPr>
        <w:t xml:space="preserve">закључили су  у Београду  </w:t>
      </w:r>
    </w:p>
    <w:p w:rsidR="005E01CD" w:rsidRPr="00F26BEB" w:rsidRDefault="005E01CD" w:rsidP="005E01CD">
      <w:pPr>
        <w:tabs>
          <w:tab w:val="left" w:pos="720"/>
        </w:tabs>
        <w:spacing w:line="276" w:lineRule="auto"/>
        <w:rPr>
          <w:b/>
          <w:bCs/>
          <w:noProof/>
          <w:sz w:val="20"/>
          <w:szCs w:val="20"/>
          <w:lang w:val="sr-Cyrl-CS"/>
        </w:rPr>
      </w:pPr>
    </w:p>
    <w:p w:rsidR="005E01CD" w:rsidRPr="00E11968" w:rsidRDefault="005E01CD" w:rsidP="005E01CD">
      <w:pPr>
        <w:spacing w:line="276" w:lineRule="auto"/>
        <w:jc w:val="center"/>
        <w:outlineLvl w:val="0"/>
        <w:rPr>
          <w:b/>
          <w:bCs/>
          <w:noProof/>
          <w:sz w:val="20"/>
          <w:szCs w:val="20"/>
          <w:lang w:val="sr-Cyrl-CS"/>
        </w:rPr>
      </w:pPr>
      <w:r w:rsidRPr="00E11968">
        <w:rPr>
          <w:b/>
          <w:bCs/>
          <w:noProof/>
          <w:sz w:val="20"/>
          <w:szCs w:val="20"/>
          <w:lang w:val="sr-Cyrl-CS"/>
        </w:rPr>
        <w:t>ОКВИРНИ СПОРАЗУМ О ЈАВНОЈ НАБАВЦИ</w:t>
      </w:r>
    </w:p>
    <w:p w:rsidR="005E01CD" w:rsidRPr="00E11968" w:rsidRDefault="005E01CD" w:rsidP="005E01CD">
      <w:pPr>
        <w:spacing w:line="276" w:lineRule="auto"/>
        <w:jc w:val="center"/>
        <w:rPr>
          <w:b/>
          <w:i/>
          <w:sz w:val="20"/>
          <w:szCs w:val="20"/>
          <w:lang w:val="sr-Cyrl-RS" w:eastAsia="en-US"/>
        </w:rPr>
      </w:pPr>
      <w:r w:rsidRPr="00E11968">
        <w:rPr>
          <w:b/>
          <w:bCs/>
          <w:i/>
          <w:noProof/>
          <w:sz w:val="20"/>
          <w:szCs w:val="20"/>
          <w:lang w:val="sr-Cyrl-CS"/>
        </w:rPr>
        <w:t>-</w:t>
      </w:r>
      <w:r w:rsidRPr="00E11968">
        <w:rPr>
          <w:b/>
          <w:i/>
        </w:rPr>
        <w:t xml:space="preserve"> </w:t>
      </w:r>
      <w:r w:rsidRPr="00E11968">
        <w:rPr>
          <w:b/>
          <w:i/>
          <w:noProof/>
          <w:sz w:val="20"/>
          <w:szCs w:val="20"/>
          <w:lang w:val="sr-Cyrl-CS"/>
        </w:rPr>
        <w:t xml:space="preserve">Остали медицински и лабораторијски материјал, по партијама </w:t>
      </w:r>
      <w:r w:rsidRPr="00E11968">
        <w:rPr>
          <w:b/>
          <w:bCs/>
          <w:i/>
          <w:noProof/>
          <w:sz w:val="20"/>
          <w:szCs w:val="20"/>
          <w:lang w:val="sr-Cyrl-CS"/>
        </w:rPr>
        <w:t>-</w:t>
      </w: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left" w:pos="720"/>
        </w:tabs>
        <w:spacing w:line="276" w:lineRule="auto"/>
        <w:jc w:val="center"/>
        <w:rPr>
          <w:bCs/>
          <w:noProof/>
          <w:sz w:val="20"/>
          <w:szCs w:val="20"/>
          <w:lang w:val="sr-Cyrl-CS"/>
        </w:rPr>
      </w:pPr>
    </w:p>
    <w:p w:rsidR="005E01CD" w:rsidRPr="00F26BEB" w:rsidRDefault="005E01CD" w:rsidP="005E01CD">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5E01CD" w:rsidRPr="00F26BEB" w:rsidRDefault="005E01CD" w:rsidP="005E01CD">
      <w:pPr>
        <w:tabs>
          <w:tab w:val="clear" w:pos="1440"/>
        </w:tabs>
        <w:spacing w:line="276" w:lineRule="auto"/>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5E01CD" w:rsidRPr="00F26BEB" w:rsidRDefault="005E01CD" w:rsidP="005E01CD">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w:t>
      </w:r>
      <w:r w:rsidR="00E63D9C">
        <w:rPr>
          <w:sz w:val="20"/>
          <w:szCs w:val="20"/>
          <w:lang w:val="sr-Cyrl-RS"/>
        </w:rPr>
        <w:t>ог</w:t>
      </w:r>
      <w:r w:rsidR="00E63D9C" w:rsidRPr="00E63D9C">
        <w:rPr>
          <w:sz w:val="20"/>
          <w:szCs w:val="20"/>
          <w:lang w:val="sr-Cyrl-RS"/>
        </w:rPr>
        <w:t xml:space="preserve"> медицински</w:t>
      </w:r>
      <w:r w:rsidR="00E63D9C">
        <w:rPr>
          <w:sz w:val="20"/>
          <w:szCs w:val="20"/>
          <w:lang w:val="sr-Cyrl-RS"/>
        </w:rPr>
        <w:t>ог и лабораторијског</w:t>
      </w:r>
      <w:r w:rsidR="00E63D9C" w:rsidRPr="00E63D9C">
        <w:rPr>
          <w:sz w:val="20"/>
          <w:szCs w:val="20"/>
          <w:lang w:val="sr-Cyrl-RS"/>
        </w:rPr>
        <w:t xml:space="preserve"> материјал</w:t>
      </w:r>
      <w:r w:rsidR="00E63D9C">
        <w:rPr>
          <w:sz w:val="20"/>
          <w:szCs w:val="20"/>
          <w:lang w:val="sr-Cyrl-RS"/>
        </w:rPr>
        <w:t>а</w:t>
      </w:r>
      <w:r w:rsidR="00E63D9C" w:rsidRPr="00E63D9C">
        <w:rPr>
          <w:sz w:val="20"/>
          <w:szCs w:val="20"/>
          <w:lang w:val="sr-Cyrl-RS"/>
        </w:rPr>
        <w:t>, по партијама</w:t>
      </w:r>
      <w:r w:rsidRPr="00F26BEB">
        <w:rPr>
          <w:sz w:val="20"/>
          <w:szCs w:val="20"/>
          <w:lang w:val="sr-Cyrl-RS" w:eastAsia="en-US"/>
        </w:rPr>
        <w:t xml:space="preserve">, </w:t>
      </w:r>
      <w:r w:rsidR="007D509C">
        <w:rPr>
          <w:sz w:val="20"/>
          <w:szCs w:val="20"/>
          <w:lang w:val="sr-Cyrl-RS" w:eastAsia="en-US"/>
        </w:rPr>
        <w:t>ЈН ОП 17Д/18</w:t>
      </w:r>
      <w:r w:rsidRPr="00F26BEB">
        <w:rPr>
          <w:sz w:val="20"/>
          <w:szCs w:val="20"/>
          <w:lang w:val="sr-Cyrl-RS" w:eastAsia="en-US"/>
        </w:rPr>
        <w:t>, са циљем закључивања оквирног споразума са једним понуђачем на период од годину дана;</w:t>
      </w:r>
    </w:p>
    <w:p w:rsidR="005E01CD" w:rsidRPr="00F26BEB" w:rsidRDefault="005E01CD" w:rsidP="005E01CD">
      <w:pPr>
        <w:spacing w:line="276" w:lineRule="auto"/>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5E01CD" w:rsidRPr="00F26BEB" w:rsidRDefault="005E01CD" w:rsidP="005E01CD">
      <w:pPr>
        <w:spacing w:line="276" w:lineRule="auto"/>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5E01CD" w:rsidRPr="00C16A97" w:rsidRDefault="005E01CD" w:rsidP="005E01CD">
      <w:pPr>
        <w:spacing w:line="276" w:lineRule="auto"/>
        <w:rPr>
          <w:bCs/>
          <w:noProof/>
          <w:sz w:val="20"/>
          <w:szCs w:val="20"/>
          <w:lang w:val="sr-Cyrl-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w:t>
      </w:r>
    </w:p>
    <w:p w:rsidR="005E01CD" w:rsidRPr="00F26BEB" w:rsidRDefault="005E01CD" w:rsidP="005E01CD">
      <w:pPr>
        <w:suppressAutoHyphens w:val="0"/>
        <w:autoSpaceDE w:val="0"/>
        <w:autoSpaceDN w:val="0"/>
        <w:adjustRightInd w:val="0"/>
        <w:spacing w:line="276" w:lineRule="auto"/>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Pr>
          <w:noProof/>
          <w:sz w:val="20"/>
          <w:szCs w:val="20"/>
          <w:lang w:val="sr-Cyrl-RS" w:eastAsia="sr-Cyrl-RS"/>
        </w:rPr>
        <w:t>–</w:t>
      </w:r>
      <w:r w:rsidRPr="00F26BEB">
        <w:rPr>
          <w:noProof/>
          <w:sz w:val="20"/>
          <w:szCs w:val="20"/>
          <w:lang w:val="sr-Cyrl-RS" w:eastAsia="sr-Cyrl-RS"/>
        </w:rPr>
        <w:t xml:space="preserve"> </w:t>
      </w:r>
      <w:r w:rsidR="00E63D9C" w:rsidRPr="00E63D9C">
        <w:rPr>
          <w:sz w:val="20"/>
          <w:szCs w:val="20"/>
          <w:lang w:val="sr-Cyrl-RS"/>
        </w:rPr>
        <w:t>Осталог медицинскиог и лабораторијског материјала</w:t>
      </w:r>
      <w:r w:rsidR="00E63D9C">
        <w:rPr>
          <w:sz w:val="20"/>
          <w:szCs w:val="20"/>
          <w:lang w:val="sr-Cyrl-RS"/>
        </w:rPr>
        <w:t>, 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w:t>
      </w:r>
      <w:r w:rsidR="007D509C">
        <w:rPr>
          <w:noProof/>
          <w:sz w:val="20"/>
          <w:szCs w:val="20"/>
          <w:lang w:val="sr-Cyrl-RS" w:eastAsia="sr-Cyrl-RS"/>
        </w:rPr>
        <w:t>ЈН ОП 17Д/18</w:t>
      </w:r>
      <w:r>
        <w:rPr>
          <w:noProof/>
          <w:sz w:val="20"/>
          <w:szCs w:val="20"/>
          <w:lang w:val="sr-Latn-CS" w:eastAsia="sr-Cyrl-RS"/>
        </w:rPr>
        <w:t>,</w:t>
      </w:r>
      <w:r w:rsidRPr="00F26BEB">
        <w:rPr>
          <w:noProof/>
          <w:color w:val="FF0000"/>
          <w:sz w:val="20"/>
          <w:szCs w:val="20"/>
          <w:lang w:val="sr-Cyrl-RS" w:eastAsia="sr-Cyrl-RS"/>
        </w:rPr>
        <w:t xml:space="preserve"> </w:t>
      </w:r>
      <w:r w:rsidRPr="00F26BEB">
        <w:rPr>
          <w:noProof/>
          <w:sz w:val="20"/>
          <w:szCs w:val="20"/>
          <w:lang w:val="sr-Cyrl-RS" w:eastAsia="sr-Cyrl-RS"/>
        </w:rPr>
        <w:t xml:space="preserve">Понудом са спецификацијом Добављача, одредбама овог </w:t>
      </w:r>
      <w:r w:rsidRPr="00F26BEB">
        <w:rPr>
          <w:noProof/>
          <w:sz w:val="20"/>
          <w:szCs w:val="20"/>
          <w:lang w:val="sr-Cyrl-RS" w:eastAsia="sr-Cyrl-RS"/>
        </w:rPr>
        <w:lastRenderedPageBreak/>
        <w:t>оквирног споразума, стварним потребама Наручиоца и расположивим финансијским средствима Наручиоца, за партије _________.</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5E01CD" w:rsidRPr="00F26BEB" w:rsidRDefault="005E01CD" w:rsidP="005E01CD">
      <w:pPr>
        <w:spacing w:line="276" w:lineRule="auto"/>
        <w:jc w:val="center"/>
        <w:rPr>
          <w:bCs/>
          <w:noProof/>
          <w:sz w:val="20"/>
          <w:szCs w:val="20"/>
          <w:lang w:val="sr-Cyrl-CS"/>
        </w:rPr>
      </w:pPr>
    </w:p>
    <w:p w:rsidR="005E01CD" w:rsidRPr="005E01CD" w:rsidRDefault="005E01CD" w:rsidP="005E01CD">
      <w:pPr>
        <w:spacing w:line="276" w:lineRule="auto"/>
        <w:jc w:val="center"/>
        <w:rPr>
          <w:bCs/>
          <w:noProof/>
          <w:sz w:val="20"/>
          <w:szCs w:val="20"/>
          <w:lang w:val="sr-Latn-CS"/>
        </w:rPr>
      </w:pPr>
      <w:r w:rsidRPr="00F26BEB">
        <w:rPr>
          <w:bCs/>
          <w:noProof/>
          <w:sz w:val="20"/>
          <w:szCs w:val="20"/>
          <w:lang w:val="sr-Cyrl-CS"/>
        </w:rPr>
        <w:t>Члан 3.</w:t>
      </w:r>
    </w:p>
    <w:p w:rsidR="005E01CD" w:rsidRPr="005E01CD" w:rsidRDefault="005E01CD" w:rsidP="005E01CD">
      <w:pPr>
        <w:spacing w:line="276" w:lineRule="auto"/>
        <w:rPr>
          <w:noProof/>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Default="005E01CD" w:rsidP="005E01CD">
      <w:pPr>
        <w:spacing w:line="276" w:lineRule="auto"/>
        <w:rPr>
          <w:noProof/>
          <w:sz w:val="20"/>
          <w:szCs w:val="20"/>
          <w:lang w:val="sr-Latn-CS"/>
        </w:rPr>
      </w:pPr>
      <w:r w:rsidRPr="005E01CD">
        <w:rPr>
          <w:noProof/>
          <w:sz w:val="20"/>
          <w:szCs w:val="20"/>
          <w:lang w:val="sr-Cyrl-CS"/>
        </w:rPr>
        <w:t xml:space="preserve">    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Latn-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Latn-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sz w:val="20"/>
          <w:szCs w:val="20"/>
          <w:lang w:val="sr-Cyrl-CS"/>
        </w:rPr>
      </w:pPr>
      <w:r>
        <w:rPr>
          <w:noProof/>
          <w:sz w:val="20"/>
          <w:szCs w:val="20"/>
          <w:lang w:val="sr-Cyrl-CS"/>
        </w:rPr>
        <w:t xml:space="preserve">Укупна </w:t>
      </w:r>
      <w:r w:rsidRPr="005E01CD">
        <w:rPr>
          <w:noProof/>
          <w:sz w:val="20"/>
          <w:szCs w:val="20"/>
          <w:lang w:val="sr-Cyrl-CS"/>
        </w:rPr>
        <w:t xml:space="preserve">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lastRenderedPageBreak/>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5E01CD" w:rsidRDefault="005E01CD" w:rsidP="005E01CD">
      <w:pPr>
        <w:spacing w:line="276" w:lineRule="auto"/>
        <w:rPr>
          <w:noProof/>
          <w:sz w:val="20"/>
          <w:szCs w:val="20"/>
          <w:lang w:val="sr-Cyrl-CS"/>
        </w:rPr>
      </w:pPr>
      <w:r w:rsidRPr="005E01CD">
        <w:rPr>
          <w:noProof/>
          <w:sz w:val="20"/>
          <w:szCs w:val="20"/>
          <w:lang w:val="sr-Cyrl-CS"/>
        </w:rPr>
        <w:t xml:space="preserve">Укупна вредност овог оквирног споразума за Партију </w:t>
      </w:r>
      <w:r w:rsidRPr="005E01CD">
        <w:rPr>
          <w:noProof/>
          <w:sz w:val="20"/>
          <w:szCs w:val="20"/>
          <w:lang w:val="sr-Latn-CS"/>
        </w:rPr>
        <w:t>___</w:t>
      </w:r>
      <w:r w:rsidRPr="005E01CD">
        <w:rPr>
          <w:noProof/>
          <w:sz w:val="20"/>
          <w:szCs w:val="20"/>
          <w:lang w:val="sr-Cyrl-CS"/>
        </w:rPr>
        <w:t xml:space="preserve"> износи _________  динара без ПДВ-а, ПДВ износи _________ динара, а са ПДВ-ом износи ________ динара.</w:t>
      </w:r>
    </w:p>
    <w:p w:rsidR="005E01CD" w:rsidRPr="005E01CD" w:rsidRDefault="005E01CD" w:rsidP="005E01CD">
      <w:pPr>
        <w:spacing w:line="276" w:lineRule="auto"/>
        <w:rPr>
          <w:noProof/>
          <w:color w:val="FF0000"/>
          <w:sz w:val="20"/>
          <w:szCs w:val="20"/>
          <w:lang w:val="sr-Latn-CS"/>
        </w:rPr>
      </w:pPr>
    </w:p>
    <w:p w:rsidR="005E01CD" w:rsidRPr="00DA7948" w:rsidRDefault="005E01CD" w:rsidP="005E01CD">
      <w:pPr>
        <w:spacing w:line="276" w:lineRule="auto"/>
        <w:rPr>
          <w:noProof/>
          <w:color w:val="FF0000"/>
          <w:sz w:val="20"/>
          <w:szCs w:val="20"/>
          <w:lang w:val="sr-Cyrl-CS"/>
        </w:rPr>
      </w:pPr>
      <w:r w:rsidRPr="00DA7948">
        <w:rPr>
          <w:noProof/>
          <w:color w:val="FF0000"/>
          <w:sz w:val="20"/>
          <w:szCs w:val="20"/>
          <w:lang w:val="sr-Cyrl-CS"/>
        </w:rPr>
        <w:t xml:space="preserve">         </w:t>
      </w:r>
    </w:p>
    <w:p w:rsidR="005E01CD" w:rsidRPr="005E01CD" w:rsidRDefault="005E01CD" w:rsidP="005E01CD">
      <w:pPr>
        <w:spacing w:line="276" w:lineRule="auto"/>
        <w:rPr>
          <w:i/>
          <w:noProof/>
          <w:sz w:val="20"/>
          <w:szCs w:val="20"/>
          <w:lang w:val="sr-Cyrl-CS"/>
        </w:rPr>
      </w:pPr>
      <w:r w:rsidRPr="00DA7948">
        <w:rPr>
          <w:noProof/>
          <w:color w:val="FF0000"/>
          <w:sz w:val="20"/>
          <w:szCs w:val="20"/>
          <w:lang w:val="sr-Cyrl-CS"/>
        </w:rPr>
        <w:t xml:space="preserve">           </w:t>
      </w:r>
      <w:r w:rsidRPr="005E01CD">
        <w:rPr>
          <w:noProof/>
          <w:sz w:val="20"/>
          <w:szCs w:val="20"/>
          <w:lang w:val="sr-Cyrl-CS"/>
        </w:rPr>
        <w:t xml:space="preserve"> </w:t>
      </w:r>
      <w:r w:rsidRPr="005E01CD">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5E01CD" w:rsidRPr="005E01CD" w:rsidRDefault="005E01CD" w:rsidP="005E01CD">
      <w:pPr>
        <w:spacing w:line="276" w:lineRule="auto"/>
        <w:ind w:firstLine="720"/>
        <w:rPr>
          <w:noProof/>
          <w:sz w:val="20"/>
          <w:szCs w:val="20"/>
          <w:lang w:val="sr-Cyrl-CS"/>
        </w:rPr>
      </w:pPr>
      <w:r w:rsidRPr="005E01CD">
        <w:rPr>
          <w:noProof/>
          <w:sz w:val="20"/>
          <w:szCs w:val="20"/>
          <w:lang w:val="sr-Cyrl-CS"/>
        </w:rPr>
        <w:t>У цену је урачуната цена добара, трошкови транспорта и сви остали зависни трошкови Добављача.</w:t>
      </w:r>
    </w:p>
    <w:p w:rsidR="005E01CD" w:rsidRPr="00F26BEB" w:rsidRDefault="005E01CD" w:rsidP="005E01CD">
      <w:pPr>
        <w:suppressAutoHyphens w:val="0"/>
        <w:autoSpaceDE w:val="0"/>
        <w:autoSpaceDN w:val="0"/>
        <w:adjustRightInd w:val="0"/>
        <w:spacing w:line="276" w:lineRule="auto"/>
        <w:rPr>
          <w:noProof/>
          <w:sz w:val="20"/>
          <w:szCs w:val="20"/>
          <w:lang w:val="sr-Latn-RS" w:eastAsia="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4.</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5E01CD" w:rsidRPr="00F26BEB" w:rsidRDefault="005E01CD" w:rsidP="005E01CD">
      <w:pPr>
        <w:suppressAutoHyphens w:val="0"/>
        <w:autoSpaceDE w:val="0"/>
        <w:autoSpaceDN w:val="0"/>
        <w:adjustRightInd w:val="0"/>
        <w:spacing w:line="276" w:lineRule="auto"/>
        <w:jc w:val="center"/>
        <w:rPr>
          <w:bCs/>
          <w:noProof/>
          <w:sz w:val="20"/>
          <w:szCs w:val="20"/>
          <w:lang w:val="sr-Cyrl-RS"/>
        </w:rPr>
      </w:pPr>
      <w:r w:rsidRPr="00F26BEB">
        <w:rPr>
          <w:bCs/>
          <w:noProof/>
          <w:sz w:val="20"/>
          <w:szCs w:val="20"/>
          <w:lang w:val="sr-Cyrl-RS"/>
        </w:rPr>
        <w:t xml:space="preserve">             </w:t>
      </w: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t>Члан 5.</w:t>
      </w:r>
    </w:p>
    <w:p w:rsidR="005E01CD" w:rsidRDefault="005E01CD" w:rsidP="005E01CD">
      <w:pPr>
        <w:suppressAutoHyphens w:val="0"/>
        <w:autoSpaceDE w:val="0"/>
        <w:autoSpaceDN w:val="0"/>
        <w:adjustRightInd w:val="0"/>
        <w:spacing w:line="276" w:lineRule="auto"/>
        <w:rPr>
          <w:bCs/>
          <w:noProof/>
          <w:sz w:val="20"/>
          <w:szCs w:val="20"/>
          <w:lang w:val="sr-Latn-C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0B5B53" w:rsidRPr="000B5B53" w:rsidRDefault="000B5B53" w:rsidP="005E01CD">
      <w:pPr>
        <w:suppressAutoHyphens w:val="0"/>
        <w:autoSpaceDE w:val="0"/>
        <w:autoSpaceDN w:val="0"/>
        <w:adjustRightInd w:val="0"/>
        <w:spacing w:line="276" w:lineRule="auto"/>
        <w:rPr>
          <w:bCs/>
          <w:noProof/>
          <w:sz w:val="20"/>
          <w:szCs w:val="20"/>
          <w:lang w:val="sr-Latn-CS"/>
        </w:rPr>
      </w:pPr>
      <w:bookmarkStart w:id="79" w:name="_GoBack"/>
      <w:bookmarkEnd w:id="79"/>
    </w:p>
    <w:p w:rsidR="005E01CD" w:rsidRPr="00F26BEB" w:rsidRDefault="005E01CD" w:rsidP="005E01CD">
      <w:pPr>
        <w:suppressAutoHyphens w:val="0"/>
        <w:autoSpaceDE w:val="0"/>
        <w:autoSpaceDN w:val="0"/>
        <w:adjustRightInd w:val="0"/>
        <w:spacing w:line="276" w:lineRule="auto"/>
        <w:rPr>
          <w:bCs/>
          <w:noProof/>
          <w:sz w:val="20"/>
          <w:szCs w:val="20"/>
          <w:lang w:val="sr-Cyrl-RS"/>
        </w:rPr>
      </w:pPr>
    </w:p>
    <w:p w:rsidR="005E01CD" w:rsidRPr="00F26BEB" w:rsidRDefault="005E01CD" w:rsidP="005E01CD">
      <w:pPr>
        <w:suppressAutoHyphens w:val="0"/>
        <w:autoSpaceDE w:val="0"/>
        <w:autoSpaceDN w:val="0"/>
        <w:adjustRightInd w:val="0"/>
        <w:spacing w:line="276" w:lineRule="auto"/>
        <w:jc w:val="center"/>
        <w:rPr>
          <w:noProof/>
          <w:sz w:val="20"/>
          <w:szCs w:val="20"/>
          <w:lang w:val="sr-Cyrl-RS" w:eastAsia="sr-Cyrl-RS"/>
        </w:rPr>
      </w:pPr>
      <w:r w:rsidRPr="00F26BEB">
        <w:rPr>
          <w:noProof/>
          <w:sz w:val="20"/>
          <w:szCs w:val="20"/>
          <w:lang w:val="sr-Cyrl-RS" w:eastAsia="sr-Cyrl-RS"/>
        </w:rPr>
        <w:lastRenderedPageBreak/>
        <w:t>Члан 6.</w:t>
      </w:r>
    </w:p>
    <w:p w:rsidR="005E01CD" w:rsidRPr="00F26BEB" w:rsidRDefault="005E01CD" w:rsidP="005E01CD">
      <w:pPr>
        <w:suppressAutoHyphens w:val="0"/>
        <w:autoSpaceDE w:val="0"/>
        <w:autoSpaceDN w:val="0"/>
        <w:adjustRightInd w:val="0"/>
        <w:spacing w:line="276" w:lineRule="auto"/>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7.</w:t>
      </w:r>
    </w:p>
    <w:p w:rsidR="005E01CD" w:rsidRPr="00F26BEB" w:rsidRDefault="005E01CD" w:rsidP="005E01CD">
      <w:pPr>
        <w:tabs>
          <w:tab w:val="left" w:pos="720"/>
        </w:tabs>
        <w:spacing w:line="276" w:lineRule="auto"/>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5E01CD" w:rsidRPr="00F26BEB" w:rsidRDefault="005E01CD" w:rsidP="005E01CD">
      <w:pPr>
        <w:tabs>
          <w:tab w:val="left" w:pos="720"/>
        </w:tabs>
        <w:spacing w:line="276" w:lineRule="auto"/>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 xml:space="preserve">од  </w:t>
      </w:r>
      <w:r>
        <w:rPr>
          <w:i/>
          <w:sz w:val="20"/>
          <w:szCs w:val="20"/>
          <w:lang w:val="sr-Latn-CS"/>
        </w:rPr>
        <w:t xml:space="preserve">24 </w:t>
      </w:r>
      <w:r w:rsidRPr="00F26BEB">
        <w:rPr>
          <w:i/>
          <w:sz w:val="20"/>
          <w:szCs w:val="20"/>
          <w:lang w:val="sr-Cyrl-CS"/>
        </w:rPr>
        <w:t>сат</w:t>
      </w:r>
      <w:r>
        <w:rPr>
          <w:i/>
          <w:sz w:val="20"/>
          <w:szCs w:val="20"/>
          <w:lang w:val="sr-Latn-CS"/>
        </w:rPr>
        <w:t>a</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5E01CD" w:rsidRPr="00F26BEB" w:rsidRDefault="005E01CD" w:rsidP="005E01CD">
      <w:pPr>
        <w:spacing w:line="276" w:lineRule="auto"/>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5E01CD" w:rsidRPr="00F26BEB" w:rsidRDefault="005E01CD" w:rsidP="005E01CD">
      <w:pPr>
        <w:spacing w:line="276" w:lineRule="auto"/>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5E01CD" w:rsidRPr="00F26BEB" w:rsidRDefault="005E01CD" w:rsidP="005E01CD">
      <w:pPr>
        <w:spacing w:line="276" w:lineRule="auto"/>
        <w:jc w:val="center"/>
        <w:rPr>
          <w:noProof/>
          <w:sz w:val="20"/>
          <w:szCs w:val="20"/>
          <w:lang w:val="sr-Cyrl-C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8.</w:t>
      </w:r>
    </w:p>
    <w:p w:rsidR="005E01CD" w:rsidRPr="00F26BEB" w:rsidRDefault="005E01CD" w:rsidP="005E01CD">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9.</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5E01CD" w:rsidRPr="00F26BEB" w:rsidRDefault="005E01CD" w:rsidP="005E01CD">
      <w:pPr>
        <w:tabs>
          <w:tab w:val="clear" w:pos="1440"/>
        </w:tabs>
        <w:suppressAutoHyphens w:val="0"/>
        <w:spacing w:line="276" w:lineRule="auto"/>
        <w:rPr>
          <w:bCs/>
          <w:noProof/>
          <w:color w:val="000000"/>
          <w:sz w:val="20"/>
          <w:szCs w:val="20"/>
          <w:lang w:val="sr-Cyrl-CS"/>
        </w:rPr>
      </w:pPr>
    </w:p>
    <w:p w:rsidR="005E01CD" w:rsidRDefault="005E01CD" w:rsidP="005E01CD">
      <w:pPr>
        <w:tabs>
          <w:tab w:val="clear" w:pos="1440"/>
        </w:tabs>
        <w:suppressAutoHyphens w:val="0"/>
        <w:spacing w:line="276" w:lineRule="auto"/>
        <w:jc w:val="center"/>
        <w:rPr>
          <w:bCs/>
          <w:noProof/>
          <w:color w:val="000000"/>
          <w:sz w:val="20"/>
          <w:szCs w:val="20"/>
          <w:lang w:val="sr-Cyrl-CS"/>
        </w:rPr>
      </w:pPr>
    </w:p>
    <w:p w:rsidR="005E01CD" w:rsidRPr="00F26BEB" w:rsidRDefault="005E01CD" w:rsidP="005E01CD">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10.</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5E01CD" w:rsidRPr="00F26BEB" w:rsidRDefault="005E01CD" w:rsidP="005E01CD">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11.</w:t>
      </w:r>
    </w:p>
    <w:p w:rsidR="005E01CD" w:rsidRPr="00F26BEB" w:rsidRDefault="005E01CD" w:rsidP="005E01CD">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5E01CD" w:rsidRPr="00F26BEB" w:rsidRDefault="005E01CD" w:rsidP="005E01CD">
      <w:pPr>
        <w:tabs>
          <w:tab w:val="left" w:pos="720"/>
        </w:tabs>
        <w:suppressAutoHyphens w:val="0"/>
        <w:spacing w:line="276" w:lineRule="auto"/>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5E01CD" w:rsidRPr="00F26BEB" w:rsidRDefault="005E01CD" w:rsidP="005E01CD">
      <w:pPr>
        <w:tabs>
          <w:tab w:val="left" w:pos="720"/>
        </w:tabs>
        <w:suppressAutoHyphens w:val="0"/>
        <w:spacing w:line="276" w:lineRule="auto"/>
        <w:rPr>
          <w:noProof/>
          <w:color w:val="000000"/>
          <w:sz w:val="20"/>
          <w:szCs w:val="20"/>
          <w:lang w:val="sr-Cyrl-CS" w:eastAsia="en-US"/>
        </w:rPr>
      </w:pPr>
    </w:p>
    <w:p w:rsidR="005E01CD" w:rsidRPr="00F26BEB" w:rsidRDefault="005E01CD" w:rsidP="005E01CD">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t>Члан 12.</w:t>
      </w:r>
    </w:p>
    <w:p w:rsidR="005E01CD" w:rsidRPr="00F26BEB" w:rsidRDefault="005E01CD" w:rsidP="005E01CD">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5E01CD" w:rsidRPr="00F26BEB" w:rsidRDefault="005E01CD" w:rsidP="005E01CD">
      <w:pPr>
        <w:tabs>
          <w:tab w:val="clear" w:pos="1440"/>
          <w:tab w:val="left" w:pos="720"/>
        </w:tabs>
        <w:spacing w:line="276" w:lineRule="auto"/>
        <w:rPr>
          <w:rFonts w:eastAsia="Arial Unicode MS"/>
          <w:noProof/>
          <w:color w:val="000000"/>
          <w:kern w:val="1"/>
          <w:sz w:val="20"/>
          <w:szCs w:val="20"/>
          <w:lang w:val="sr-Cyrl-CS"/>
        </w:rPr>
      </w:pPr>
    </w:p>
    <w:p w:rsidR="005E01CD" w:rsidRPr="00F26BEB" w:rsidRDefault="005E01CD" w:rsidP="005E01CD">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13.</w:t>
      </w:r>
    </w:p>
    <w:p w:rsidR="005E01CD" w:rsidRPr="009D5BDA" w:rsidRDefault="005E01CD" w:rsidP="005E01CD">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 xml:space="preserve">Добра која су предмет овог уговора не могу имати краћи рок трајања од 12 месеци </w:t>
      </w:r>
      <w:r w:rsidRPr="00F26BEB">
        <w:rPr>
          <w:rFonts w:eastAsia="Arial Unicode MS"/>
          <w:noProof/>
          <w:color w:val="000000"/>
          <w:kern w:val="1"/>
          <w:sz w:val="20"/>
          <w:szCs w:val="20"/>
          <w:lang w:val="sr-Cyrl-CS"/>
        </w:rPr>
        <w:t xml:space="preserve"> </w:t>
      </w:r>
      <w:r w:rsidRPr="009D5BDA">
        <w:rPr>
          <w:bCs/>
          <w:sz w:val="20"/>
          <w:szCs w:val="20"/>
        </w:rPr>
        <w:t>од дана сваке појединачне испоруке.</w:t>
      </w:r>
    </w:p>
    <w:p w:rsidR="005E01CD" w:rsidRPr="00F26BEB" w:rsidRDefault="005E01CD" w:rsidP="005E01CD">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Наручиоца</w:t>
      </w:r>
      <w:r w:rsidRPr="009D5BDA">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5E01CD"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F26BEB" w:rsidRDefault="00E63D9C"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5E01CD" w:rsidRPr="00F26BEB" w:rsidRDefault="005E01CD" w:rsidP="005E01CD">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w:t>
      </w:r>
      <w:r>
        <w:rPr>
          <w:noProof/>
          <w:sz w:val="20"/>
          <w:szCs w:val="20"/>
          <w:lang w:val="sr-Cyrl-CS"/>
        </w:rPr>
        <w:t>ог оквирног споразума без ПДВ-а</w:t>
      </w:r>
      <w:r>
        <w:rPr>
          <w:noProof/>
          <w:sz w:val="20"/>
          <w:szCs w:val="20"/>
          <w:lang w:val="sr-Latn-CS"/>
        </w:rPr>
        <w:t xml:space="preserve">, </w:t>
      </w:r>
      <w:r w:rsidRPr="00F26BEB">
        <w:rPr>
          <w:noProof/>
          <w:sz w:val="20"/>
          <w:szCs w:val="20"/>
          <w:lang w:val="sr-Cyrl-CS"/>
        </w:rPr>
        <w:t>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5E01CD" w:rsidRPr="00F26BEB" w:rsidRDefault="005E01CD" w:rsidP="005E01CD">
      <w:pPr>
        <w:tabs>
          <w:tab w:val="left" w:pos="720"/>
        </w:tabs>
        <w:suppressAutoHyphens w:val="0"/>
        <w:spacing w:line="276" w:lineRule="auto"/>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5E01CD" w:rsidRPr="005E01CD" w:rsidRDefault="005E01CD" w:rsidP="005E01CD">
      <w:pPr>
        <w:spacing w:line="276" w:lineRule="auto"/>
        <w:rPr>
          <w:noProof/>
          <w:sz w:val="20"/>
          <w:szCs w:val="20"/>
          <w:lang w:val="sr-Latn-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5E01CD" w:rsidRDefault="005E01CD" w:rsidP="005E01CD">
      <w:pPr>
        <w:spacing w:line="276" w:lineRule="auto"/>
        <w:jc w:val="center"/>
        <w:rPr>
          <w:bCs/>
          <w:noProof/>
          <w:color w:val="000000"/>
          <w:sz w:val="20"/>
          <w:szCs w:val="20"/>
          <w:lang w:val="sr-Cyrl-CS"/>
        </w:rPr>
      </w:pPr>
    </w:p>
    <w:p w:rsidR="005E01CD" w:rsidRPr="00F26BEB" w:rsidRDefault="005E01CD" w:rsidP="005E01CD">
      <w:pPr>
        <w:spacing w:line="276" w:lineRule="auto"/>
        <w:jc w:val="center"/>
        <w:rPr>
          <w:bCs/>
          <w:noProof/>
          <w:color w:val="000000"/>
          <w:sz w:val="20"/>
          <w:szCs w:val="20"/>
          <w:lang w:val="sr-Cyrl-CS"/>
        </w:rPr>
      </w:pPr>
      <w:r w:rsidRPr="00F26BEB">
        <w:rPr>
          <w:bCs/>
          <w:noProof/>
          <w:color w:val="000000"/>
          <w:sz w:val="20"/>
          <w:szCs w:val="20"/>
          <w:lang w:val="sr-Cyrl-CS"/>
        </w:rPr>
        <w:t>Члан 15.</w:t>
      </w:r>
    </w:p>
    <w:p w:rsidR="005E01CD" w:rsidRPr="00F26BEB" w:rsidRDefault="005E01CD" w:rsidP="005E01CD">
      <w:pPr>
        <w:spacing w:line="276" w:lineRule="auto"/>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5E01CD" w:rsidRPr="00F26BEB" w:rsidRDefault="005E01CD" w:rsidP="005E01CD">
      <w:pPr>
        <w:spacing w:line="276" w:lineRule="auto"/>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16.</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5E01CD" w:rsidRPr="00F26BEB" w:rsidRDefault="005E01CD" w:rsidP="005E01CD">
      <w:pPr>
        <w:spacing w:line="276" w:lineRule="auto"/>
        <w:jc w:val="center"/>
        <w:rPr>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17.</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F26BEB" w:rsidRDefault="005E01CD" w:rsidP="005E01CD">
      <w:pPr>
        <w:spacing w:line="276" w:lineRule="auto"/>
        <w:rPr>
          <w:bCs/>
          <w:noProof/>
          <w:color w:val="000000"/>
          <w:sz w:val="20"/>
          <w:szCs w:val="20"/>
          <w:lang w:val="sr-Cyrl-CS"/>
        </w:rPr>
      </w:pPr>
    </w:p>
    <w:p w:rsidR="005E01CD" w:rsidRPr="00F26BEB" w:rsidRDefault="005E01CD" w:rsidP="005E01CD">
      <w:pPr>
        <w:spacing w:line="276" w:lineRule="auto"/>
        <w:jc w:val="center"/>
        <w:rPr>
          <w:noProof/>
          <w:color w:val="000000"/>
          <w:sz w:val="20"/>
          <w:szCs w:val="20"/>
          <w:lang w:val="sr-Cyrl-CS"/>
        </w:rPr>
      </w:pPr>
      <w:r w:rsidRPr="00F26BEB">
        <w:rPr>
          <w:noProof/>
          <w:color w:val="000000"/>
          <w:sz w:val="20"/>
          <w:szCs w:val="20"/>
          <w:lang w:val="sr-Cyrl-CS"/>
        </w:rPr>
        <w:t>Члан 18.</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5E01CD" w:rsidRPr="00F26BEB" w:rsidRDefault="005E01CD" w:rsidP="005E01CD">
      <w:pPr>
        <w:spacing w:line="276" w:lineRule="auto"/>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5E01CD" w:rsidRPr="00F26BEB" w:rsidRDefault="005E01CD" w:rsidP="005E01CD">
      <w:pPr>
        <w:spacing w:line="276" w:lineRule="auto"/>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5E01CD" w:rsidRPr="00C16A97" w:rsidRDefault="005E01CD" w:rsidP="005E01CD">
      <w:pPr>
        <w:spacing w:line="276" w:lineRule="auto"/>
        <w:jc w:val="center"/>
        <w:rPr>
          <w:noProof/>
          <w:sz w:val="20"/>
          <w:szCs w:val="20"/>
          <w:lang w:val="sr-Cyrl-RS"/>
        </w:rPr>
      </w:pPr>
    </w:p>
    <w:p w:rsidR="005E01CD" w:rsidRPr="00F26BEB" w:rsidRDefault="005E01CD" w:rsidP="005E01CD">
      <w:pPr>
        <w:spacing w:line="276" w:lineRule="auto"/>
        <w:jc w:val="center"/>
        <w:rPr>
          <w:noProof/>
          <w:sz w:val="20"/>
          <w:szCs w:val="20"/>
          <w:lang w:val="sr-Cyrl-CS"/>
        </w:rPr>
      </w:pPr>
      <w:r w:rsidRPr="00F26BEB">
        <w:rPr>
          <w:noProof/>
          <w:sz w:val="20"/>
          <w:szCs w:val="20"/>
          <w:lang w:val="sr-Cyrl-CS"/>
        </w:rPr>
        <w:t>Члан 19.</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5E01CD" w:rsidRPr="00F26BEB" w:rsidRDefault="005E01CD" w:rsidP="005E01CD">
      <w:pPr>
        <w:spacing w:line="276" w:lineRule="auto"/>
        <w:jc w:val="center"/>
        <w:rPr>
          <w:bCs/>
          <w:noProof/>
          <w:sz w:val="20"/>
          <w:szCs w:val="20"/>
          <w:lang w:val="sr-Latn-R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20.</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r w:rsidRPr="00F26BEB">
        <w:rPr>
          <w:noProof/>
          <w:sz w:val="20"/>
          <w:szCs w:val="20"/>
          <w:lang w:val="sr-Cyrl-CS"/>
        </w:rPr>
        <w:lastRenderedPageBreak/>
        <w:t xml:space="preserve">            У немогућности споразумног решавања спора, уговара се надлежност Привредног суда у Београду.</w:t>
      </w:r>
    </w:p>
    <w:p w:rsidR="005E01CD" w:rsidRPr="00F26BEB" w:rsidRDefault="005E01CD" w:rsidP="005E01CD">
      <w:pPr>
        <w:spacing w:line="276" w:lineRule="auto"/>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21.</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5E01CD" w:rsidRPr="00F26BEB" w:rsidRDefault="005E01CD" w:rsidP="005E01CD">
      <w:pPr>
        <w:spacing w:line="276" w:lineRule="auto"/>
        <w:jc w:val="center"/>
        <w:rPr>
          <w:bCs/>
          <w:noProof/>
          <w:sz w:val="20"/>
          <w:szCs w:val="20"/>
          <w:lang w:val="sr-Cyrl-CS"/>
        </w:rPr>
      </w:pP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22.</w:t>
      </w:r>
    </w:p>
    <w:p w:rsidR="005E01CD" w:rsidRPr="00F26BEB" w:rsidRDefault="005E01CD" w:rsidP="005E01CD">
      <w:pPr>
        <w:spacing w:line="276" w:lineRule="auto"/>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5E01CD" w:rsidRPr="00F26BEB" w:rsidRDefault="005E01CD" w:rsidP="005E01CD">
      <w:pPr>
        <w:spacing w:line="276" w:lineRule="auto"/>
        <w:jc w:val="center"/>
        <w:rPr>
          <w:bCs/>
          <w:noProof/>
          <w:sz w:val="20"/>
          <w:szCs w:val="20"/>
          <w:lang w:val="sr-Cyrl-CS"/>
        </w:rPr>
      </w:pPr>
      <w:r w:rsidRPr="00F26BEB">
        <w:rPr>
          <w:bCs/>
          <w:noProof/>
          <w:sz w:val="20"/>
          <w:szCs w:val="20"/>
          <w:lang w:val="sr-Cyrl-CS"/>
        </w:rPr>
        <w:t>Члан 23.</w:t>
      </w:r>
    </w:p>
    <w:p w:rsidR="005E01CD" w:rsidRPr="00F26BEB" w:rsidRDefault="005E01CD" w:rsidP="005E01CD">
      <w:pPr>
        <w:spacing w:line="276" w:lineRule="auto"/>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5E01CD" w:rsidRPr="00F26BEB" w:rsidRDefault="005E01CD" w:rsidP="005E01CD">
      <w:pPr>
        <w:spacing w:line="276" w:lineRule="auto"/>
        <w:rPr>
          <w:noProof/>
          <w:sz w:val="20"/>
          <w:szCs w:val="20"/>
          <w:lang w:val="sr-Cyrl-CS"/>
        </w:rPr>
      </w:pPr>
    </w:p>
    <w:p w:rsidR="005E01CD" w:rsidRPr="00F26BEB" w:rsidRDefault="005E01CD" w:rsidP="005E01CD">
      <w:pPr>
        <w:spacing w:line="276" w:lineRule="auto"/>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p>
    <w:p w:rsidR="005E01CD" w:rsidRPr="00F26BEB" w:rsidRDefault="005E01CD" w:rsidP="005E01CD">
      <w:pPr>
        <w:rPr>
          <w:noProof/>
          <w:sz w:val="20"/>
          <w:szCs w:val="20"/>
          <w:lang w:val="sr-Cyrl-CS"/>
        </w:rPr>
      </w:pPr>
      <w:r w:rsidRPr="00F26BEB">
        <w:rPr>
          <w:noProof/>
          <w:sz w:val="20"/>
          <w:szCs w:val="20"/>
          <w:lang w:val="sr-Cyrl-CS"/>
        </w:rPr>
        <w:t xml:space="preserve">                   НАРУЧИЛАЦ                                                                                           ДОБАВЉАЧ</w:t>
      </w:r>
    </w:p>
    <w:p w:rsidR="005E01CD" w:rsidRPr="00F26BEB" w:rsidRDefault="005E01CD" w:rsidP="005E01CD">
      <w:pPr>
        <w:rPr>
          <w:noProof/>
          <w:sz w:val="20"/>
          <w:szCs w:val="20"/>
          <w:lang w:val="sr-Cyrl-CS"/>
        </w:rPr>
      </w:pPr>
      <w:r w:rsidRPr="00F26BEB">
        <w:rPr>
          <w:noProof/>
          <w:sz w:val="20"/>
          <w:szCs w:val="20"/>
          <w:lang w:val="sr-Cyrl-CS"/>
        </w:rPr>
        <w:t xml:space="preserve">____________________________________                                                       ____________________  </w:t>
      </w:r>
    </w:p>
    <w:p w:rsidR="005E01CD" w:rsidRPr="00F26BEB" w:rsidRDefault="005E01CD" w:rsidP="005E01CD">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5E01CD" w:rsidRPr="00F26BEB" w:rsidRDefault="005E01CD" w:rsidP="005E01CD">
      <w:pPr>
        <w:rPr>
          <w:bCs/>
          <w:noProof/>
          <w:sz w:val="20"/>
          <w:szCs w:val="20"/>
          <w:lang w:val="sr-Cyrl-CS"/>
        </w:rPr>
      </w:pPr>
      <w:r w:rsidRPr="00F26BEB">
        <w:rPr>
          <w:bCs/>
          <w:noProof/>
          <w:sz w:val="20"/>
          <w:szCs w:val="20"/>
          <w:lang w:val="sr-Cyrl-CS"/>
        </w:rPr>
        <w:t xml:space="preserve">                      Директор</w:t>
      </w:r>
    </w:p>
    <w:p w:rsidR="005E01CD" w:rsidRPr="00F26BEB" w:rsidRDefault="005E01CD" w:rsidP="005E01CD">
      <w:pPr>
        <w:rPr>
          <w:bCs/>
          <w:noProof/>
          <w:sz w:val="20"/>
          <w:szCs w:val="20"/>
          <w:lang w:val="sr-Cyrl-CS"/>
        </w:rPr>
      </w:pPr>
    </w:p>
    <w:p w:rsidR="005E01CD" w:rsidRPr="00F26BEB" w:rsidRDefault="005E01CD" w:rsidP="005E01CD">
      <w:pPr>
        <w:rPr>
          <w:sz w:val="20"/>
          <w:szCs w:val="20"/>
        </w:rPr>
      </w:pPr>
    </w:p>
    <w:p w:rsidR="005E01CD" w:rsidRDefault="005E01CD" w:rsidP="005E01CD">
      <w:pPr>
        <w:pStyle w:val="Heading2"/>
        <w:jc w:val="center"/>
        <w:rPr>
          <w:rFonts w:ascii="Times New Roman" w:hAnsi="Times New Roman"/>
          <w:i w:val="0"/>
          <w:noProof/>
          <w:sz w:val="20"/>
          <w:szCs w:val="20"/>
          <w:lang w:val="sr-Cyrl-R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Default="00E63D9C" w:rsidP="00E63D9C">
      <w:pPr>
        <w:tabs>
          <w:tab w:val="left" w:pos="1800"/>
        </w:tabs>
        <w:spacing w:line="276" w:lineRule="auto"/>
        <w:rPr>
          <w:b/>
          <w:bCs/>
          <w:i/>
          <w:iCs/>
          <w:sz w:val="20"/>
          <w:szCs w:val="20"/>
          <w:lang w:val="sr-Cyrl-CS"/>
        </w:rPr>
      </w:pPr>
    </w:p>
    <w:p w:rsidR="00E63D9C" w:rsidRPr="00E63D9C" w:rsidRDefault="00E63D9C" w:rsidP="00E63D9C">
      <w:pPr>
        <w:tabs>
          <w:tab w:val="left" w:pos="1800"/>
        </w:tabs>
        <w:spacing w:line="276" w:lineRule="auto"/>
        <w:jc w:val="center"/>
        <w:rPr>
          <w:b/>
          <w:bCs/>
          <w:i/>
          <w:iCs/>
          <w:sz w:val="20"/>
          <w:szCs w:val="20"/>
        </w:rPr>
      </w:pPr>
      <w:r w:rsidRPr="00E63D9C">
        <w:rPr>
          <w:b/>
          <w:bCs/>
          <w:i/>
          <w:iCs/>
          <w:sz w:val="20"/>
          <w:szCs w:val="20"/>
        </w:rPr>
        <w:t>XII МОДЕЛ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понуђач мора да попуни, парафира сваку страну, потпише и овери печатом чиме потврђује да прихвата елементе модела уговора</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Модел уговора ће у појединим члановима бити усклађен у складу са елементима наведеним у понуди</w:t>
      </w: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p>
    <w:p w:rsidR="00E63D9C" w:rsidRPr="00E63D9C" w:rsidRDefault="00E63D9C" w:rsidP="00E63D9C">
      <w:pPr>
        <w:tabs>
          <w:tab w:val="left" w:pos="1800"/>
        </w:tabs>
        <w:spacing w:line="276" w:lineRule="auto"/>
        <w:rPr>
          <w:b/>
          <w:bCs/>
          <w:i/>
          <w:iCs/>
          <w:sz w:val="20"/>
          <w:szCs w:val="20"/>
        </w:rPr>
      </w:pPr>
      <w:r w:rsidRPr="00E63D9C">
        <w:rPr>
          <w:b/>
          <w:bCs/>
          <w:i/>
          <w:iCs/>
          <w:sz w:val="20"/>
          <w:szCs w:val="20"/>
        </w:rPr>
        <w:t>Напомена:</w:t>
      </w:r>
    </w:p>
    <w:p w:rsidR="00E63D9C" w:rsidRDefault="00E63D9C" w:rsidP="00E63D9C">
      <w:pPr>
        <w:tabs>
          <w:tab w:val="left" w:pos="1800"/>
        </w:tabs>
        <w:spacing w:line="276" w:lineRule="auto"/>
        <w:rPr>
          <w:b/>
          <w:bCs/>
          <w:i/>
          <w:iCs/>
          <w:sz w:val="20"/>
          <w:szCs w:val="20"/>
          <w:lang w:val="sr-Cyrl-CS"/>
        </w:rPr>
      </w:pPr>
      <w:r w:rsidRPr="00E63D9C">
        <w:rPr>
          <w:b/>
          <w:bCs/>
          <w:i/>
          <w:iCs/>
          <w:sz w:val="20"/>
          <w:szCs w:val="20"/>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63D9C" w:rsidRDefault="00E63D9C" w:rsidP="00E63D9C">
      <w:pPr>
        <w:tabs>
          <w:tab w:val="left" w:pos="1800"/>
        </w:tabs>
        <w:spacing w:line="276" w:lineRule="auto"/>
        <w:rPr>
          <w:b/>
          <w:bCs/>
          <w:i/>
          <w:iCs/>
          <w:sz w:val="20"/>
          <w:szCs w:val="20"/>
          <w:lang w:val="sr-Cyrl-CS"/>
        </w:rPr>
      </w:pPr>
    </w:p>
    <w:p w:rsidR="00BE4B4B" w:rsidRPr="00B33637" w:rsidRDefault="00BE4B4B" w:rsidP="00E63D9C">
      <w:pPr>
        <w:tabs>
          <w:tab w:val="left" w:pos="1800"/>
        </w:tabs>
        <w:spacing w:line="276" w:lineRule="auto"/>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w:t>
      </w:r>
      <w:r w:rsidR="007D509C">
        <w:rPr>
          <w:sz w:val="20"/>
          <w:szCs w:val="20"/>
          <w:lang w:val="sr-Cyrl-CS"/>
        </w:rPr>
        <w:t>ЈН ОП 17Д/18</w:t>
      </w:r>
      <w:r w:rsidR="000D02F9" w:rsidRPr="00B33637">
        <w:rPr>
          <w:sz w:val="20"/>
          <w:szCs w:val="20"/>
          <w:lang w:val="sr-Cyrl-CS"/>
        </w:rPr>
        <w:t xml:space="preserve"> – </w:t>
      </w:r>
      <w:r w:rsidR="00116A9A" w:rsidRPr="00B33637">
        <w:rPr>
          <w:sz w:val="20"/>
          <w:szCs w:val="20"/>
          <w:lang w:val="sr-Cyrl-CS"/>
        </w:rPr>
        <w:t>Остали медицински и лабораторијски материјал, по партијама</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E63D9C">
      <w:pPr>
        <w:spacing w:line="276" w:lineRule="auto"/>
        <w:rPr>
          <w:bCs/>
          <w:sz w:val="20"/>
          <w:szCs w:val="20"/>
          <w:lang w:val="sr-Latn-CS"/>
        </w:rPr>
      </w:pPr>
    </w:p>
    <w:p w:rsidR="00BE4B4B" w:rsidRPr="00B33637" w:rsidRDefault="000D02F9" w:rsidP="00E63D9C">
      <w:pPr>
        <w:numPr>
          <w:ilvl w:val="0"/>
          <w:numId w:val="3"/>
        </w:numPr>
        <w:tabs>
          <w:tab w:val="clear" w:pos="1440"/>
        </w:tabs>
        <w:spacing w:line="276" w:lineRule="auto"/>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E63D9C">
      <w:pPr>
        <w:spacing w:line="276" w:lineRule="auto"/>
        <w:rPr>
          <w:bCs/>
          <w:sz w:val="20"/>
          <w:szCs w:val="20"/>
          <w:lang w:val="sr-Latn-CS"/>
        </w:rPr>
      </w:pPr>
      <w:r w:rsidRPr="00B33637">
        <w:rPr>
          <w:bCs/>
          <w:sz w:val="20"/>
          <w:szCs w:val="20"/>
          <w:lang w:val="sr-Latn-CS"/>
        </w:rPr>
        <w:t>и</w:t>
      </w:r>
    </w:p>
    <w:p w:rsidR="00BE4B4B" w:rsidRPr="00B33637" w:rsidRDefault="00BE4B4B" w:rsidP="00E63D9C">
      <w:pPr>
        <w:numPr>
          <w:ilvl w:val="0"/>
          <w:numId w:val="3"/>
        </w:numPr>
        <w:tabs>
          <w:tab w:val="clear" w:pos="1440"/>
          <w:tab w:val="left" w:pos="720"/>
        </w:tabs>
        <w:spacing w:line="276" w:lineRule="auto"/>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E63D9C">
      <w:pPr>
        <w:tabs>
          <w:tab w:val="clear" w:pos="1440"/>
        </w:tabs>
        <w:spacing w:line="276" w:lineRule="auto"/>
        <w:rPr>
          <w:bCs/>
          <w:sz w:val="20"/>
          <w:szCs w:val="20"/>
          <w:lang w:val="sr-Latn-CS"/>
        </w:rPr>
      </w:pPr>
    </w:p>
    <w:p w:rsidR="00BE4B4B" w:rsidRPr="00B33637" w:rsidRDefault="00BE4B4B" w:rsidP="00E63D9C">
      <w:pPr>
        <w:tabs>
          <w:tab w:val="clear" w:pos="1440"/>
        </w:tabs>
        <w:spacing w:line="276" w:lineRule="auto"/>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E63D9C">
      <w:pPr>
        <w:spacing w:line="276" w:lineRule="auto"/>
        <w:jc w:val="center"/>
        <w:outlineLvl w:val="0"/>
        <w:rPr>
          <w:b/>
          <w:bCs/>
          <w:sz w:val="20"/>
          <w:szCs w:val="20"/>
          <w:lang w:val="ru-RU"/>
        </w:rPr>
      </w:pPr>
      <w:bookmarkStart w:id="80" w:name="_Toc326656235"/>
      <w:bookmarkStart w:id="81" w:name="_Toc325539387"/>
      <w:r w:rsidRPr="00B33637">
        <w:rPr>
          <w:b/>
          <w:bCs/>
          <w:sz w:val="20"/>
          <w:szCs w:val="20"/>
          <w:lang w:val="ru-RU"/>
        </w:rPr>
        <w:t xml:space="preserve">УГОВОР О </w:t>
      </w:r>
      <w:bookmarkEnd w:id="80"/>
      <w:bookmarkEnd w:id="81"/>
      <w:r w:rsidRPr="00B33637">
        <w:rPr>
          <w:b/>
          <w:bCs/>
          <w:sz w:val="20"/>
          <w:szCs w:val="20"/>
          <w:lang w:val="ru-RU"/>
        </w:rPr>
        <w:t>ЈАВНОЈ НАБАВЦИ</w:t>
      </w:r>
    </w:p>
    <w:p w:rsidR="00BE4B4B" w:rsidRPr="00B33637" w:rsidRDefault="00BE4B4B" w:rsidP="00E63D9C">
      <w:pPr>
        <w:spacing w:line="276" w:lineRule="auto"/>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116A9A" w:rsidRPr="00B33637">
        <w:rPr>
          <w:b/>
          <w:bCs/>
          <w:sz w:val="20"/>
          <w:szCs w:val="20"/>
          <w:lang w:val="sr-Cyrl-CS"/>
        </w:rPr>
        <w:t>Остали медицински и лабораторијски материјал, по партијама</w:t>
      </w:r>
      <w:r w:rsidR="00770A61" w:rsidRPr="00B33637">
        <w:rPr>
          <w:b/>
          <w:bCs/>
          <w:sz w:val="20"/>
          <w:szCs w:val="20"/>
          <w:lang w:val="ru-RU"/>
        </w:rPr>
        <w:t xml:space="preserve"> </w:t>
      </w:r>
      <w:r w:rsidRPr="00B33637">
        <w:rPr>
          <w:b/>
          <w:bCs/>
          <w:sz w:val="20"/>
          <w:szCs w:val="20"/>
          <w:lang w:val="ru-RU"/>
        </w:rPr>
        <w:t>-</w:t>
      </w:r>
    </w:p>
    <w:p w:rsidR="00BE4B4B" w:rsidRPr="00B33637" w:rsidRDefault="007D509C" w:rsidP="00E63D9C">
      <w:pPr>
        <w:tabs>
          <w:tab w:val="left" w:pos="720"/>
        </w:tabs>
        <w:spacing w:line="276" w:lineRule="auto"/>
        <w:jc w:val="center"/>
        <w:rPr>
          <w:b/>
          <w:bCs/>
          <w:sz w:val="20"/>
          <w:szCs w:val="20"/>
          <w:lang w:val="ru-RU"/>
        </w:rPr>
      </w:pPr>
      <w:r>
        <w:rPr>
          <w:b/>
          <w:bCs/>
          <w:sz w:val="20"/>
          <w:szCs w:val="20"/>
          <w:lang w:val="ru-RU"/>
        </w:rPr>
        <w:t>ЈН ОП 17Д/18</w:t>
      </w:r>
    </w:p>
    <w:p w:rsidR="000D02F9" w:rsidRPr="00B33637" w:rsidRDefault="000D02F9" w:rsidP="00E63D9C">
      <w:pPr>
        <w:tabs>
          <w:tab w:val="left" w:pos="720"/>
        </w:tabs>
        <w:spacing w:line="276" w:lineRule="auto"/>
        <w:jc w:val="center"/>
        <w:rPr>
          <w:bCs/>
          <w:sz w:val="20"/>
          <w:szCs w:val="20"/>
          <w:lang w:val="ru-RU"/>
        </w:rPr>
      </w:pPr>
    </w:p>
    <w:p w:rsidR="00E63D9C" w:rsidRPr="00F26BEB" w:rsidRDefault="00E63D9C" w:rsidP="00E63D9C">
      <w:pPr>
        <w:tabs>
          <w:tab w:val="left" w:pos="720"/>
        </w:tabs>
        <w:spacing w:line="276" w:lineRule="auto"/>
        <w:jc w:val="center"/>
        <w:rPr>
          <w:bCs/>
          <w:noProof/>
          <w:sz w:val="20"/>
          <w:szCs w:val="20"/>
          <w:lang w:val="sr-Cyrl-CS"/>
        </w:rPr>
      </w:pPr>
    </w:p>
    <w:p w:rsidR="00E63D9C" w:rsidRPr="00F26BEB" w:rsidRDefault="00E63D9C" w:rsidP="00E63D9C">
      <w:pPr>
        <w:tabs>
          <w:tab w:val="clear" w:pos="1440"/>
          <w:tab w:val="left" w:pos="720"/>
        </w:tabs>
        <w:spacing w:line="276" w:lineRule="auto"/>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63D9C" w:rsidRPr="00F26BEB" w:rsidRDefault="00E63D9C" w:rsidP="00E63D9C">
      <w:pPr>
        <w:tabs>
          <w:tab w:val="clear" w:pos="1440"/>
        </w:tabs>
        <w:spacing w:line="276" w:lineRule="auto"/>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63D9C" w:rsidRPr="00F26BEB" w:rsidRDefault="00E63D9C" w:rsidP="00E63D9C">
      <w:pPr>
        <w:spacing w:line="276" w:lineRule="auto"/>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Pr>
          <w:noProof/>
          <w:sz w:val="20"/>
          <w:szCs w:val="20"/>
          <w:lang w:val="sr-Cyrl-RS" w:eastAsia="sr-Cyrl-RS"/>
        </w:rPr>
        <w:t>–</w:t>
      </w:r>
      <w:r w:rsidRPr="00F26BEB">
        <w:rPr>
          <w:noProof/>
          <w:sz w:val="20"/>
          <w:szCs w:val="20"/>
          <w:lang w:val="sr-Cyrl-RS" w:eastAsia="sr-Cyrl-RS"/>
        </w:rPr>
        <w:t xml:space="preserve"> </w:t>
      </w:r>
      <w:r w:rsidRPr="00E63D9C">
        <w:rPr>
          <w:sz w:val="20"/>
          <w:szCs w:val="20"/>
          <w:lang w:val="sr-Cyrl-RS"/>
        </w:rPr>
        <w:t>Остали медицински и лабораторијски материјал, по партијама</w:t>
      </w:r>
      <w:r>
        <w:rPr>
          <w:sz w:val="20"/>
          <w:szCs w:val="20"/>
          <w:lang w:val="sr-Cyrl-RS"/>
        </w:rPr>
        <w:t>,</w:t>
      </w:r>
      <w:r w:rsidRPr="00F26BEB">
        <w:rPr>
          <w:sz w:val="20"/>
          <w:szCs w:val="20"/>
          <w:lang w:val="sr-Cyrl-RS" w:eastAsia="en-US"/>
        </w:rPr>
        <w:t xml:space="preserve"> </w:t>
      </w:r>
      <w:r w:rsidR="007D509C">
        <w:rPr>
          <w:sz w:val="20"/>
          <w:szCs w:val="20"/>
          <w:lang w:val="sr-Cyrl-RS" w:eastAsia="en-US"/>
        </w:rPr>
        <w:t>ЈН ОП 17Д/18</w:t>
      </w:r>
      <w:r w:rsidRPr="00F26BEB">
        <w:rPr>
          <w:sz w:val="20"/>
          <w:szCs w:val="20"/>
          <w:lang w:val="sr-Cyrl-RS" w:eastAsia="en-US"/>
        </w:rPr>
        <w:t>, са циљем закључивања оквирног споразума са једним понуђачем на период од годину дана;</w:t>
      </w:r>
    </w:p>
    <w:p w:rsidR="00E63D9C" w:rsidRPr="00F26BEB" w:rsidRDefault="00E63D9C" w:rsidP="00E63D9C">
      <w:pPr>
        <w:spacing w:line="276" w:lineRule="auto"/>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63D9C" w:rsidRPr="00F26BEB" w:rsidRDefault="00E63D9C" w:rsidP="00E63D9C">
      <w:pPr>
        <w:spacing w:line="276" w:lineRule="auto"/>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63D9C" w:rsidRPr="00F26BEB" w:rsidRDefault="00E63D9C" w:rsidP="00E63D9C">
      <w:pPr>
        <w:spacing w:line="276" w:lineRule="auto"/>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63D9C" w:rsidRDefault="00E63D9C" w:rsidP="00E63D9C">
      <w:pPr>
        <w:spacing w:line="276" w:lineRule="auto"/>
        <w:jc w:val="center"/>
        <w:rPr>
          <w:bCs/>
          <w:noProof/>
          <w:sz w:val="20"/>
          <w:szCs w:val="20"/>
          <w:lang w:val="sr-Cyrl-CS"/>
        </w:rPr>
      </w:pPr>
    </w:p>
    <w:p w:rsidR="00E63D9C" w:rsidRDefault="00E63D9C" w:rsidP="00E63D9C">
      <w:pPr>
        <w:spacing w:line="276" w:lineRule="auto"/>
        <w:jc w:val="center"/>
        <w:rPr>
          <w:bCs/>
          <w:noProof/>
          <w:sz w:val="20"/>
          <w:szCs w:val="20"/>
          <w:lang w:val="sr-Cyrl-CS"/>
        </w:rPr>
      </w:pPr>
    </w:p>
    <w:p w:rsidR="00E63D9C" w:rsidRDefault="00E63D9C" w:rsidP="00E63D9C">
      <w:pPr>
        <w:spacing w:line="276" w:lineRule="auto"/>
        <w:jc w:val="center"/>
        <w:rPr>
          <w:bCs/>
          <w:noProof/>
          <w:sz w:val="20"/>
          <w:szCs w:val="20"/>
          <w:lang w:val="sr-Cyrl-CS"/>
        </w:rPr>
      </w:pPr>
    </w:p>
    <w:p w:rsidR="00E63D9C" w:rsidRPr="00E63D9C"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w:t>
      </w:r>
    </w:p>
    <w:p w:rsidR="00E63D9C" w:rsidRPr="00F26BEB" w:rsidRDefault="00E63D9C" w:rsidP="00E63D9C">
      <w:pPr>
        <w:spacing w:line="276" w:lineRule="auto"/>
        <w:rPr>
          <w:sz w:val="20"/>
          <w:szCs w:val="20"/>
          <w:lang w:val="sr-Cyrl-RS" w:eastAsia="en-US"/>
        </w:rPr>
      </w:pPr>
      <w:r w:rsidRPr="00F26BEB">
        <w:rPr>
          <w:noProof/>
          <w:sz w:val="20"/>
          <w:szCs w:val="20"/>
          <w:lang w:val="sr-Cyrl-CS"/>
        </w:rPr>
        <w:t xml:space="preserve">             Предмет уговора је испорука добара  –  </w:t>
      </w:r>
      <w:r w:rsidRPr="00E63D9C">
        <w:rPr>
          <w:sz w:val="20"/>
          <w:szCs w:val="20"/>
          <w:lang w:val="sr-Cyrl-RS"/>
        </w:rPr>
        <w:t>Остал</w:t>
      </w:r>
      <w:r>
        <w:rPr>
          <w:sz w:val="20"/>
          <w:szCs w:val="20"/>
          <w:lang w:val="sr-Cyrl-RS"/>
        </w:rPr>
        <w:t>ог</w:t>
      </w:r>
      <w:r w:rsidRPr="00E63D9C">
        <w:rPr>
          <w:sz w:val="20"/>
          <w:szCs w:val="20"/>
          <w:lang w:val="sr-Cyrl-RS"/>
        </w:rPr>
        <w:t xml:space="preserve"> медицинск</w:t>
      </w:r>
      <w:r>
        <w:rPr>
          <w:sz w:val="20"/>
          <w:szCs w:val="20"/>
          <w:lang w:val="sr-Cyrl-RS"/>
        </w:rPr>
        <w:t>ог</w:t>
      </w:r>
      <w:r w:rsidRPr="00E63D9C">
        <w:rPr>
          <w:sz w:val="20"/>
          <w:szCs w:val="20"/>
          <w:lang w:val="sr-Cyrl-RS"/>
        </w:rPr>
        <w:t xml:space="preserve"> и лабораторијск</w:t>
      </w:r>
      <w:r>
        <w:rPr>
          <w:sz w:val="20"/>
          <w:szCs w:val="20"/>
          <w:lang w:val="sr-Cyrl-RS"/>
        </w:rPr>
        <w:t>ог</w:t>
      </w:r>
      <w:r w:rsidRPr="00E63D9C">
        <w:rPr>
          <w:sz w:val="20"/>
          <w:szCs w:val="20"/>
          <w:lang w:val="sr-Cyrl-RS"/>
        </w:rPr>
        <w:t xml:space="preserve"> материјал</w:t>
      </w:r>
      <w:r>
        <w:rPr>
          <w:sz w:val="20"/>
          <w:szCs w:val="20"/>
          <w:lang w:val="sr-Cyrl-RS"/>
        </w:rPr>
        <w:t>а</w:t>
      </w:r>
      <w:r w:rsidRPr="00E63D9C">
        <w:rPr>
          <w:sz w:val="20"/>
          <w:szCs w:val="20"/>
          <w:lang w:val="sr-Cyrl-RS"/>
        </w:rPr>
        <w:t>, по партијама</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Pr="00F26BEB">
        <w:rPr>
          <w:bCs/>
          <w:noProof/>
          <w:sz w:val="20"/>
          <w:szCs w:val="20"/>
          <w:lang w:val="sr-Latn-RS"/>
        </w:rPr>
        <w:t xml:space="preserve">, a </w:t>
      </w:r>
      <w:r w:rsidRPr="00F26BEB">
        <w:rPr>
          <w:noProof/>
          <w:sz w:val="20"/>
          <w:szCs w:val="20"/>
          <w:lang w:val="sr-Cyrl-CS"/>
        </w:rPr>
        <w:t xml:space="preserve">у складу са потребама </w:t>
      </w:r>
      <w:r w:rsidRPr="00F26BEB">
        <w:rPr>
          <w:noProof/>
          <w:sz w:val="20"/>
          <w:szCs w:val="20"/>
          <w:lang w:val="sr-Cyrl-RS"/>
        </w:rPr>
        <w:t xml:space="preserve">и захтевом </w:t>
      </w:r>
      <w:r w:rsidRPr="00F26BEB">
        <w:rPr>
          <w:noProof/>
          <w:sz w:val="20"/>
          <w:szCs w:val="20"/>
          <w:lang w:val="sr-Cyrl-CS"/>
        </w:rPr>
        <w:t>Наручиоца.</w:t>
      </w:r>
    </w:p>
    <w:p w:rsidR="00E63D9C" w:rsidRPr="00F26BEB" w:rsidRDefault="00E63D9C" w:rsidP="00E63D9C">
      <w:pPr>
        <w:spacing w:line="276" w:lineRule="auto"/>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3.</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63D9C" w:rsidRPr="00F26BEB" w:rsidRDefault="00E63D9C" w:rsidP="00E63D9C">
      <w:pPr>
        <w:spacing w:line="276" w:lineRule="auto"/>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4.</w:t>
      </w:r>
    </w:p>
    <w:p w:rsidR="00E63D9C" w:rsidRPr="00F26BEB" w:rsidRDefault="00E63D9C" w:rsidP="00E63D9C">
      <w:pPr>
        <w:tabs>
          <w:tab w:val="left" w:pos="720"/>
        </w:tabs>
        <w:spacing w:line="276" w:lineRule="auto"/>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 xml:space="preserve">не може бити дужи  од  </w:t>
      </w:r>
      <w:r>
        <w:rPr>
          <w:i/>
          <w:sz w:val="20"/>
          <w:szCs w:val="20"/>
          <w:lang w:val="sr-Cyrl-CS"/>
        </w:rPr>
        <w:t>24</w:t>
      </w:r>
      <w:r w:rsidRPr="00F26BEB">
        <w:rPr>
          <w:i/>
          <w:sz w:val="20"/>
          <w:szCs w:val="20"/>
          <w:lang w:val="sr-Cyrl-CS"/>
        </w:rPr>
        <w:t xml:space="preserve"> сат</w:t>
      </w:r>
      <w:r>
        <w:rPr>
          <w:i/>
          <w:sz w:val="20"/>
          <w:szCs w:val="20"/>
          <w:lang w:val="sr-Cyrl-CS"/>
        </w:rPr>
        <w:t>а</w:t>
      </w:r>
      <w:r w:rsidR="000B3ABD">
        <w:rPr>
          <w:i/>
          <w:sz w:val="20"/>
          <w:szCs w:val="20"/>
          <w:lang w:val="sr-Latn-CS"/>
        </w:rPr>
        <w:t>)</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63D9C" w:rsidRPr="00F26BEB" w:rsidRDefault="00E63D9C" w:rsidP="00E63D9C">
      <w:pPr>
        <w:tabs>
          <w:tab w:val="left" w:pos="0"/>
          <w:tab w:val="left" w:pos="720"/>
        </w:tabs>
        <w:spacing w:line="276" w:lineRule="auto"/>
        <w:rPr>
          <w:rFonts w:eastAsia="Arial Unicode MS"/>
          <w:kern w:val="1"/>
          <w:sz w:val="20"/>
          <w:szCs w:val="20"/>
          <w:lang w:val="sr-Cyrl-RS"/>
        </w:rPr>
      </w:pPr>
      <w:r w:rsidRPr="00F26BEB">
        <w:rPr>
          <w:rFonts w:eastAsia="Arial Unicode MS"/>
          <w:noProof/>
          <w:kern w:val="1"/>
          <w:sz w:val="20"/>
          <w:szCs w:val="20"/>
          <w:lang w:val="sr-Cyrl-CS"/>
        </w:rPr>
        <w:tab/>
        <w:t>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w:t>
      </w:r>
      <w:r w:rsidRPr="00E63D9C">
        <w:t xml:space="preserve"> </w:t>
      </w:r>
      <w:r>
        <w:rPr>
          <w:lang w:val="sr-Cyrl-CS"/>
        </w:rPr>
        <w:t>(</w:t>
      </w:r>
      <w:r w:rsidRPr="00E63D9C">
        <w:rPr>
          <w:rFonts w:eastAsia="Arial Unicode MS"/>
          <w:i/>
          <w:noProof/>
          <w:kern w:val="1"/>
          <w:sz w:val="20"/>
          <w:szCs w:val="20"/>
          <w:lang w:val="sr-Cyrl-CS"/>
        </w:rPr>
        <w:t>не може бити дужи  од  24 сата</w:t>
      </w:r>
      <w:r w:rsidR="000B3ABD">
        <w:rPr>
          <w:rFonts w:eastAsia="Arial Unicode MS"/>
          <w:i/>
          <w:noProof/>
          <w:kern w:val="1"/>
          <w:sz w:val="20"/>
          <w:szCs w:val="20"/>
          <w:lang w:val="sr-Latn-CS"/>
        </w:rPr>
        <w:t xml:space="preserve">) </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63D9C" w:rsidRDefault="00E63D9C" w:rsidP="00E63D9C">
      <w:pPr>
        <w:spacing w:line="276" w:lineRule="auto"/>
        <w:jc w:val="center"/>
        <w:rPr>
          <w:noProof/>
          <w:sz w:val="20"/>
          <w:szCs w:val="20"/>
          <w:lang w:val="sr-Cyrl-CS"/>
        </w:rPr>
      </w:pPr>
    </w:p>
    <w:p w:rsidR="00E63D9C" w:rsidRDefault="00E63D9C" w:rsidP="00E63D9C">
      <w:pPr>
        <w:spacing w:line="276" w:lineRule="auto"/>
        <w:jc w:val="center"/>
        <w:rPr>
          <w:noProof/>
          <w:sz w:val="20"/>
          <w:szCs w:val="20"/>
          <w:lang w:val="sr-Cyrl-CS"/>
        </w:rPr>
      </w:pPr>
    </w:p>
    <w:p w:rsidR="00E63D9C" w:rsidRPr="00F26BEB" w:rsidRDefault="00E63D9C" w:rsidP="00E63D9C">
      <w:pPr>
        <w:spacing w:line="276" w:lineRule="auto"/>
        <w:jc w:val="center"/>
        <w:rPr>
          <w:noProof/>
          <w:sz w:val="20"/>
          <w:szCs w:val="20"/>
          <w:lang w:val="sr-Cyrl-C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5.</w:t>
      </w:r>
    </w:p>
    <w:p w:rsidR="00E63D9C" w:rsidRPr="00F26BEB" w:rsidRDefault="00E63D9C" w:rsidP="00E63D9C">
      <w:pPr>
        <w:tabs>
          <w:tab w:val="clear" w:pos="1440"/>
        </w:tabs>
        <w:spacing w:line="276" w:lineRule="auto"/>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6.</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63D9C" w:rsidRPr="00F26BEB" w:rsidRDefault="00E63D9C" w:rsidP="00E63D9C">
      <w:pPr>
        <w:tabs>
          <w:tab w:val="clear" w:pos="1440"/>
        </w:tabs>
        <w:suppressAutoHyphens w:val="0"/>
        <w:spacing w:line="276" w:lineRule="auto"/>
        <w:rPr>
          <w:bCs/>
          <w:noProof/>
          <w:color w:val="000000"/>
          <w:sz w:val="20"/>
          <w:szCs w:val="20"/>
          <w:lang w:val="sr-Cyrl-CS"/>
        </w:rPr>
      </w:pPr>
    </w:p>
    <w:p w:rsidR="00E63D9C" w:rsidRPr="00F26BEB" w:rsidRDefault="00E63D9C" w:rsidP="00E63D9C">
      <w:pPr>
        <w:tabs>
          <w:tab w:val="clear" w:pos="1440"/>
        </w:tabs>
        <w:suppressAutoHyphens w:val="0"/>
        <w:spacing w:line="276" w:lineRule="auto"/>
        <w:jc w:val="center"/>
        <w:rPr>
          <w:bCs/>
          <w:noProof/>
          <w:color w:val="000000"/>
          <w:sz w:val="20"/>
          <w:szCs w:val="20"/>
          <w:lang w:val="sr-Cyrl-CS"/>
        </w:rPr>
      </w:pPr>
      <w:r w:rsidRPr="00F26BEB">
        <w:rPr>
          <w:bCs/>
          <w:noProof/>
          <w:color w:val="000000"/>
          <w:sz w:val="20"/>
          <w:szCs w:val="20"/>
          <w:lang w:val="sr-Cyrl-CS"/>
        </w:rPr>
        <w:t>Члан 7.</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63D9C" w:rsidRPr="00F26BEB" w:rsidRDefault="00E63D9C" w:rsidP="00E63D9C">
      <w:pPr>
        <w:tabs>
          <w:tab w:val="clear" w:pos="1440"/>
        </w:tabs>
        <w:suppressAutoHyphens w:val="0"/>
        <w:autoSpaceDE w:val="0"/>
        <w:autoSpaceDN w:val="0"/>
        <w:adjustRightInd w:val="0"/>
        <w:spacing w:line="276" w:lineRule="auto"/>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63D9C" w:rsidRPr="00F26BEB" w:rsidRDefault="00E63D9C" w:rsidP="00E63D9C">
      <w:pPr>
        <w:spacing w:line="276" w:lineRule="auto"/>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8.</w:t>
      </w:r>
    </w:p>
    <w:p w:rsidR="00E63D9C" w:rsidRPr="00F26BEB" w:rsidRDefault="00E63D9C" w:rsidP="00E63D9C">
      <w:pPr>
        <w:spacing w:line="276" w:lineRule="auto"/>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63D9C" w:rsidRDefault="00E63D9C" w:rsidP="00E63D9C">
      <w:pPr>
        <w:tabs>
          <w:tab w:val="left" w:pos="720"/>
        </w:tabs>
        <w:suppressAutoHyphens w:val="0"/>
        <w:spacing w:line="276" w:lineRule="auto"/>
        <w:rPr>
          <w:noProof/>
          <w:color w:val="000000"/>
          <w:sz w:val="20"/>
          <w:szCs w:val="20"/>
          <w:lang w:val="sr-Latn-CS" w:eastAsia="en-U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6621A" w:rsidRPr="0016621A" w:rsidRDefault="0016621A" w:rsidP="00E63D9C">
      <w:pPr>
        <w:tabs>
          <w:tab w:val="left" w:pos="720"/>
        </w:tabs>
        <w:suppressAutoHyphens w:val="0"/>
        <w:spacing w:line="276" w:lineRule="auto"/>
        <w:rPr>
          <w:noProof/>
          <w:color w:val="000000"/>
          <w:sz w:val="20"/>
          <w:szCs w:val="20"/>
          <w:lang w:val="sr-Latn-CS"/>
        </w:rPr>
      </w:pPr>
    </w:p>
    <w:p w:rsidR="00E63D9C" w:rsidRPr="00F26BEB" w:rsidRDefault="00E63D9C" w:rsidP="00E63D9C">
      <w:pPr>
        <w:tabs>
          <w:tab w:val="left" w:pos="720"/>
        </w:tabs>
        <w:suppressAutoHyphens w:val="0"/>
        <w:spacing w:line="276" w:lineRule="auto"/>
        <w:jc w:val="center"/>
        <w:rPr>
          <w:noProof/>
          <w:color w:val="000000"/>
          <w:sz w:val="20"/>
          <w:szCs w:val="20"/>
          <w:lang w:val="sr-Cyrl-CS" w:eastAsia="en-US"/>
        </w:rPr>
      </w:pPr>
    </w:p>
    <w:p w:rsidR="00E63D9C" w:rsidRPr="00F26BEB" w:rsidRDefault="00E63D9C" w:rsidP="00E63D9C">
      <w:pPr>
        <w:tabs>
          <w:tab w:val="left" w:pos="720"/>
        </w:tabs>
        <w:suppressAutoHyphens w:val="0"/>
        <w:spacing w:line="276" w:lineRule="auto"/>
        <w:jc w:val="center"/>
        <w:rPr>
          <w:noProof/>
          <w:color w:val="000000"/>
          <w:sz w:val="20"/>
          <w:szCs w:val="20"/>
          <w:lang w:val="sr-Cyrl-CS" w:eastAsia="en-US"/>
        </w:rPr>
      </w:pPr>
      <w:r w:rsidRPr="00F26BEB">
        <w:rPr>
          <w:noProof/>
          <w:color w:val="000000"/>
          <w:sz w:val="20"/>
          <w:szCs w:val="20"/>
          <w:lang w:val="sr-Cyrl-CS" w:eastAsia="en-US"/>
        </w:rPr>
        <w:t>Члан 9.</w:t>
      </w:r>
    </w:p>
    <w:p w:rsidR="00E63D9C" w:rsidRPr="00F26BEB" w:rsidRDefault="00E63D9C" w:rsidP="00E63D9C">
      <w:pPr>
        <w:tabs>
          <w:tab w:val="left" w:pos="720"/>
        </w:tabs>
        <w:suppressAutoHyphens w:val="0"/>
        <w:spacing w:line="276" w:lineRule="auto"/>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63D9C" w:rsidRPr="00F26BEB" w:rsidRDefault="00E63D9C" w:rsidP="00E63D9C">
      <w:pPr>
        <w:tabs>
          <w:tab w:val="clear" w:pos="1440"/>
          <w:tab w:val="left" w:pos="720"/>
        </w:tabs>
        <w:spacing w:line="276" w:lineRule="auto"/>
        <w:rPr>
          <w:rFonts w:eastAsia="Arial Unicode MS"/>
          <w:noProof/>
          <w:color w:val="000000"/>
          <w:kern w:val="1"/>
          <w:sz w:val="20"/>
          <w:szCs w:val="20"/>
          <w:lang w:val="sr-Cyrl-CS"/>
        </w:rPr>
      </w:pPr>
    </w:p>
    <w:p w:rsidR="00E63D9C" w:rsidRPr="00F26BEB" w:rsidRDefault="00E63D9C" w:rsidP="00E63D9C">
      <w:pPr>
        <w:tabs>
          <w:tab w:val="left" w:pos="720"/>
        </w:tabs>
        <w:spacing w:line="276" w:lineRule="auto"/>
        <w:jc w:val="center"/>
        <w:rPr>
          <w:noProof/>
          <w:color w:val="000000"/>
          <w:sz w:val="20"/>
          <w:szCs w:val="20"/>
          <w:lang w:val="sr-Cyrl-CS"/>
        </w:rPr>
      </w:pPr>
      <w:r w:rsidRPr="00F26BEB">
        <w:rPr>
          <w:noProof/>
          <w:color w:val="000000"/>
          <w:sz w:val="20"/>
          <w:szCs w:val="20"/>
          <w:lang w:val="sr-Cyrl-CS"/>
        </w:rPr>
        <w:t>Члан 10.</w:t>
      </w:r>
    </w:p>
    <w:p w:rsidR="00E63D9C" w:rsidRPr="009D5BDA" w:rsidRDefault="00E63D9C" w:rsidP="00E63D9C">
      <w:pPr>
        <w:tabs>
          <w:tab w:val="clear" w:pos="1440"/>
          <w:tab w:val="left" w:pos="709"/>
        </w:tabs>
        <w:spacing w:line="276" w:lineRule="auto"/>
        <w:rPr>
          <w:bCs/>
          <w:sz w:val="20"/>
          <w:szCs w:val="20"/>
        </w:rPr>
      </w:pPr>
      <w:r w:rsidRPr="00F26BEB">
        <w:rPr>
          <w:bCs/>
          <w:noProof/>
          <w:sz w:val="20"/>
          <w:szCs w:val="20"/>
          <w:lang w:val="sr-Cyrl-CS"/>
        </w:rPr>
        <w:tab/>
      </w:r>
      <w:r w:rsidRPr="009D5BDA">
        <w:rPr>
          <w:bCs/>
          <w:sz w:val="20"/>
          <w:szCs w:val="20"/>
        </w:rPr>
        <w:t>Добра која су предмет овог уговора не могу имати</w:t>
      </w:r>
      <w:r>
        <w:rPr>
          <w:bCs/>
          <w:sz w:val="20"/>
          <w:szCs w:val="20"/>
        </w:rPr>
        <w:t xml:space="preserve"> краћи рок трајања од 12 месеци</w:t>
      </w:r>
      <w:r w:rsidR="000B3ABD">
        <w:rPr>
          <w:bCs/>
          <w:sz w:val="20"/>
          <w:szCs w:val="20"/>
          <w:lang w:val="sr-Latn-CS"/>
        </w:rPr>
        <w:t xml:space="preserve"> </w:t>
      </w:r>
      <w:r w:rsidRPr="009D5BDA">
        <w:rPr>
          <w:bCs/>
          <w:sz w:val="20"/>
          <w:szCs w:val="20"/>
        </w:rPr>
        <w:t>од дана сваке појединачне испоруке.</w:t>
      </w:r>
    </w:p>
    <w:p w:rsidR="00E63D9C" w:rsidRPr="00F26BEB" w:rsidRDefault="00E63D9C" w:rsidP="00E63D9C">
      <w:pPr>
        <w:tabs>
          <w:tab w:val="clear" w:pos="1440"/>
          <w:tab w:val="left" w:pos="709"/>
        </w:tabs>
        <w:spacing w:line="276" w:lineRule="auto"/>
        <w:rPr>
          <w:rFonts w:eastAsia="Calibri"/>
          <w:noProof/>
          <w:sz w:val="20"/>
          <w:szCs w:val="20"/>
          <w:lang w:val="sr-Cyrl-CS" w:eastAsia="en-US"/>
        </w:rPr>
      </w:pPr>
      <w:r w:rsidRPr="009D5BDA">
        <w:rPr>
          <w:bCs/>
          <w:sz w:val="20"/>
          <w:szCs w:val="20"/>
        </w:rPr>
        <w:tab/>
        <w:t xml:space="preserve">Одговорно лице </w:t>
      </w:r>
      <w:r>
        <w:rPr>
          <w:bCs/>
          <w:sz w:val="20"/>
          <w:szCs w:val="20"/>
          <w:lang w:val="sr-Cyrl-RS"/>
        </w:rPr>
        <w:t xml:space="preserve">Наручиоца </w:t>
      </w:r>
      <w:r w:rsidRPr="009D5BDA">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p>
    <w:p w:rsidR="00E63D9C" w:rsidRPr="00F26BEB" w:rsidRDefault="00E63D9C" w:rsidP="00E63D9C">
      <w:pPr>
        <w:tabs>
          <w:tab w:val="clear" w:pos="1440"/>
        </w:tabs>
        <w:suppressAutoHyphens w:val="0"/>
        <w:autoSpaceDE w:val="0"/>
        <w:autoSpaceDN w:val="0"/>
        <w:adjustRightInd w:val="0"/>
        <w:spacing w:line="276" w:lineRule="auto"/>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F14BA6" w:rsidRPr="00F14BA6" w:rsidRDefault="00E63D9C" w:rsidP="00F14BA6">
      <w:pPr>
        <w:tabs>
          <w:tab w:val="left" w:pos="720"/>
        </w:tabs>
        <w:suppressAutoHyphens w:val="0"/>
        <w:spacing w:line="276" w:lineRule="auto"/>
        <w:rPr>
          <w:bCs/>
          <w:noProof/>
          <w:sz w:val="20"/>
          <w:szCs w:val="20"/>
          <w:lang w:val="sr-Cyrl-CS" w:eastAsia="en-US"/>
        </w:rPr>
      </w:pPr>
      <w:r w:rsidRPr="00F26BEB">
        <w:rPr>
          <w:bCs/>
          <w:noProof/>
          <w:color w:val="000000"/>
          <w:sz w:val="20"/>
          <w:szCs w:val="20"/>
          <w:lang w:val="sr-Cyrl-CS" w:eastAsia="en-US"/>
        </w:rPr>
        <w:tab/>
      </w:r>
      <w:r w:rsidR="00F14BA6" w:rsidRPr="00F14BA6">
        <w:rPr>
          <w:bCs/>
          <w:noProof/>
          <w:sz w:val="20"/>
          <w:szCs w:val="20"/>
          <w:lang w:val="sr-Cyrl-CS" w:eastAsia="en-US"/>
        </w:rPr>
        <w:t>Уговор се закључује за период до шест месеца од дана потписивања уговора од стране обе уговорне стране.</w:t>
      </w:r>
    </w:p>
    <w:p w:rsidR="00F14BA6" w:rsidRPr="00F14BA6" w:rsidRDefault="00F14BA6" w:rsidP="00F14BA6">
      <w:pPr>
        <w:tabs>
          <w:tab w:val="left" w:pos="720"/>
        </w:tabs>
        <w:suppressAutoHyphens w:val="0"/>
        <w:spacing w:line="276" w:lineRule="auto"/>
        <w:rPr>
          <w:bCs/>
          <w:noProof/>
          <w:sz w:val="20"/>
          <w:szCs w:val="20"/>
          <w:lang w:val="sr-Cyrl-CS" w:eastAsia="en-US"/>
        </w:rPr>
      </w:pPr>
      <w:r w:rsidRPr="00F14BA6">
        <w:rPr>
          <w:bCs/>
          <w:noProof/>
          <w:sz w:val="20"/>
          <w:szCs w:val="20"/>
          <w:lang w:val="sr-Cyrl-CS" w:eastAsia="en-US"/>
        </w:rPr>
        <w:t xml:space="preserve">                Максималан период важења уговора је шест месеци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F14BA6" w:rsidRPr="00F14BA6" w:rsidRDefault="00F14BA6" w:rsidP="00F14BA6">
      <w:pPr>
        <w:tabs>
          <w:tab w:val="left" w:pos="720"/>
        </w:tabs>
        <w:suppressAutoHyphens w:val="0"/>
        <w:spacing w:line="276" w:lineRule="auto"/>
        <w:rPr>
          <w:bCs/>
          <w:noProof/>
          <w:sz w:val="20"/>
          <w:szCs w:val="20"/>
          <w:lang w:val="sr-Latn-CS" w:eastAsia="en-US"/>
        </w:rPr>
      </w:pPr>
      <w:r w:rsidRPr="00F14BA6">
        <w:rPr>
          <w:bCs/>
          <w:noProof/>
          <w:sz w:val="20"/>
          <w:szCs w:val="20"/>
          <w:lang w:val="sr-Cyrl-CS" w:eastAsia="en-US"/>
        </w:rPr>
        <w:t>Уколико за време трајања уговора истекне рок на који је закључен оквирни споразум, уговор по том оквирном споразуму важи најдуже месец дана по и</w:t>
      </w:r>
      <w:r>
        <w:rPr>
          <w:bCs/>
          <w:noProof/>
          <w:sz w:val="20"/>
          <w:szCs w:val="20"/>
          <w:lang w:val="sr-Cyrl-CS" w:eastAsia="en-US"/>
        </w:rPr>
        <w:t>стеку важења оквирног споразума</w:t>
      </w:r>
      <w:r>
        <w:rPr>
          <w:bCs/>
          <w:noProof/>
          <w:sz w:val="20"/>
          <w:szCs w:val="20"/>
          <w:lang w:val="sr-Latn-CS" w:eastAsia="en-US"/>
        </w:rPr>
        <w:t>.</w:t>
      </w:r>
    </w:p>
    <w:p w:rsidR="00E63D9C" w:rsidRPr="00F26BEB" w:rsidRDefault="00E63D9C" w:rsidP="00F14BA6">
      <w:pPr>
        <w:tabs>
          <w:tab w:val="left" w:pos="720"/>
        </w:tabs>
        <w:suppressAutoHyphens w:val="0"/>
        <w:spacing w:line="276" w:lineRule="auto"/>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13.</w:t>
      </w:r>
    </w:p>
    <w:p w:rsidR="00E63D9C" w:rsidRPr="00F26BEB" w:rsidRDefault="00E63D9C" w:rsidP="00E63D9C">
      <w:pPr>
        <w:spacing w:line="276" w:lineRule="auto"/>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E63D9C" w:rsidRDefault="00E63D9C" w:rsidP="00E63D9C">
      <w:pPr>
        <w:spacing w:line="276" w:lineRule="auto"/>
        <w:jc w:val="center"/>
        <w:rPr>
          <w:noProof/>
          <w:color w:val="000000"/>
          <w:sz w:val="20"/>
          <w:szCs w:val="20"/>
          <w:lang w:val="sr-Cyrl-CS"/>
        </w:rPr>
      </w:pPr>
    </w:p>
    <w:p w:rsidR="00E63D9C" w:rsidRDefault="00E63D9C" w:rsidP="00E63D9C">
      <w:pPr>
        <w:spacing w:line="276" w:lineRule="auto"/>
        <w:jc w:val="center"/>
        <w:rPr>
          <w:noProof/>
          <w:color w:val="000000"/>
          <w:sz w:val="20"/>
          <w:szCs w:val="20"/>
          <w:lang w:val="sr-Cyrl-CS"/>
        </w:rPr>
      </w:pPr>
    </w:p>
    <w:p w:rsidR="00E63D9C" w:rsidRPr="00F26BEB" w:rsidRDefault="00E63D9C" w:rsidP="00E63D9C">
      <w:pPr>
        <w:spacing w:line="276" w:lineRule="auto"/>
        <w:jc w:val="center"/>
        <w:rPr>
          <w:noProof/>
          <w:color w:val="000000"/>
          <w:sz w:val="20"/>
          <w:szCs w:val="20"/>
          <w:lang w:val="sr-Cyrl-CS"/>
        </w:rPr>
      </w:pPr>
      <w:r w:rsidRPr="00F26BEB">
        <w:rPr>
          <w:noProof/>
          <w:color w:val="000000"/>
          <w:sz w:val="20"/>
          <w:szCs w:val="20"/>
          <w:lang w:val="sr-Cyrl-CS"/>
        </w:rPr>
        <w:t>Члан 14.</w:t>
      </w:r>
    </w:p>
    <w:p w:rsidR="00E63D9C" w:rsidRPr="00F26BEB" w:rsidRDefault="00E63D9C" w:rsidP="00E63D9C">
      <w:pPr>
        <w:spacing w:line="276" w:lineRule="auto"/>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63D9C" w:rsidRPr="00F26BEB" w:rsidRDefault="00E63D9C" w:rsidP="00E63D9C">
      <w:pPr>
        <w:spacing w:line="276" w:lineRule="auto"/>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63D9C" w:rsidRPr="00F26BEB" w:rsidRDefault="00E63D9C" w:rsidP="00E63D9C">
      <w:pPr>
        <w:spacing w:line="276" w:lineRule="auto"/>
        <w:rPr>
          <w:bCs/>
          <w:noProof/>
          <w:color w:val="000000"/>
          <w:sz w:val="20"/>
          <w:szCs w:val="20"/>
          <w:lang w:val="sr-Cyrl-CS"/>
        </w:rPr>
      </w:pP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15.</w:t>
      </w:r>
    </w:p>
    <w:p w:rsidR="00E63D9C" w:rsidRPr="00F26BEB" w:rsidRDefault="00E63D9C" w:rsidP="00E63D9C">
      <w:pPr>
        <w:spacing w:line="276" w:lineRule="auto"/>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63D9C" w:rsidRPr="00F26BEB" w:rsidRDefault="00E63D9C" w:rsidP="00E63D9C">
      <w:pPr>
        <w:spacing w:line="276" w:lineRule="auto"/>
        <w:jc w:val="center"/>
        <w:rPr>
          <w:bCs/>
          <w:noProof/>
          <w:color w:val="000000"/>
          <w:sz w:val="20"/>
          <w:szCs w:val="20"/>
          <w:lang w:val="sr-Cyrl-CS"/>
        </w:rPr>
      </w:pPr>
    </w:p>
    <w:p w:rsidR="00E63D9C" w:rsidRPr="00F26BEB" w:rsidRDefault="00E63D9C" w:rsidP="00E63D9C">
      <w:pPr>
        <w:spacing w:line="276" w:lineRule="auto"/>
        <w:jc w:val="center"/>
        <w:rPr>
          <w:bCs/>
          <w:noProof/>
          <w:color w:val="000000"/>
          <w:sz w:val="20"/>
          <w:szCs w:val="20"/>
          <w:lang w:val="sr-Cyrl-CS"/>
        </w:rPr>
      </w:pPr>
      <w:r w:rsidRPr="00F26BEB">
        <w:rPr>
          <w:bCs/>
          <w:noProof/>
          <w:color w:val="000000"/>
          <w:sz w:val="20"/>
          <w:szCs w:val="20"/>
          <w:lang w:val="sr-Cyrl-CS"/>
        </w:rPr>
        <w:t>Члан 16.</w:t>
      </w:r>
    </w:p>
    <w:p w:rsidR="00E63D9C" w:rsidRPr="00F26BEB" w:rsidRDefault="00E63D9C" w:rsidP="00E63D9C">
      <w:pPr>
        <w:pStyle w:val="Default"/>
        <w:spacing w:line="276" w:lineRule="auto"/>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63D9C" w:rsidRPr="00F26BEB" w:rsidRDefault="00E63D9C" w:rsidP="00E63D9C">
      <w:pPr>
        <w:pStyle w:val="Default"/>
        <w:spacing w:line="276" w:lineRule="auto"/>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63D9C" w:rsidRPr="00F26BEB" w:rsidRDefault="00E63D9C" w:rsidP="00E63D9C">
      <w:pPr>
        <w:spacing w:line="276" w:lineRule="auto"/>
        <w:rPr>
          <w:noProof/>
          <w:sz w:val="20"/>
          <w:szCs w:val="20"/>
          <w:lang w:val="sr-Cyrl-RS"/>
        </w:rPr>
      </w:pPr>
    </w:p>
    <w:p w:rsidR="00E63D9C" w:rsidRPr="00F26BEB" w:rsidRDefault="00E63D9C" w:rsidP="00E63D9C">
      <w:pPr>
        <w:spacing w:line="276" w:lineRule="auto"/>
        <w:jc w:val="center"/>
        <w:rPr>
          <w:noProof/>
          <w:sz w:val="20"/>
          <w:szCs w:val="20"/>
          <w:lang w:val="sr-Cyrl-CS"/>
        </w:rPr>
      </w:pPr>
      <w:r w:rsidRPr="00F26BEB">
        <w:rPr>
          <w:noProof/>
          <w:sz w:val="20"/>
          <w:szCs w:val="20"/>
          <w:lang w:val="sr-Cyrl-CS"/>
        </w:rPr>
        <w:t>Члан 17.</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18.</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63D9C" w:rsidRPr="00F26BEB" w:rsidRDefault="00E63D9C" w:rsidP="00E63D9C">
      <w:pPr>
        <w:spacing w:line="276" w:lineRule="auto"/>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19.</w:t>
      </w:r>
    </w:p>
    <w:p w:rsidR="00E63D9C" w:rsidRDefault="00E63D9C" w:rsidP="00E63D9C">
      <w:pPr>
        <w:spacing w:line="276" w:lineRule="auto"/>
        <w:rPr>
          <w:noProof/>
          <w:sz w:val="20"/>
          <w:szCs w:val="20"/>
          <w:lang w:val="sr-Latn-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F14BA6" w:rsidRDefault="00F14BA6" w:rsidP="00E63D9C">
      <w:pPr>
        <w:spacing w:line="276" w:lineRule="auto"/>
        <w:rPr>
          <w:noProof/>
          <w:sz w:val="20"/>
          <w:szCs w:val="20"/>
          <w:lang w:val="sr-Latn-CS"/>
        </w:rPr>
      </w:pPr>
    </w:p>
    <w:p w:rsidR="00F14BA6" w:rsidRPr="00F14BA6" w:rsidRDefault="00F14BA6" w:rsidP="00E63D9C">
      <w:pPr>
        <w:spacing w:line="276" w:lineRule="auto"/>
        <w:rPr>
          <w:noProof/>
          <w:sz w:val="20"/>
          <w:szCs w:val="20"/>
          <w:lang w:val="sr-Latn-CS"/>
        </w:rPr>
      </w:pP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20.</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63D9C" w:rsidRPr="00F26BEB" w:rsidRDefault="00E63D9C" w:rsidP="00E63D9C">
      <w:pPr>
        <w:spacing w:line="276" w:lineRule="auto"/>
        <w:jc w:val="center"/>
        <w:rPr>
          <w:bCs/>
          <w:noProof/>
          <w:sz w:val="20"/>
          <w:szCs w:val="20"/>
          <w:lang w:val="sr-Cyrl-CS"/>
        </w:rPr>
      </w:pPr>
    </w:p>
    <w:p w:rsidR="00E63D9C" w:rsidRPr="00F26BEB" w:rsidRDefault="00E63D9C" w:rsidP="00E63D9C">
      <w:pPr>
        <w:spacing w:line="276" w:lineRule="auto"/>
        <w:jc w:val="center"/>
        <w:rPr>
          <w:bCs/>
          <w:noProof/>
          <w:sz w:val="20"/>
          <w:szCs w:val="20"/>
          <w:lang w:val="sr-Cyrl-CS"/>
        </w:rPr>
      </w:pPr>
      <w:r w:rsidRPr="00F26BEB">
        <w:rPr>
          <w:bCs/>
          <w:noProof/>
          <w:sz w:val="20"/>
          <w:szCs w:val="20"/>
          <w:lang w:val="sr-Cyrl-CS"/>
        </w:rPr>
        <w:t>Члан 21.</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w:t>
      </w:r>
      <w:r>
        <w:rPr>
          <w:noProof/>
          <w:sz w:val="20"/>
          <w:szCs w:val="20"/>
          <w:lang w:val="sr-Cyrl-CS"/>
        </w:rPr>
        <w:t>Наручилац</w:t>
      </w:r>
      <w:r w:rsidRPr="00F26BEB">
        <w:rPr>
          <w:noProof/>
          <w:sz w:val="20"/>
          <w:szCs w:val="20"/>
          <w:lang w:val="sr-Cyrl-CS"/>
        </w:rPr>
        <w:t xml:space="preserve">, а 2 (два) примерка </w:t>
      </w:r>
      <w:r>
        <w:rPr>
          <w:noProof/>
          <w:sz w:val="20"/>
          <w:szCs w:val="20"/>
          <w:lang w:val="sr-Cyrl-CS"/>
        </w:rPr>
        <w:t>Добављач</w:t>
      </w:r>
      <w:r w:rsidRPr="00F26BEB">
        <w:rPr>
          <w:noProof/>
          <w:sz w:val="20"/>
          <w:szCs w:val="20"/>
          <w:lang w:val="sr-Cyrl-CS"/>
        </w:rPr>
        <w:t>.</w:t>
      </w: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                   </w:t>
      </w:r>
      <w:r>
        <w:rPr>
          <w:noProof/>
          <w:sz w:val="20"/>
          <w:szCs w:val="20"/>
          <w:lang w:val="sr-Cyrl-CS"/>
        </w:rPr>
        <w:t>НАРУЧИЛАЦ</w:t>
      </w:r>
      <w:r w:rsidRPr="00F26BEB">
        <w:rPr>
          <w:noProof/>
          <w:sz w:val="20"/>
          <w:szCs w:val="20"/>
          <w:lang w:val="sr-Cyrl-CS"/>
        </w:rPr>
        <w:t xml:space="preserve">                                                                                                      </w:t>
      </w:r>
      <w:r>
        <w:rPr>
          <w:noProof/>
          <w:sz w:val="20"/>
          <w:szCs w:val="20"/>
          <w:lang w:val="sr-Cyrl-CS"/>
        </w:rPr>
        <w:t>ДОБАВЉАЧ</w:t>
      </w:r>
    </w:p>
    <w:p w:rsidR="00E63D9C" w:rsidRPr="00F26BEB" w:rsidRDefault="00E63D9C" w:rsidP="00E63D9C">
      <w:pPr>
        <w:spacing w:line="276" w:lineRule="auto"/>
        <w:rPr>
          <w:noProof/>
          <w:sz w:val="20"/>
          <w:szCs w:val="20"/>
          <w:lang w:val="sr-Cyrl-CS"/>
        </w:rPr>
      </w:pPr>
      <w:r w:rsidRPr="00F26BEB">
        <w:rPr>
          <w:noProof/>
          <w:sz w:val="20"/>
          <w:szCs w:val="20"/>
          <w:lang w:val="sr-Cyrl-CS"/>
        </w:rPr>
        <w:t xml:space="preserve">____________________________________                                                       </w:t>
      </w:r>
      <w:r>
        <w:rPr>
          <w:noProof/>
          <w:sz w:val="20"/>
          <w:szCs w:val="20"/>
          <w:lang w:val="sr-Cyrl-CS"/>
        </w:rPr>
        <w:t xml:space="preserve">          </w:t>
      </w:r>
      <w:r w:rsidRPr="00F26BEB">
        <w:rPr>
          <w:noProof/>
          <w:sz w:val="20"/>
          <w:szCs w:val="20"/>
          <w:lang w:val="sr-Cyrl-CS"/>
        </w:rPr>
        <w:t xml:space="preserve">____________________  </w:t>
      </w:r>
    </w:p>
    <w:p w:rsidR="00E63D9C" w:rsidRPr="00F26BEB" w:rsidRDefault="00E63D9C" w:rsidP="00E63D9C">
      <w:pPr>
        <w:tabs>
          <w:tab w:val="center" w:pos="4141"/>
        </w:tabs>
        <w:spacing w:line="276" w:lineRule="auto"/>
        <w:rPr>
          <w:noProof/>
          <w:sz w:val="20"/>
          <w:szCs w:val="20"/>
          <w:lang w:val="sr-Cyrl-CS"/>
        </w:rPr>
      </w:pPr>
      <w:r w:rsidRPr="00F26BEB">
        <w:rPr>
          <w:noProof/>
          <w:sz w:val="20"/>
          <w:szCs w:val="20"/>
          <w:lang w:val="sr-Cyrl-CS"/>
        </w:rPr>
        <w:t xml:space="preserve">ВНС Асс. др сци. мед. Марија Здравковић                                                                </w:t>
      </w:r>
    </w:p>
    <w:p w:rsidR="00E63D9C" w:rsidRPr="00F26BEB" w:rsidRDefault="00E63D9C" w:rsidP="00E63D9C">
      <w:pPr>
        <w:spacing w:line="276" w:lineRule="auto"/>
        <w:rPr>
          <w:bCs/>
          <w:noProof/>
          <w:sz w:val="20"/>
          <w:szCs w:val="20"/>
          <w:lang w:val="sr-Cyrl-CS"/>
        </w:rPr>
      </w:pPr>
      <w:r w:rsidRPr="00F26BEB">
        <w:rPr>
          <w:bCs/>
          <w:noProof/>
          <w:sz w:val="20"/>
          <w:szCs w:val="20"/>
          <w:lang w:val="sr-Cyrl-CS"/>
        </w:rPr>
        <w:t xml:space="preserve">                      Директор</w:t>
      </w:r>
    </w:p>
    <w:p w:rsidR="00E63D9C" w:rsidRPr="00F26BEB" w:rsidRDefault="00E63D9C" w:rsidP="00E63D9C">
      <w:pPr>
        <w:spacing w:line="276" w:lineRule="auto"/>
        <w:rPr>
          <w:bCs/>
          <w:noProof/>
          <w:sz w:val="20"/>
          <w:szCs w:val="20"/>
          <w:lang w:val="sr-Cyrl-CS"/>
        </w:rPr>
      </w:pPr>
    </w:p>
    <w:p w:rsidR="00E63D9C" w:rsidRPr="00F26BEB" w:rsidRDefault="00E63D9C" w:rsidP="00E63D9C">
      <w:pPr>
        <w:rPr>
          <w:rFonts w:eastAsia="Calibri"/>
          <w:sz w:val="20"/>
          <w:szCs w:val="20"/>
          <w:lang w:val="sr-Cyrl-CS"/>
        </w:rPr>
      </w:pPr>
      <w:r w:rsidRPr="00F26BEB">
        <w:rPr>
          <w:noProof/>
          <w:color w:val="000000"/>
          <w:sz w:val="20"/>
          <w:szCs w:val="20"/>
          <w:lang w:val="sr-Cyrl-CS"/>
        </w:rPr>
        <w:t xml:space="preserve">            </w:t>
      </w:r>
    </w:p>
    <w:p w:rsidR="00511AE3" w:rsidRPr="00B33637" w:rsidRDefault="00511AE3" w:rsidP="00E63D9C">
      <w:pPr>
        <w:tabs>
          <w:tab w:val="clear" w:pos="1440"/>
          <w:tab w:val="left" w:pos="720"/>
        </w:tabs>
        <w:spacing w:line="100" w:lineRule="atLeast"/>
        <w:jc w:val="center"/>
        <w:rPr>
          <w:bCs/>
          <w:sz w:val="20"/>
          <w:szCs w:val="20"/>
          <w:lang w:val="sr-Cyrl-RS"/>
        </w:rPr>
      </w:pP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A7" w:rsidRDefault="00C23AA7" w:rsidP="00D626E3">
      <w:r>
        <w:separator/>
      </w:r>
    </w:p>
  </w:endnote>
  <w:endnote w:type="continuationSeparator" w:id="0">
    <w:p w:rsidR="00C23AA7" w:rsidRDefault="00C23AA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0C07D2" w:rsidRDefault="000C07D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B5B53">
              <w:rPr>
                <w:bCs/>
                <w:i/>
                <w:noProof/>
                <w:sz w:val="20"/>
                <w:szCs w:val="20"/>
              </w:rPr>
              <w:t>20</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B5B53">
              <w:rPr>
                <w:bCs/>
                <w:i/>
                <w:noProof/>
                <w:sz w:val="20"/>
                <w:szCs w:val="20"/>
              </w:rPr>
              <w:t>38</w:t>
            </w:r>
            <w:r w:rsidRPr="00A26472">
              <w:rPr>
                <w:bCs/>
                <w:i/>
                <w:sz w:val="20"/>
                <w:szCs w:val="20"/>
              </w:rPr>
              <w:fldChar w:fldCharType="end"/>
            </w:r>
          </w:p>
        </w:sdtContent>
      </w:sdt>
    </w:sdtContent>
  </w:sdt>
  <w:p w:rsidR="000C07D2" w:rsidRDefault="000C0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D2" w:rsidRPr="002302BB" w:rsidRDefault="000C07D2"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B5B53">
              <w:rPr>
                <w:bCs/>
                <w:i/>
                <w:noProof/>
                <w:sz w:val="22"/>
                <w:szCs w:val="22"/>
              </w:rPr>
              <w:t>21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B5B53">
              <w:rPr>
                <w:bCs/>
                <w:i/>
                <w:noProof/>
                <w:sz w:val="22"/>
                <w:szCs w:val="22"/>
              </w:rPr>
              <w:t>38</w:t>
            </w:r>
            <w:r w:rsidRPr="002302BB">
              <w:rPr>
                <w:bCs/>
                <w:i/>
                <w:sz w:val="22"/>
                <w:szCs w:val="22"/>
              </w:rPr>
              <w:fldChar w:fldCharType="end"/>
            </w:r>
          </w:sdtContent>
        </w:sdt>
      </w:sdtContent>
    </w:sdt>
  </w:p>
  <w:p w:rsidR="000C07D2" w:rsidRPr="002302BB" w:rsidRDefault="000C0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0C07D2" w:rsidRPr="009F7716" w:rsidRDefault="000C07D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B5B53">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B5B53">
              <w:rPr>
                <w:b/>
                <w:bCs/>
                <w:i/>
                <w:noProof/>
                <w:sz w:val="20"/>
                <w:szCs w:val="20"/>
              </w:rPr>
              <w:t>38</w:t>
            </w:r>
            <w:r w:rsidRPr="009F7716">
              <w:rPr>
                <w:b/>
                <w:bCs/>
                <w:i/>
                <w:sz w:val="20"/>
                <w:szCs w:val="20"/>
              </w:rPr>
              <w:fldChar w:fldCharType="end"/>
            </w:r>
          </w:p>
        </w:sdtContent>
      </w:sdt>
    </w:sdtContent>
  </w:sdt>
  <w:p w:rsidR="000C07D2" w:rsidRDefault="000C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A7" w:rsidRDefault="00C23AA7" w:rsidP="00D626E3">
      <w:r>
        <w:separator/>
      </w:r>
    </w:p>
  </w:footnote>
  <w:footnote w:type="continuationSeparator" w:id="0">
    <w:p w:rsidR="00C23AA7" w:rsidRDefault="00C23AA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0C07D2" w:rsidRPr="001A609D" w:rsidRDefault="000C07D2">
        <w:pPr>
          <w:pStyle w:val="Header"/>
          <w:pBdr>
            <w:bottom w:val="thickThinSmallGap" w:sz="24" w:space="1" w:color="622423" w:themeColor="accent2" w:themeShade="7F"/>
          </w:pBdr>
          <w:jc w:val="center"/>
          <w:rPr>
            <w:rFonts w:eastAsiaTheme="majorEastAsia"/>
            <w:b/>
            <w:i/>
            <w:sz w:val="20"/>
            <w:szCs w:val="20"/>
          </w:rPr>
        </w:pPr>
        <w:r w:rsidRPr="001A609D">
          <w:rPr>
            <w:rFonts w:eastAsiaTheme="majorEastAsia"/>
            <w:b/>
            <w:i/>
            <w:sz w:val="20"/>
            <w:szCs w:val="20"/>
            <w:lang w:val="sr-Latn-CS"/>
          </w:rPr>
          <w:t xml:space="preserve"> ЈН ОП</w:t>
        </w:r>
        <w:r>
          <w:rPr>
            <w:rFonts w:eastAsiaTheme="majorEastAsia"/>
            <w:b/>
            <w:i/>
            <w:sz w:val="20"/>
            <w:szCs w:val="20"/>
            <w:lang w:val="sr-Cyrl-CS"/>
          </w:rPr>
          <w:t xml:space="preserve"> 1</w:t>
        </w:r>
        <w:r>
          <w:rPr>
            <w:rFonts w:eastAsiaTheme="majorEastAsia"/>
            <w:b/>
            <w:i/>
            <w:sz w:val="20"/>
            <w:szCs w:val="20"/>
          </w:rPr>
          <w:t>7</w:t>
        </w:r>
        <w:r w:rsidRPr="001A609D">
          <w:rPr>
            <w:rFonts w:eastAsiaTheme="majorEastAsia"/>
            <w:b/>
            <w:i/>
            <w:sz w:val="20"/>
            <w:szCs w:val="20"/>
            <w:lang w:val="sr-Latn-CS"/>
          </w:rPr>
          <w:t>Д/1</w:t>
        </w:r>
        <w:r>
          <w:rPr>
            <w:rFonts w:eastAsiaTheme="majorEastAsia"/>
            <w:b/>
            <w:i/>
            <w:sz w:val="20"/>
            <w:szCs w:val="20"/>
            <w:lang w:val="sr-Cyrl-CS"/>
          </w:rPr>
          <w:t>8</w:t>
        </w:r>
        <w:r w:rsidRPr="001A609D">
          <w:rPr>
            <w:rFonts w:eastAsiaTheme="majorEastAsia"/>
            <w:b/>
            <w:i/>
            <w:sz w:val="20"/>
            <w:szCs w:val="20"/>
            <w:lang w:val="sr-Latn-CS"/>
          </w:rPr>
          <w:t xml:space="preserve">– Остали медицински и лабораторијски материјал, по партијама </w:t>
        </w:r>
      </w:p>
    </w:sdtContent>
  </w:sdt>
  <w:p w:rsidR="000C07D2" w:rsidRPr="00B13A06" w:rsidRDefault="000C07D2"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0C07D2" w:rsidRPr="006A241E" w:rsidRDefault="000C07D2">
        <w:pPr>
          <w:pStyle w:val="Header"/>
          <w:pBdr>
            <w:bottom w:val="thickThinSmallGap" w:sz="24" w:space="1" w:color="622423" w:themeColor="accent2" w:themeShade="7F"/>
          </w:pBdr>
          <w:jc w:val="center"/>
          <w:rPr>
            <w:rFonts w:eastAsiaTheme="majorEastAsia"/>
            <w:b/>
            <w:i/>
            <w:sz w:val="20"/>
            <w:szCs w:val="20"/>
          </w:rPr>
        </w:pPr>
        <w:r>
          <w:rPr>
            <w:rFonts w:eastAsiaTheme="majorEastAsia"/>
            <w:b/>
            <w:i/>
            <w:sz w:val="20"/>
            <w:szCs w:val="20"/>
            <w:lang w:val="sr-Latn-CS"/>
          </w:rPr>
          <w:t xml:space="preserve"> ЈН ОП 17Д/18– Остали медицински и лабораторијски материјал, по партијама </w:t>
        </w:r>
      </w:p>
    </w:sdtContent>
  </w:sdt>
  <w:p w:rsidR="000C07D2" w:rsidRDefault="000C07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7D2" w:rsidRDefault="000C07D2" w:rsidP="00DA5BB4">
    <w:pPr>
      <w:ind w:left="360"/>
      <w:jc w:val="center"/>
      <w:rPr>
        <w:rFonts w:eastAsia="Calibri"/>
        <w:sz w:val="22"/>
        <w:szCs w:val="22"/>
        <w:lang w:val="sr-Cyrl-CS" w:eastAsia="en-US"/>
      </w:rPr>
    </w:pPr>
  </w:p>
  <w:p w:rsidR="000C07D2" w:rsidRPr="00AD535E" w:rsidRDefault="00C23AA7"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0C07D2">
          <w:rPr>
            <w:rFonts w:eastAsia="Calibri"/>
            <w:i/>
            <w:sz w:val="22"/>
            <w:szCs w:val="22"/>
            <w:lang w:val="sr-Latn-CS" w:eastAsia="en-US"/>
          </w:rPr>
          <w:t xml:space="preserve"> ЈН ОП 17Д/18– Остали медицински и лабораторијски материјал, по партијама </w:t>
        </w:r>
      </w:sdtContent>
    </w:sdt>
  </w:p>
  <w:p w:rsidR="000C07D2" w:rsidRPr="008B61B7" w:rsidRDefault="000C07D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098B"/>
    <w:rsid w:val="000024AD"/>
    <w:rsid w:val="000029D5"/>
    <w:rsid w:val="00002A88"/>
    <w:rsid w:val="00003795"/>
    <w:rsid w:val="000047FB"/>
    <w:rsid w:val="000059DB"/>
    <w:rsid w:val="00007176"/>
    <w:rsid w:val="00007F6F"/>
    <w:rsid w:val="000102D8"/>
    <w:rsid w:val="0001071A"/>
    <w:rsid w:val="00013265"/>
    <w:rsid w:val="00014D64"/>
    <w:rsid w:val="00015F31"/>
    <w:rsid w:val="00020363"/>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3E89"/>
    <w:rsid w:val="0004564A"/>
    <w:rsid w:val="00046E88"/>
    <w:rsid w:val="00050C1F"/>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3ABD"/>
    <w:rsid w:val="000B43EE"/>
    <w:rsid w:val="000B476D"/>
    <w:rsid w:val="000B5B53"/>
    <w:rsid w:val="000C063A"/>
    <w:rsid w:val="000C07D2"/>
    <w:rsid w:val="000C43AA"/>
    <w:rsid w:val="000C58C8"/>
    <w:rsid w:val="000C5AAA"/>
    <w:rsid w:val="000C63F1"/>
    <w:rsid w:val="000C7D8E"/>
    <w:rsid w:val="000D02F9"/>
    <w:rsid w:val="000D38D4"/>
    <w:rsid w:val="000D5140"/>
    <w:rsid w:val="000D5C87"/>
    <w:rsid w:val="000D7293"/>
    <w:rsid w:val="000D74EA"/>
    <w:rsid w:val="000D78BC"/>
    <w:rsid w:val="000E1864"/>
    <w:rsid w:val="000E1FE0"/>
    <w:rsid w:val="000E21B7"/>
    <w:rsid w:val="000E3BDB"/>
    <w:rsid w:val="000E439B"/>
    <w:rsid w:val="000E52F3"/>
    <w:rsid w:val="000E7265"/>
    <w:rsid w:val="000E7490"/>
    <w:rsid w:val="000E7F0E"/>
    <w:rsid w:val="000F046E"/>
    <w:rsid w:val="000F256B"/>
    <w:rsid w:val="000F585F"/>
    <w:rsid w:val="000F7B70"/>
    <w:rsid w:val="000F7C25"/>
    <w:rsid w:val="00101402"/>
    <w:rsid w:val="00103340"/>
    <w:rsid w:val="0010415C"/>
    <w:rsid w:val="00106244"/>
    <w:rsid w:val="00106726"/>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7F94"/>
    <w:rsid w:val="00131DFF"/>
    <w:rsid w:val="00132084"/>
    <w:rsid w:val="00134A9D"/>
    <w:rsid w:val="0013534C"/>
    <w:rsid w:val="00135E62"/>
    <w:rsid w:val="00135F29"/>
    <w:rsid w:val="0013615C"/>
    <w:rsid w:val="0013663C"/>
    <w:rsid w:val="0013770E"/>
    <w:rsid w:val="00140328"/>
    <w:rsid w:val="00142CE1"/>
    <w:rsid w:val="00142D9C"/>
    <w:rsid w:val="00147517"/>
    <w:rsid w:val="00147783"/>
    <w:rsid w:val="00147C3F"/>
    <w:rsid w:val="001514C6"/>
    <w:rsid w:val="00151827"/>
    <w:rsid w:val="00151B5D"/>
    <w:rsid w:val="00154246"/>
    <w:rsid w:val="00154B9A"/>
    <w:rsid w:val="00155542"/>
    <w:rsid w:val="00155CD7"/>
    <w:rsid w:val="001574CE"/>
    <w:rsid w:val="00157841"/>
    <w:rsid w:val="001612C1"/>
    <w:rsid w:val="0016621A"/>
    <w:rsid w:val="001670AA"/>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1853"/>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511A"/>
    <w:rsid w:val="002577DB"/>
    <w:rsid w:val="00257DD3"/>
    <w:rsid w:val="00261EED"/>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138"/>
    <w:rsid w:val="002C2BB9"/>
    <w:rsid w:val="002C30D3"/>
    <w:rsid w:val="002C4489"/>
    <w:rsid w:val="002C78C7"/>
    <w:rsid w:val="002D0C79"/>
    <w:rsid w:val="002D0E26"/>
    <w:rsid w:val="002D1C18"/>
    <w:rsid w:val="002D3627"/>
    <w:rsid w:val="002E1E46"/>
    <w:rsid w:val="002E50D8"/>
    <w:rsid w:val="002E520C"/>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5C84"/>
    <w:rsid w:val="003D6A66"/>
    <w:rsid w:val="003E00C5"/>
    <w:rsid w:val="003E4BAB"/>
    <w:rsid w:val="003E6423"/>
    <w:rsid w:val="003E7608"/>
    <w:rsid w:val="003F059D"/>
    <w:rsid w:val="003F0967"/>
    <w:rsid w:val="003F207D"/>
    <w:rsid w:val="003F2527"/>
    <w:rsid w:val="0040261B"/>
    <w:rsid w:val="0040732C"/>
    <w:rsid w:val="0041056B"/>
    <w:rsid w:val="00412901"/>
    <w:rsid w:val="00412CD6"/>
    <w:rsid w:val="00413BA3"/>
    <w:rsid w:val="004152FC"/>
    <w:rsid w:val="0041759E"/>
    <w:rsid w:val="004204EC"/>
    <w:rsid w:val="00420FAE"/>
    <w:rsid w:val="004216E3"/>
    <w:rsid w:val="0042193A"/>
    <w:rsid w:val="00421EEE"/>
    <w:rsid w:val="00422125"/>
    <w:rsid w:val="00422C04"/>
    <w:rsid w:val="00424B16"/>
    <w:rsid w:val="0042605C"/>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2B5E"/>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947"/>
    <w:rsid w:val="00481CC6"/>
    <w:rsid w:val="004830DA"/>
    <w:rsid w:val="004832D8"/>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CF5"/>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25DA"/>
    <w:rsid w:val="00504311"/>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973"/>
    <w:rsid w:val="0053080D"/>
    <w:rsid w:val="005308A0"/>
    <w:rsid w:val="005327B7"/>
    <w:rsid w:val="0053412A"/>
    <w:rsid w:val="00534512"/>
    <w:rsid w:val="005358E5"/>
    <w:rsid w:val="00535AB1"/>
    <w:rsid w:val="005417A4"/>
    <w:rsid w:val="00542C9A"/>
    <w:rsid w:val="00544D5A"/>
    <w:rsid w:val="00553DED"/>
    <w:rsid w:val="005558EA"/>
    <w:rsid w:val="00555C5B"/>
    <w:rsid w:val="00563BBC"/>
    <w:rsid w:val="005641D0"/>
    <w:rsid w:val="00565B9B"/>
    <w:rsid w:val="00565FE2"/>
    <w:rsid w:val="00566BC6"/>
    <w:rsid w:val="00566F47"/>
    <w:rsid w:val="00570A43"/>
    <w:rsid w:val="00570B2C"/>
    <w:rsid w:val="005713A2"/>
    <w:rsid w:val="00572FB1"/>
    <w:rsid w:val="00573BF6"/>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01CD"/>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07EB"/>
    <w:rsid w:val="0062140E"/>
    <w:rsid w:val="00622A97"/>
    <w:rsid w:val="0062314B"/>
    <w:rsid w:val="00623737"/>
    <w:rsid w:val="00623CF5"/>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241E"/>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2B8C"/>
    <w:rsid w:val="006D399F"/>
    <w:rsid w:val="006D4A03"/>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1AD"/>
    <w:rsid w:val="00714790"/>
    <w:rsid w:val="007211F4"/>
    <w:rsid w:val="00721F34"/>
    <w:rsid w:val="007238E2"/>
    <w:rsid w:val="007269B0"/>
    <w:rsid w:val="007277C3"/>
    <w:rsid w:val="00727821"/>
    <w:rsid w:val="00727B03"/>
    <w:rsid w:val="007301C7"/>
    <w:rsid w:val="007310DB"/>
    <w:rsid w:val="0073321F"/>
    <w:rsid w:val="007334AF"/>
    <w:rsid w:val="00733C3B"/>
    <w:rsid w:val="00734D36"/>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31AC"/>
    <w:rsid w:val="00775891"/>
    <w:rsid w:val="00775A8B"/>
    <w:rsid w:val="00775BA9"/>
    <w:rsid w:val="00777603"/>
    <w:rsid w:val="007823AB"/>
    <w:rsid w:val="00782A7A"/>
    <w:rsid w:val="00785889"/>
    <w:rsid w:val="00785A86"/>
    <w:rsid w:val="00786212"/>
    <w:rsid w:val="00792400"/>
    <w:rsid w:val="00792A8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C74BE"/>
    <w:rsid w:val="007D0969"/>
    <w:rsid w:val="007D0D0E"/>
    <w:rsid w:val="007D0F4B"/>
    <w:rsid w:val="007D111F"/>
    <w:rsid w:val="007D509C"/>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2F48"/>
    <w:rsid w:val="007F577E"/>
    <w:rsid w:val="007F6FDE"/>
    <w:rsid w:val="007F718B"/>
    <w:rsid w:val="00800313"/>
    <w:rsid w:val="00800382"/>
    <w:rsid w:val="00801403"/>
    <w:rsid w:val="008019F4"/>
    <w:rsid w:val="00802209"/>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61EFF"/>
    <w:rsid w:val="008626EE"/>
    <w:rsid w:val="00864858"/>
    <w:rsid w:val="00865AAB"/>
    <w:rsid w:val="00865D4A"/>
    <w:rsid w:val="00866011"/>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5F0F"/>
    <w:rsid w:val="00886429"/>
    <w:rsid w:val="00886FD5"/>
    <w:rsid w:val="00890435"/>
    <w:rsid w:val="00892E7E"/>
    <w:rsid w:val="0089456C"/>
    <w:rsid w:val="008976FF"/>
    <w:rsid w:val="00897921"/>
    <w:rsid w:val="00897F79"/>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C4E71"/>
    <w:rsid w:val="008C7BC2"/>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8F7E5D"/>
    <w:rsid w:val="00902DEC"/>
    <w:rsid w:val="00903384"/>
    <w:rsid w:val="00906184"/>
    <w:rsid w:val="00910E08"/>
    <w:rsid w:val="00912346"/>
    <w:rsid w:val="0091265F"/>
    <w:rsid w:val="00914A3D"/>
    <w:rsid w:val="009155B5"/>
    <w:rsid w:val="00917979"/>
    <w:rsid w:val="00920274"/>
    <w:rsid w:val="00921397"/>
    <w:rsid w:val="0092398F"/>
    <w:rsid w:val="00924D58"/>
    <w:rsid w:val="00926838"/>
    <w:rsid w:val="00927CCA"/>
    <w:rsid w:val="009306DD"/>
    <w:rsid w:val="00930D66"/>
    <w:rsid w:val="00931F28"/>
    <w:rsid w:val="00932B9D"/>
    <w:rsid w:val="00935666"/>
    <w:rsid w:val="00937416"/>
    <w:rsid w:val="00941263"/>
    <w:rsid w:val="00945E4E"/>
    <w:rsid w:val="009477C9"/>
    <w:rsid w:val="009479C0"/>
    <w:rsid w:val="00950BEE"/>
    <w:rsid w:val="00951B11"/>
    <w:rsid w:val="0095303A"/>
    <w:rsid w:val="0095375C"/>
    <w:rsid w:val="00953772"/>
    <w:rsid w:val="00954DD4"/>
    <w:rsid w:val="00955429"/>
    <w:rsid w:val="009554D4"/>
    <w:rsid w:val="009573D9"/>
    <w:rsid w:val="00960322"/>
    <w:rsid w:val="00964E16"/>
    <w:rsid w:val="0096709E"/>
    <w:rsid w:val="009672B9"/>
    <w:rsid w:val="00967DE0"/>
    <w:rsid w:val="00972581"/>
    <w:rsid w:val="0097297C"/>
    <w:rsid w:val="00973A04"/>
    <w:rsid w:val="00973BA5"/>
    <w:rsid w:val="00976E64"/>
    <w:rsid w:val="00977E16"/>
    <w:rsid w:val="0098163C"/>
    <w:rsid w:val="00984DA3"/>
    <w:rsid w:val="00987D1F"/>
    <w:rsid w:val="00991F5B"/>
    <w:rsid w:val="009935A0"/>
    <w:rsid w:val="00996126"/>
    <w:rsid w:val="009968CE"/>
    <w:rsid w:val="009A0974"/>
    <w:rsid w:val="009A1ED3"/>
    <w:rsid w:val="009A2138"/>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42D2"/>
    <w:rsid w:val="009C601D"/>
    <w:rsid w:val="009C6A4A"/>
    <w:rsid w:val="009D0D73"/>
    <w:rsid w:val="009D1BA4"/>
    <w:rsid w:val="009D5606"/>
    <w:rsid w:val="009D5CFA"/>
    <w:rsid w:val="009D70C0"/>
    <w:rsid w:val="009D795F"/>
    <w:rsid w:val="009E3312"/>
    <w:rsid w:val="009E369F"/>
    <w:rsid w:val="009F0F3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67DA"/>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134E"/>
    <w:rsid w:val="00AC219E"/>
    <w:rsid w:val="00AC222A"/>
    <w:rsid w:val="00AC4981"/>
    <w:rsid w:val="00AC7097"/>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13F9"/>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9A4"/>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3A8A"/>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51B"/>
    <w:rsid w:val="00BC153B"/>
    <w:rsid w:val="00BC1FEC"/>
    <w:rsid w:val="00BC3A2B"/>
    <w:rsid w:val="00BC3E78"/>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A25"/>
    <w:rsid w:val="00BE6B34"/>
    <w:rsid w:val="00BE77A4"/>
    <w:rsid w:val="00BF0866"/>
    <w:rsid w:val="00BF2F52"/>
    <w:rsid w:val="00BF5C5D"/>
    <w:rsid w:val="00BF6BD6"/>
    <w:rsid w:val="00BF76A2"/>
    <w:rsid w:val="00C0026F"/>
    <w:rsid w:val="00C0126C"/>
    <w:rsid w:val="00C01834"/>
    <w:rsid w:val="00C02AE9"/>
    <w:rsid w:val="00C03F92"/>
    <w:rsid w:val="00C05090"/>
    <w:rsid w:val="00C058DF"/>
    <w:rsid w:val="00C10361"/>
    <w:rsid w:val="00C1096A"/>
    <w:rsid w:val="00C10AB1"/>
    <w:rsid w:val="00C11E9F"/>
    <w:rsid w:val="00C12AD8"/>
    <w:rsid w:val="00C131CC"/>
    <w:rsid w:val="00C136BE"/>
    <w:rsid w:val="00C148B3"/>
    <w:rsid w:val="00C16270"/>
    <w:rsid w:val="00C1691D"/>
    <w:rsid w:val="00C2139C"/>
    <w:rsid w:val="00C21503"/>
    <w:rsid w:val="00C21CD9"/>
    <w:rsid w:val="00C22571"/>
    <w:rsid w:val="00C229EB"/>
    <w:rsid w:val="00C23AA7"/>
    <w:rsid w:val="00C24396"/>
    <w:rsid w:val="00C26649"/>
    <w:rsid w:val="00C26F2E"/>
    <w:rsid w:val="00C27A03"/>
    <w:rsid w:val="00C30669"/>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87837"/>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E7150"/>
    <w:rsid w:val="00CF178E"/>
    <w:rsid w:val="00CF2A52"/>
    <w:rsid w:val="00CF5936"/>
    <w:rsid w:val="00CF6777"/>
    <w:rsid w:val="00CF7186"/>
    <w:rsid w:val="00CF78C6"/>
    <w:rsid w:val="00CF7EDC"/>
    <w:rsid w:val="00D04CED"/>
    <w:rsid w:val="00D05109"/>
    <w:rsid w:val="00D053AB"/>
    <w:rsid w:val="00D059E6"/>
    <w:rsid w:val="00D07AB5"/>
    <w:rsid w:val="00D11D40"/>
    <w:rsid w:val="00D1426C"/>
    <w:rsid w:val="00D14717"/>
    <w:rsid w:val="00D16375"/>
    <w:rsid w:val="00D16E1B"/>
    <w:rsid w:val="00D16E6D"/>
    <w:rsid w:val="00D17263"/>
    <w:rsid w:val="00D1735E"/>
    <w:rsid w:val="00D20D84"/>
    <w:rsid w:val="00D2396E"/>
    <w:rsid w:val="00D2399E"/>
    <w:rsid w:val="00D24495"/>
    <w:rsid w:val="00D24EA7"/>
    <w:rsid w:val="00D25452"/>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C7"/>
    <w:rsid w:val="00D64D87"/>
    <w:rsid w:val="00D64DBC"/>
    <w:rsid w:val="00D66BE4"/>
    <w:rsid w:val="00D66F41"/>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51F9"/>
    <w:rsid w:val="00DA5BB4"/>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968"/>
    <w:rsid w:val="00E136F2"/>
    <w:rsid w:val="00E13CA4"/>
    <w:rsid w:val="00E13DC6"/>
    <w:rsid w:val="00E1611C"/>
    <w:rsid w:val="00E16B91"/>
    <w:rsid w:val="00E21281"/>
    <w:rsid w:val="00E21D11"/>
    <w:rsid w:val="00E23EB8"/>
    <w:rsid w:val="00E27289"/>
    <w:rsid w:val="00E30C8C"/>
    <w:rsid w:val="00E3124C"/>
    <w:rsid w:val="00E31B68"/>
    <w:rsid w:val="00E32020"/>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3D9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AAC"/>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4B32"/>
    <w:rsid w:val="00EB5A2B"/>
    <w:rsid w:val="00EC354B"/>
    <w:rsid w:val="00EC36C5"/>
    <w:rsid w:val="00EC4030"/>
    <w:rsid w:val="00EC5B0A"/>
    <w:rsid w:val="00EC6334"/>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4BA6"/>
    <w:rsid w:val="00F15D5F"/>
    <w:rsid w:val="00F177B0"/>
    <w:rsid w:val="00F22230"/>
    <w:rsid w:val="00F250C8"/>
    <w:rsid w:val="00F26DB2"/>
    <w:rsid w:val="00F35235"/>
    <w:rsid w:val="00F371C7"/>
    <w:rsid w:val="00F40977"/>
    <w:rsid w:val="00F40B33"/>
    <w:rsid w:val="00F44047"/>
    <w:rsid w:val="00F4432E"/>
    <w:rsid w:val="00F46C82"/>
    <w:rsid w:val="00F47969"/>
    <w:rsid w:val="00F50A91"/>
    <w:rsid w:val="00F51C02"/>
    <w:rsid w:val="00F5276C"/>
    <w:rsid w:val="00F53476"/>
    <w:rsid w:val="00F562F7"/>
    <w:rsid w:val="00F5671C"/>
    <w:rsid w:val="00F56A87"/>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C4C3C"/>
    <w:rsid w:val="00FC559A"/>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5B"/>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57964808">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795B0-AE7F-40A7-8F90-BC66EC59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38</Pages>
  <Words>14499</Words>
  <Characters>82646</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ЈН ОП 17Д/18– Остали медицински и лабораторијски материјал, по партијама </vt:lpstr>
    </vt:vector>
  </TitlesOfParts>
  <Company/>
  <LinksUpToDate>false</LinksUpToDate>
  <CharactersWithSpaces>96952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17Д/18– Остали медицински и лабораторијски материјал, по партијама </dc:title>
  <dc:creator>Milan</dc:creator>
  <cp:lastModifiedBy>Babić Dunja</cp:lastModifiedBy>
  <cp:revision>13</cp:revision>
  <cp:lastPrinted>2015-12-23T12:46:00Z</cp:lastPrinted>
  <dcterms:created xsi:type="dcterms:W3CDTF">2018-03-30T11:25:00Z</dcterms:created>
  <dcterms:modified xsi:type="dcterms:W3CDTF">2018-03-30T12:23:00Z</dcterms:modified>
</cp:coreProperties>
</file>