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40C93" w:rsidRDefault="00D626E3" w:rsidP="00852634">
      <w:pPr>
        <w:tabs>
          <w:tab w:val="clear" w:pos="1440"/>
        </w:tabs>
        <w:spacing w:before="1200"/>
        <w:ind w:left="7082"/>
        <w:jc w:val="right"/>
        <w:rPr>
          <w:sz w:val="20"/>
          <w:szCs w:val="20"/>
          <w:lang w:val="sr-Cyrl-CS"/>
        </w:rPr>
      </w:pPr>
      <w:r w:rsidRPr="00852634">
        <w:rPr>
          <w:noProof/>
          <w:sz w:val="20"/>
          <w:szCs w:val="20"/>
          <w:lang w:val="sr-Latn-CS" w:eastAsia="sr-Latn-CS"/>
        </w:rPr>
        <w:drawing>
          <wp:anchor distT="0" distB="0" distL="114300" distR="114300" simplePos="0" relativeHeight="251655680" behindDoc="1" locked="0" layoutInCell="1" allowOverlap="1" wp14:anchorId="366B1353" wp14:editId="44D11B1D">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3D2B14" w:rsidRPr="00852634">
        <w:rPr>
          <w:color w:val="FF0000"/>
          <w:sz w:val="20"/>
          <w:szCs w:val="20"/>
        </w:rPr>
        <w:t xml:space="preserve"> </w:t>
      </w:r>
      <w:r w:rsidR="00451F84" w:rsidRPr="00852634">
        <w:rPr>
          <w:color w:val="FF0000"/>
          <w:sz w:val="20"/>
          <w:szCs w:val="20"/>
        </w:rPr>
        <w:t xml:space="preserve">                                                                                                                                                                                                                                                                                                                                                                                                                                                                                                                                                                                                                                                                                                                                                                                                                                                                                                                                                                                                                                                                                                                                                                                                                                                                                                                                                                                                                                                                                                                                                                                                                                                                                                                                                                                                                                                                                                                                                                                                                                                                                                                                                                                                                                                                                                                                                                                                                                                                                                                                                                                                                                                                                                                                                                                                                                                                                                                                                                                                                                                                                                                                                                                                                                                                                                                                                                                                                                                                                                                                                                                                                                                                                                                                                                                                                                                                                                                                                                                                                                                                                                                                                                                                                                                                                                                                                                                                                                                                                                                                                                                                                                                                                                                                                                                                                                                                                         </w:t>
      </w:r>
      <w:r w:rsidR="00EF26AA" w:rsidRPr="00852634">
        <w:rPr>
          <w:color w:val="FF0000"/>
          <w:sz w:val="20"/>
          <w:szCs w:val="20"/>
        </w:rPr>
        <w:t xml:space="preserve">       </w:t>
      </w:r>
      <w:r w:rsidR="00BF0866" w:rsidRPr="00852634">
        <w:rPr>
          <w:color w:val="FF0000"/>
          <w:sz w:val="20"/>
          <w:szCs w:val="20"/>
        </w:rPr>
        <w:t xml:space="preserve">              </w:t>
      </w:r>
      <w:r w:rsidRPr="00852634">
        <w:rPr>
          <w:sz w:val="20"/>
          <w:szCs w:val="20"/>
          <w:lang w:val="sr-Cyrl-CS"/>
        </w:rPr>
        <w:t>Број:</w:t>
      </w:r>
      <w:r w:rsidR="00623737" w:rsidRPr="00852634">
        <w:rPr>
          <w:sz w:val="20"/>
          <w:szCs w:val="20"/>
        </w:rPr>
        <w:t xml:space="preserve"> </w:t>
      </w:r>
      <w:r w:rsidR="009B3618">
        <w:rPr>
          <w:sz w:val="20"/>
          <w:szCs w:val="20"/>
        </w:rPr>
        <w:t>5572</w:t>
      </w:r>
      <w:r w:rsidR="00D84B97" w:rsidRPr="00852634">
        <w:rPr>
          <w:sz w:val="20"/>
          <w:szCs w:val="20"/>
        </w:rPr>
        <w:t>/</w:t>
      </w:r>
      <w:r w:rsidR="001B7F61">
        <w:rPr>
          <w:sz w:val="20"/>
          <w:szCs w:val="20"/>
          <w:lang w:val="sr-Cyrl-CS"/>
        </w:rPr>
        <w:t>5-3</w:t>
      </w:r>
      <w:bookmarkStart w:id="0" w:name="_GoBack"/>
      <w:bookmarkEnd w:id="0"/>
    </w:p>
    <w:p w:rsidR="00D626E3" w:rsidRPr="00852634" w:rsidRDefault="00D626E3" w:rsidP="00852634">
      <w:pPr>
        <w:tabs>
          <w:tab w:val="clear" w:pos="1440"/>
        </w:tabs>
        <w:ind w:left="7080"/>
        <w:jc w:val="right"/>
        <w:rPr>
          <w:b/>
          <w:sz w:val="20"/>
          <w:szCs w:val="20"/>
        </w:rPr>
      </w:pPr>
      <w:r w:rsidRPr="00852634">
        <w:rPr>
          <w:sz w:val="20"/>
          <w:szCs w:val="20"/>
          <w:lang w:val="sr-Cyrl-CS"/>
        </w:rPr>
        <w:t>Датум:</w:t>
      </w:r>
      <w:r w:rsidR="008F4304">
        <w:rPr>
          <w:sz w:val="20"/>
          <w:szCs w:val="20"/>
        </w:rPr>
        <w:t>1</w:t>
      </w:r>
      <w:r w:rsidR="000F7C96">
        <w:rPr>
          <w:sz w:val="20"/>
          <w:szCs w:val="20"/>
          <w:lang w:val="sr-Cyrl-CS"/>
        </w:rPr>
        <w:t>5</w:t>
      </w:r>
      <w:r w:rsidR="008F4304">
        <w:rPr>
          <w:sz w:val="20"/>
          <w:szCs w:val="20"/>
        </w:rPr>
        <w:t>.08.2018</w:t>
      </w:r>
      <w:r w:rsidR="0004564A" w:rsidRPr="00852634">
        <w:rPr>
          <w:sz w:val="20"/>
          <w:szCs w:val="20"/>
        </w:rPr>
        <w:t>.</w:t>
      </w:r>
      <w:r w:rsidR="007211F4" w:rsidRPr="00852634">
        <w:rPr>
          <w:sz w:val="20"/>
          <w:szCs w:val="20"/>
        </w:rPr>
        <w:t xml:space="preserve"> године</w:t>
      </w:r>
    </w:p>
    <w:p w:rsidR="00397C7B" w:rsidRPr="00852634" w:rsidRDefault="00397C7B" w:rsidP="007211F4">
      <w:pPr>
        <w:jc w:val="right"/>
        <w:rPr>
          <w:b/>
          <w:sz w:val="20"/>
          <w:szCs w:val="20"/>
        </w:rPr>
      </w:pPr>
    </w:p>
    <w:p w:rsidR="00397C7B" w:rsidRPr="00852634" w:rsidRDefault="00397C7B" w:rsidP="00397C7B">
      <w:pPr>
        <w:jc w:val="center"/>
        <w:rPr>
          <w:b/>
          <w:sz w:val="20"/>
          <w:szCs w:val="20"/>
          <w:lang w:val="sr-Cyrl-CS"/>
        </w:rPr>
      </w:pPr>
    </w:p>
    <w:p w:rsidR="00397C7B" w:rsidRPr="00852634" w:rsidRDefault="00397C7B" w:rsidP="00397C7B">
      <w:pPr>
        <w:jc w:val="center"/>
        <w:rPr>
          <w:b/>
          <w:sz w:val="20"/>
          <w:szCs w:val="20"/>
          <w:lang w:val="sr-Cyrl-CS"/>
        </w:rPr>
      </w:pPr>
    </w:p>
    <w:p w:rsidR="00397C7B" w:rsidRPr="00852634" w:rsidRDefault="00397C7B" w:rsidP="00BF0866">
      <w:pPr>
        <w:rPr>
          <w:b/>
          <w:sz w:val="20"/>
          <w:szCs w:val="20"/>
          <w:lang w:val="sr-Cyrl-CS"/>
        </w:rPr>
      </w:pPr>
    </w:p>
    <w:p w:rsidR="00397C7B" w:rsidRPr="00852634" w:rsidRDefault="00397C7B" w:rsidP="00397C7B">
      <w:pPr>
        <w:jc w:val="center"/>
        <w:rPr>
          <w:b/>
          <w:sz w:val="20"/>
          <w:szCs w:val="20"/>
          <w:lang w:val="sr-Cyrl-CS"/>
        </w:rPr>
      </w:pPr>
    </w:p>
    <w:p w:rsidR="00397C7B" w:rsidRPr="00852634" w:rsidRDefault="00397C7B" w:rsidP="00397C7B">
      <w:pPr>
        <w:jc w:val="center"/>
        <w:rPr>
          <w:b/>
          <w:sz w:val="20"/>
          <w:szCs w:val="20"/>
          <w:lang w:val="sr-Cyrl-CS"/>
        </w:rPr>
      </w:pPr>
      <w:r w:rsidRPr="00852634">
        <w:rPr>
          <w:b/>
          <w:sz w:val="20"/>
          <w:szCs w:val="20"/>
          <w:lang w:val="sr-Cyrl-CS"/>
        </w:rPr>
        <w:t>РЕПУБЛИКА СРБИЈА</w:t>
      </w:r>
    </w:p>
    <w:p w:rsidR="00397C7B" w:rsidRPr="00852634" w:rsidRDefault="00397C7B" w:rsidP="00397C7B">
      <w:pPr>
        <w:spacing w:before="120" w:after="120"/>
        <w:jc w:val="center"/>
        <w:rPr>
          <w:b/>
          <w:sz w:val="20"/>
          <w:szCs w:val="20"/>
          <w:lang w:val="sr-Cyrl-CS"/>
        </w:rPr>
      </w:pPr>
      <w:r w:rsidRPr="00852634">
        <w:rPr>
          <w:b/>
          <w:sz w:val="20"/>
          <w:szCs w:val="20"/>
          <w:lang w:val="sr-Latn-CS"/>
        </w:rPr>
        <w:t xml:space="preserve">КЛИНИЧКО БОЛНИЧКИ ЦЕНТАР </w:t>
      </w:r>
      <w:r w:rsidRPr="00852634">
        <w:rPr>
          <w:b/>
          <w:sz w:val="20"/>
          <w:szCs w:val="20"/>
          <w:lang w:val="sr-Cyrl-CS"/>
        </w:rPr>
        <w:t>„БЕЖАНИЈСКА КОСА“ –БЕОГРАД</w:t>
      </w:r>
    </w:p>
    <w:p w:rsidR="00397C7B" w:rsidRPr="00852634" w:rsidRDefault="00397C7B" w:rsidP="00397C7B">
      <w:pPr>
        <w:spacing w:before="120" w:after="120"/>
        <w:jc w:val="center"/>
        <w:rPr>
          <w:b/>
          <w:sz w:val="20"/>
          <w:szCs w:val="20"/>
          <w:lang w:val="sr-Cyrl-CS"/>
        </w:rPr>
      </w:pPr>
      <w:r w:rsidRPr="00852634">
        <w:rPr>
          <w:b/>
          <w:sz w:val="20"/>
          <w:szCs w:val="20"/>
          <w:lang w:val="sr-Cyrl-CS"/>
        </w:rPr>
        <w:t>Београд</w:t>
      </w:r>
      <w:r w:rsidRPr="00852634">
        <w:rPr>
          <w:b/>
          <w:sz w:val="20"/>
          <w:szCs w:val="20"/>
          <w:lang w:val="sr-Latn-CS"/>
        </w:rPr>
        <w:t xml:space="preserve">, </w:t>
      </w:r>
      <w:r w:rsidRPr="00852634">
        <w:rPr>
          <w:b/>
          <w:sz w:val="20"/>
          <w:szCs w:val="20"/>
          <w:lang w:val="sr-Cyrl-CS"/>
        </w:rPr>
        <w:t>Бежанијска коса бб</w:t>
      </w:r>
    </w:p>
    <w:p w:rsidR="00397C7B" w:rsidRPr="00852634" w:rsidRDefault="00397C7B"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397C7B" w:rsidRDefault="00397C7B" w:rsidP="00397C7B">
      <w:pPr>
        <w:pStyle w:val="NoSpacing"/>
        <w:jc w:val="center"/>
        <w:rPr>
          <w:rFonts w:ascii="Times New Roman" w:hAnsi="Times New Roman"/>
          <w:b/>
          <w:sz w:val="20"/>
          <w:szCs w:val="20"/>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852634">
        <w:rPr>
          <w:rFonts w:ascii="Times New Roman" w:hAnsi="Times New Roman"/>
          <w:b/>
          <w:sz w:val="20"/>
          <w:szCs w:val="20"/>
          <w:lang w:val="sr-Cyrl-CS"/>
        </w:rPr>
        <w:t>КОНКУРСНА ДОКУМЕНТАЦИЈА</w:t>
      </w:r>
      <w:bookmarkEnd w:id="1"/>
      <w:bookmarkEnd w:id="2"/>
      <w:bookmarkEnd w:id="3"/>
      <w:bookmarkEnd w:id="4"/>
      <w:bookmarkEnd w:id="5"/>
      <w:bookmarkEnd w:id="6"/>
      <w:bookmarkEnd w:id="7"/>
      <w:bookmarkEnd w:id="8"/>
    </w:p>
    <w:p w:rsidR="00852634" w:rsidRPr="00852634" w:rsidRDefault="00852634" w:rsidP="00397C7B">
      <w:pPr>
        <w:pStyle w:val="NoSpacing"/>
        <w:jc w:val="center"/>
        <w:rPr>
          <w:rFonts w:ascii="Times New Roman" w:hAnsi="Times New Roman"/>
          <w:b/>
          <w:sz w:val="20"/>
          <w:szCs w:val="20"/>
        </w:rPr>
      </w:pPr>
    </w:p>
    <w:p w:rsidR="00D626E3" w:rsidRPr="00852634" w:rsidRDefault="00976E64" w:rsidP="00852634">
      <w:pPr>
        <w:jc w:val="center"/>
        <w:rPr>
          <w:b/>
          <w:i/>
          <w:color w:val="F2F2F2" w:themeColor="background1" w:themeShade="F2"/>
          <w:sz w:val="20"/>
          <w:szCs w:val="20"/>
          <w:lang w:val="sr-Cyrl-RS"/>
        </w:rPr>
      </w:pPr>
      <w:r w:rsidRPr="00852634">
        <w:rPr>
          <w:b/>
          <w:sz w:val="20"/>
          <w:szCs w:val="20"/>
        </w:rPr>
        <w:t xml:space="preserve">за јавну набавку </w:t>
      </w:r>
      <w:r w:rsidR="009F2E83" w:rsidRPr="00852634">
        <w:rPr>
          <w:b/>
          <w:sz w:val="20"/>
          <w:szCs w:val="20"/>
          <w:lang w:val="sr-Cyrl-RS"/>
        </w:rPr>
        <w:t>добара</w:t>
      </w:r>
      <w:r w:rsidR="00E0651C" w:rsidRPr="00852634">
        <w:rPr>
          <w:b/>
          <w:sz w:val="20"/>
          <w:szCs w:val="20"/>
        </w:rPr>
        <w:t xml:space="preserve"> </w:t>
      </w:r>
      <w:r w:rsidRPr="00852634">
        <w:rPr>
          <w:b/>
          <w:sz w:val="20"/>
          <w:szCs w:val="20"/>
        </w:rPr>
        <w:t xml:space="preserve"> –</w:t>
      </w:r>
      <w:r w:rsidR="00386F4E" w:rsidRPr="00852634">
        <w:rPr>
          <w:b/>
          <w:sz w:val="20"/>
          <w:szCs w:val="20"/>
          <w:lang w:val="sr-Cyrl-RS"/>
        </w:rPr>
        <w:t xml:space="preserve"> </w:t>
      </w:r>
      <w:r w:rsidR="00852634" w:rsidRPr="00852634">
        <w:rPr>
          <w:rFonts w:eastAsia="Calibri"/>
          <w:b/>
          <w:sz w:val="20"/>
          <w:szCs w:val="20"/>
          <w:lang w:val="sr-Cyrl-RS" w:eastAsia="en-US"/>
        </w:rPr>
        <w:t>Кисеонички протокомери.</w:t>
      </w:r>
      <w:r w:rsidR="00D626E3" w:rsidRPr="00852634">
        <w:rPr>
          <w:b/>
          <w:i/>
          <w:color w:val="F2F2F2" w:themeColor="background1" w:themeShade="F2"/>
          <w:sz w:val="20"/>
          <w:szCs w:val="20"/>
        </w:rPr>
        <w:t xml:space="preserve">: </w:t>
      </w:r>
    </w:p>
    <w:p w:rsidR="00414289" w:rsidRPr="00852634" w:rsidRDefault="00414289" w:rsidP="00414289">
      <w:pPr>
        <w:pStyle w:val="NoSpacing"/>
        <w:jc w:val="center"/>
        <w:rPr>
          <w:rFonts w:ascii="Times New Roman" w:hAnsi="Times New Roman"/>
          <w:b/>
          <w:sz w:val="20"/>
          <w:szCs w:val="20"/>
          <w:lang w:val="sr-Cyrl-RS"/>
        </w:rPr>
      </w:pPr>
    </w:p>
    <w:p w:rsidR="00BF0866" w:rsidRPr="00852634" w:rsidRDefault="00852634" w:rsidP="00BF0866">
      <w:pPr>
        <w:jc w:val="center"/>
        <w:rPr>
          <w:b/>
          <w:spacing w:val="40"/>
          <w:sz w:val="20"/>
          <w:szCs w:val="20"/>
          <w:lang w:val="sr-Cyrl-RS"/>
        </w:rPr>
      </w:pPr>
      <w:r>
        <w:rPr>
          <w:b/>
          <w:spacing w:val="40"/>
          <w:sz w:val="20"/>
          <w:szCs w:val="20"/>
          <w:lang w:val="sr-Cyrl-RS"/>
        </w:rPr>
        <w:t>ПОСТУПАК ЈАВНЕ НАБАВКЕ МАЛЕ ВРЕДНОСТИ</w:t>
      </w:r>
    </w:p>
    <w:p w:rsidR="00D626E3" w:rsidRPr="00852634" w:rsidRDefault="00852634" w:rsidP="00D626E3">
      <w:pPr>
        <w:spacing w:before="120" w:after="120"/>
        <w:jc w:val="center"/>
        <w:rPr>
          <w:b/>
          <w:sz w:val="20"/>
          <w:szCs w:val="20"/>
        </w:rPr>
      </w:pPr>
      <w:r>
        <w:rPr>
          <w:b/>
          <w:spacing w:val="40"/>
          <w:sz w:val="20"/>
          <w:szCs w:val="20"/>
        </w:rPr>
        <w:t>ЈН МВ 28Д/18</w:t>
      </w:r>
    </w:p>
    <w:p w:rsidR="009F30E0" w:rsidRPr="00852634" w:rsidRDefault="009F30E0" w:rsidP="00D626E3">
      <w:pPr>
        <w:spacing w:before="120" w:after="120"/>
        <w:jc w:val="center"/>
        <w:rPr>
          <w:b/>
          <w:sz w:val="20"/>
          <w:szCs w:val="20"/>
          <w:lang w:val="sr-Cyrl-CS"/>
        </w:rPr>
      </w:pPr>
    </w:p>
    <w:p w:rsidR="006B45E4" w:rsidRPr="00852634" w:rsidRDefault="006B45E4" w:rsidP="00D626E3">
      <w:pPr>
        <w:spacing w:before="120" w:after="120"/>
        <w:jc w:val="center"/>
        <w:rPr>
          <w:b/>
          <w:sz w:val="20"/>
          <w:szCs w:val="20"/>
        </w:rPr>
      </w:pPr>
    </w:p>
    <w:p w:rsidR="006B45E4" w:rsidRPr="00852634" w:rsidRDefault="006B45E4" w:rsidP="00D626E3">
      <w:pPr>
        <w:spacing w:before="120" w:after="120"/>
        <w:jc w:val="center"/>
        <w:rPr>
          <w:b/>
          <w:sz w:val="20"/>
          <w:szCs w:val="20"/>
        </w:rPr>
      </w:pPr>
    </w:p>
    <w:p w:rsidR="00D626E3" w:rsidRPr="00E40C93" w:rsidRDefault="00E40C93" w:rsidP="00E40C93">
      <w:pPr>
        <w:spacing w:before="120"/>
        <w:jc w:val="center"/>
        <w:rPr>
          <w:b/>
          <w:sz w:val="20"/>
          <w:szCs w:val="20"/>
          <w:lang w:val="sr-Cyrl-CS"/>
        </w:rPr>
      </w:pPr>
      <w:r>
        <w:rPr>
          <w:b/>
          <w:sz w:val="20"/>
          <w:lang w:val="sr-Cyrl-CS"/>
        </w:rPr>
        <w:t>-</w:t>
      </w:r>
      <w:r w:rsidRPr="00E40C93">
        <w:rPr>
          <w:b/>
          <w:sz w:val="20"/>
        </w:rPr>
        <w:t>ПРЕЧИШЋЕН ТЕКСТ-</w:t>
      </w:r>
    </w:p>
    <w:p w:rsidR="0030726A" w:rsidRPr="00852634" w:rsidRDefault="0030726A" w:rsidP="00D626E3">
      <w:pPr>
        <w:spacing w:before="120" w:after="120"/>
        <w:jc w:val="center"/>
        <w:rPr>
          <w:b/>
          <w:sz w:val="20"/>
          <w:szCs w:val="20"/>
        </w:rPr>
      </w:pPr>
    </w:p>
    <w:p w:rsidR="0030726A" w:rsidRPr="00852634" w:rsidRDefault="0030726A" w:rsidP="00D626E3">
      <w:pPr>
        <w:spacing w:before="120" w:after="120"/>
        <w:jc w:val="center"/>
        <w:rPr>
          <w:b/>
          <w:sz w:val="20"/>
          <w:szCs w:val="20"/>
        </w:rPr>
      </w:pPr>
    </w:p>
    <w:p w:rsidR="0030726A" w:rsidRPr="00852634"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852634" w:rsidRDefault="00852634" w:rsidP="00D626E3">
      <w:pPr>
        <w:spacing w:before="120" w:after="120"/>
        <w:jc w:val="center"/>
        <w:rPr>
          <w:b/>
          <w:sz w:val="20"/>
          <w:szCs w:val="20"/>
          <w:lang w:val="sr-Cyrl-CS"/>
        </w:rPr>
      </w:pPr>
    </w:p>
    <w:p w:rsidR="00852634" w:rsidRDefault="00852634" w:rsidP="00D626E3">
      <w:pPr>
        <w:spacing w:before="120" w:after="120"/>
        <w:jc w:val="center"/>
        <w:rPr>
          <w:b/>
          <w:sz w:val="20"/>
          <w:szCs w:val="20"/>
          <w:lang w:val="sr-Cyrl-CS"/>
        </w:rPr>
      </w:pPr>
    </w:p>
    <w:p w:rsidR="00852634" w:rsidRPr="00852634" w:rsidRDefault="00852634" w:rsidP="00D626E3">
      <w:pPr>
        <w:spacing w:before="120" w:after="120"/>
        <w:jc w:val="center"/>
        <w:rPr>
          <w:b/>
          <w:sz w:val="20"/>
          <w:szCs w:val="20"/>
          <w:lang w:val="sr-Cyrl-CS"/>
        </w:rPr>
      </w:pPr>
    </w:p>
    <w:p w:rsidR="0030726A" w:rsidRPr="00852634" w:rsidRDefault="0030726A" w:rsidP="00D626E3">
      <w:pPr>
        <w:spacing w:before="120" w:after="120"/>
        <w:jc w:val="center"/>
        <w:rPr>
          <w:b/>
          <w:sz w:val="20"/>
          <w:szCs w:val="20"/>
        </w:rPr>
      </w:pPr>
    </w:p>
    <w:p w:rsidR="0030726A" w:rsidRPr="00852634" w:rsidRDefault="0030726A" w:rsidP="00BF0866">
      <w:pPr>
        <w:spacing w:before="120" w:after="120"/>
        <w:rPr>
          <w:b/>
          <w:sz w:val="20"/>
          <w:szCs w:val="20"/>
          <w:lang w:val="sr-Cyrl-RS"/>
        </w:rPr>
      </w:pPr>
    </w:p>
    <w:p w:rsidR="007F5E5C" w:rsidRPr="00852634" w:rsidRDefault="007F5E5C" w:rsidP="00BF0866">
      <w:pPr>
        <w:spacing w:before="120" w:after="120"/>
        <w:rPr>
          <w:b/>
          <w:sz w:val="20"/>
          <w:szCs w:val="20"/>
          <w:lang w:val="sr-Cyrl-RS"/>
        </w:rPr>
      </w:pPr>
    </w:p>
    <w:p w:rsidR="007F5E5C" w:rsidRPr="00852634" w:rsidRDefault="007F5E5C" w:rsidP="00BF0866">
      <w:pPr>
        <w:spacing w:before="120" w:after="120"/>
        <w:rPr>
          <w:b/>
          <w:sz w:val="20"/>
          <w:szCs w:val="20"/>
          <w:lang w:val="sr-Cyrl-RS"/>
        </w:rPr>
      </w:pPr>
    </w:p>
    <w:p w:rsidR="00D626E3" w:rsidRPr="00852634" w:rsidRDefault="00D626E3" w:rsidP="00D626E3">
      <w:pPr>
        <w:spacing w:before="120" w:after="120"/>
        <w:jc w:val="center"/>
        <w:rPr>
          <w:b/>
          <w:sz w:val="20"/>
          <w:szCs w:val="20"/>
          <w:lang w:val="sr-Cyrl-CS"/>
        </w:rPr>
      </w:pPr>
      <w:r w:rsidRPr="00852634">
        <w:rPr>
          <w:b/>
          <w:sz w:val="20"/>
          <w:szCs w:val="20"/>
          <w:lang w:val="sr-Cyrl-CS"/>
        </w:rPr>
        <w:t>_________________________________________________________</w:t>
      </w:r>
    </w:p>
    <w:p w:rsidR="00E827E6" w:rsidRPr="00852634" w:rsidRDefault="00E827E6" w:rsidP="00D626E3">
      <w:pPr>
        <w:spacing w:before="120" w:after="120"/>
        <w:jc w:val="center"/>
        <w:rPr>
          <w:sz w:val="20"/>
          <w:szCs w:val="20"/>
          <w:lang w:val="sr-Latn-CS"/>
        </w:rPr>
      </w:pPr>
      <w:r w:rsidRPr="00852634">
        <w:rPr>
          <w:sz w:val="20"/>
          <w:szCs w:val="20"/>
          <w:lang w:val="sr-Cyrl-CS"/>
        </w:rPr>
        <w:t>Београд,</w:t>
      </w:r>
      <w:r w:rsidR="001C2920" w:rsidRPr="00852634">
        <w:rPr>
          <w:sz w:val="20"/>
          <w:szCs w:val="20"/>
          <w:lang w:val="sr-Cyrl-CS"/>
        </w:rPr>
        <w:t xml:space="preserve"> </w:t>
      </w:r>
      <w:r w:rsidR="00852634">
        <w:rPr>
          <w:sz w:val="20"/>
          <w:szCs w:val="20"/>
          <w:lang w:val="sr-Cyrl-RS"/>
        </w:rPr>
        <w:t xml:space="preserve"> август </w:t>
      </w:r>
      <w:r w:rsidRPr="00852634">
        <w:rPr>
          <w:sz w:val="20"/>
          <w:szCs w:val="20"/>
          <w:lang w:val="sr-Cyrl-CS"/>
        </w:rPr>
        <w:t>201</w:t>
      </w:r>
      <w:r w:rsidR="001C2920" w:rsidRPr="00852634">
        <w:rPr>
          <w:sz w:val="20"/>
          <w:szCs w:val="20"/>
          <w:lang w:val="sr-Cyrl-CS"/>
        </w:rPr>
        <w:t>8</w:t>
      </w:r>
      <w:r w:rsidRPr="00852634">
        <w:rPr>
          <w:sz w:val="20"/>
          <w:szCs w:val="20"/>
          <w:lang w:val="sr-Cyrl-CS"/>
        </w:rPr>
        <w:t>. године.</w:t>
      </w:r>
    </w:p>
    <w:p w:rsidR="00F177B0" w:rsidRPr="00852634" w:rsidRDefault="00F177B0" w:rsidP="00D626E3">
      <w:pPr>
        <w:spacing w:before="120" w:after="120"/>
        <w:jc w:val="center"/>
        <w:rPr>
          <w:sz w:val="20"/>
          <w:szCs w:val="20"/>
          <w:lang w:val="sr-Latn-CS"/>
        </w:rPr>
      </w:pPr>
    </w:p>
    <w:p w:rsidR="00827023" w:rsidRPr="00852634" w:rsidRDefault="00827023" w:rsidP="00E70440">
      <w:pPr>
        <w:tabs>
          <w:tab w:val="left" w:pos="1080"/>
          <w:tab w:val="left" w:pos="9498"/>
        </w:tabs>
        <w:spacing w:after="120"/>
        <w:rPr>
          <w:sz w:val="20"/>
          <w:szCs w:val="20"/>
          <w:lang w:val="sr-Cyrl-CS"/>
        </w:rPr>
      </w:pPr>
    </w:p>
    <w:p w:rsidR="00E70440" w:rsidRPr="00852634" w:rsidRDefault="00E70440" w:rsidP="00E70440">
      <w:pPr>
        <w:tabs>
          <w:tab w:val="left" w:pos="1080"/>
          <w:tab w:val="left" w:pos="9498"/>
        </w:tabs>
        <w:spacing w:after="120"/>
        <w:rPr>
          <w:sz w:val="20"/>
          <w:szCs w:val="20"/>
          <w:lang w:val="sr-Cyrl-CS"/>
        </w:rPr>
      </w:pPr>
    </w:p>
    <w:p w:rsidR="002D5E45" w:rsidRPr="00852634" w:rsidRDefault="002D5E45" w:rsidP="00E70440">
      <w:pPr>
        <w:tabs>
          <w:tab w:val="left" w:pos="1080"/>
          <w:tab w:val="left" w:pos="9498"/>
        </w:tabs>
        <w:spacing w:after="120"/>
        <w:rPr>
          <w:sz w:val="20"/>
          <w:szCs w:val="20"/>
          <w:lang w:val="sr-Cyrl-CS"/>
        </w:rPr>
      </w:pPr>
    </w:p>
    <w:p w:rsidR="00851A5F" w:rsidRPr="00852634"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852634" w:rsidTr="00800313">
        <w:tc>
          <w:tcPr>
            <w:tcW w:w="828" w:type="dxa"/>
            <w:shd w:val="clear" w:color="auto" w:fill="auto"/>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р.б.</w:t>
            </w:r>
          </w:p>
        </w:tc>
        <w:tc>
          <w:tcPr>
            <w:tcW w:w="8160" w:type="dxa"/>
            <w:shd w:val="clear" w:color="auto" w:fill="auto"/>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САДРЖАЈ</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број стране</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RS"/>
              </w:rPr>
              <w:t>ОБРАЗАЦ ЗА КОВЕРАТ</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3</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ОПШТИ ПОДАЦИ О ЈАВНОЈ НАБАВЦИ</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rPr>
            </w:pPr>
            <w:r w:rsidRPr="00852634">
              <w:rPr>
                <w:b/>
                <w:sz w:val="20"/>
                <w:szCs w:val="20"/>
              </w:rPr>
              <w:t>4</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ПОДАЦИ О ПРЕДМЕТУ ЈАВНЕ НАБАВКЕ</w:t>
            </w:r>
          </w:p>
        </w:tc>
        <w:tc>
          <w:tcPr>
            <w:tcW w:w="956" w:type="dxa"/>
            <w:shd w:val="clear" w:color="auto" w:fill="auto"/>
            <w:vAlign w:val="center"/>
          </w:tcPr>
          <w:p w:rsidR="00800313" w:rsidRPr="00852634" w:rsidRDefault="00114C96" w:rsidP="004E6797">
            <w:pPr>
              <w:widowControl w:val="0"/>
              <w:autoSpaceDE w:val="0"/>
              <w:autoSpaceDN w:val="0"/>
              <w:adjustRightInd w:val="0"/>
              <w:ind w:right="-20"/>
              <w:jc w:val="center"/>
              <w:rPr>
                <w:b/>
                <w:sz w:val="20"/>
                <w:szCs w:val="20"/>
              </w:rPr>
            </w:pPr>
            <w:r>
              <w:rPr>
                <w:b/>
                <w:sz w:val="20"/>
                <w:szCs w:val="20"/>
                <w:lang w:val="sr-Cyrl-CS"/>
              </w:rPr>
              <w:t>4</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tabs>
                <w:tab w:val="left" w:pos="1080"/>
                <w:tab w:val="left" w:pos="9498"/>
              </w:tabs>
              <w:spacing w:after="120"/>
              <w:rPr>
                <w:b/>
                <w:sz w:val="20"/>
                <w:szCs w:val="20"/>
                <w:lang w:val="sr-Cyrl-CS"/>
              </w:rPr>
            </w:pPr>
            <w:r w:rsidRPr="00852634">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852634" w:rsidRDefault="00114C96" w:rsidP="00DF353C">
            <w:pPr>
              <w:widowControl w:val="0"/>
              <w:autoSpaceDE w:val="0"/>
              <w:autoSpaceDN w:val="0"/>
              <w:adjustRightInd w:val="0"/>
              <w:ind w:right="-20"/>
              <w:jc w:val="center"/>
              <w:rPr>
                <w:b/>
                <w:sz w:val="20"/>
                <w:szCs w:val="20"/>
              </w:rPr>
            </w:pPr>
            <w:r>
              <w:rPr>
                <w:b/>
                <w:sz w:val="20"/>
                <w:szCs w:val="20"/>
                <w:lang w:val="sr-Cyrl-CS"/>
              </w:rPr>
              <w:t>5</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rPr>
            </w:pPr>
            <w:r>
              <w:rPr>
                <w:b/>
                <w:sz w:val="20"/>
                <w:szCs w:val="20"/>
                <w:lang w:val="sr-Cyrl-CS"/>
              </w:rPr>
              <w:t>6-9</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852634" w:rsidRDefault="00114C96" w:rsidP="00800313">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52634" w:rsidRDefault="00114C96" w:rsidP="00A4489F">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КРИТЕРИЈУМИ ЗА ДОДЕЛУ УГОВОРА</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rPr>
            </w:pPr>
            <w:r>
              <w:rPr>
                <w:b/>
                <w:sz w:val="20"/>
                <w:szCs w:val="20"/>
                <w:lang w:val="sr-Cyrl-RS"/>
              </w:rPr>
              <w:t>13</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УПУТСТВО ПОНУЂАЧИМА КАКО ДА САЧИНЕ ПОНУДУ</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lang w:val="sr-Cyrl-RS"/>
              </w:rPr>
            </w:pPr>
            <w:r>
              <w:rPr>
                <w:b/>
                <w:sz w:val="20"/>
                <w:szCs w:val="20"/>
                <w:lang w:val="sr-Cyrl-RS"/>
              </w:rPr>
              <w:t>13-19</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ДЕО 1</w:t>
            </w:r>
          </w:p>
        </w:tc>
        <w:tc>
          <w:tcPr>
            <w:tcW w:w="956" w:type="dxa"/>
            <w:shd w:val="clear" w:color="auto" w:fill="auto"/>
            <w:vAlign w:val="center"/>
          </w:tcPr>
          <w:p w:rsidR="00800313" w:rsidRPr="00852634" w:rsidRDefault="00114C96"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852634" w:rsidTr="00800313">
        <w:tc>
          <w:tcPr>
            <w:tcW w:w="828" w:type="dxa"/>
            <w:shd w:val="clear" w:color="auto" w:fill="auto"/>
          </w:tcPr>
          <w:p w:rsidR="00800313" w:rsidRPr="00852634"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ДЕО 2</w:t>
            </w:r>
          </w:p>
        </w:tc>
        <w:tc>
          <w:tcPr>
            <w:tcW w:w="956" w:type="dxa"/>
            <w:shd w:val="clear" w:color="auto" w:fill="auto"/>
            <w:vAlign w:val="center"/>
          </w:tcPr>
          <w:p w:rsidR="00800313" w:rsidRPr="00852634" w:rsidRDefault="00114C96" w:rsidP="00786212">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0324C2">
            <w:pPr>
              <w:widowControl w:val="0"/>
              <w:autoSpaceDE w:val="0"/>
              <w:autoSpaceDN w:val="0"/>
              <w:adjustRightInd w:val="0"/>
              <w:ind w:right="-20"/>
              <w:rPr>
                <w:b/>
                <w:sz w:val="20"/>
                <w:szCs w:val="20"/>
                <w:lang w:val="sr-Cyrl-CS"/>
              </w:rPr>
            </w:pPr>
            <w:r w:rsidRPr="00852634">
              <w:rPr>
                <w:b/>
                <w:sz w:val="20"/>
                <w:szCs w:val="20"/>
              </w:rPr>
              <w:t xml:space="preserve">ОБРАЗАЦ  </w:t>
            </w:r>
            <w:r w:rsidRPr="00852634">
              <w:rPr>
                <w:b/>
                <w:sz w:val="20"/>
                <w:szCs w:val="20"/>
                <w:lang w:val="sr-Cyrl-CS"/>
              </w:rPr>
              <w:t>ПОДАЦИ О ПОНУЂАЧУ</w:t>
            </w:r>
            <w:r w:rsidR="000324C2" w:rsidRPr="00852634">
              <w:rPr>
                <w:b/>
                <w:sz w:val="20"/>
                <w:szCs w:val="20"/>
                <w:lang w:val="sr-Cyrl-CS"/>
              </w:rPr>
              <w:t xml:space="preserve"> И ПОДАЦИ ИЗ ПОНУДЕ</w:t>
            </w:r>
          </w:p>
        </w:tc>
        <w:tc>
          <w:tcPr>
            <w:tcW w:w="956" w:type="dxa"/>
            <w:shd w:val="clear" w:color="auto" w:fill="auto"/>
            <w:vAlign w:val="center"/>
          </w:tcPr>
          <w:p w:rsidR="00800313" w:rsidRPr="00852634" w:rsidRDefault="00114C96" w:rsidP="00AF3ACE">
            <w:pPr>
              <w:widowControl w:val="0"/>
              <w:autoSpaceDE w:val="0"/>
              <w:autoSpaceDN w:val="0"/>
              <w:adjustRightInd w:val="0"/>
              <w:ind w:right="-20"/>
              <w:jc w:val="center"/>
              <w:rPr>
                <w:b/>
                <w:sz w:val="20"/>
                <w:szCs w:val="20"/>
                <w:lang w:val="sr-Cyrl-RS"/>
              </w:rPr>
            </w:pPr>
            <w:r>
              <w:rPr>
                <w:b/>
                <w:sz w:val="20"/>
                <w:szCs w:val="20"/>
                <w:lang w:val="sr-Cyrl-RS"/>
              </w:rPr>
              <w:t>21</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RS"/>
              </w:rPr>
              <w:t>ОБРАЗАЦ ПОДАЦИ О УЧЕСНИЦИМА У ЗАЈЕДНИЧКОЈ ПОНУДИ И ПОДИЗВОЂАЧА</w:t>
            </w:r>
            <w:r w:rsidRPr="00852634">
              <w:rPr>
                <w:b/>
                <w:sz w:val="20"/>
                <w:szCs w:val="20"/>
                <w:lang w:val="sr-Cyrl-CS"/>
              </w:rPr>
              <w:t xml:space="preserve"> </w:t>
            </w:r>
          </w:p>
        </w:tc>
        <w:tc>
          <w:tcPr>
            <w:tcW w:w="956" w:type="dxa"/>
            <w:shd w:val="clear" w:color="auto" w:fill="auto"/>
            <w:vAlign w:val="center"/>
          </w:tcPr>
          <w:p w:rsidR="00AF3ACE" w:rsidRPr="00852634" w:rsidRDefault="00114C96" w:rsidP="001119E4">
            <w:pPr>
              <w:widowControl w:val="0"/>
              <w:autoSpaceDE w:val="0"/>
              <w:autoSpaceDN w:val="0"/>
              <w:adjustRightInd w:val="0"/>
              <w:ind w:right="-20"/>
              <w:jc w:val="center"/>
              <w:rPr>
                <w:b/>
                <w:sz w:val="20"/>
                <w:szCs w:val="20"/>
                <w:lang w:val="sr-Cyrl-RS"/>
              </w:rPr>
            </w:pPr>
            <w:r>
              <w:rPr>
                <w:b/>
                <w:sz w:val="20"/>
                <w:szCs w:val="20"/>
                <w:lang w:val="sr-Cyrl-RS"/>
              </w:rPr>
              <w:t>22</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A740BF">
            <w:pPr>
              <w:widowControl w:val="0"/>
              <w:autoSpaceDE w:val="0"/>
              <w:autoSpaceDN w:val="0"/>
              <w:adjustRightInd w:val="0"/>
              <w:ind w:right="-20"/>
              <w:rPr>
                <w:b/>
                <w:sz w:val="20"/>
                <w:szCs w:val="20"/>
                <w:lang w:val="sr-Cyrl-RS"/>
              </w:rPr>
            </w:pPr>
            <w:r w:rsidRPr="00852634">
              <w:rPr>
                <w:b/>
                <w:sz w:val="20"/>
                <w:szCs w:val="20"/>
                <w:lang w:val="sr-Cyrl-CS"/>
              </w:rPr>
              <w:t xml:space="preserve">СПЕЦИФИКАЦИЈА ДОБАРА </w:t>
            </w:r>
            <w:r w:rsidR="004007E1" w:rsidRPr="00852634">
              <w:rPr>
                <w:b/>
                <w:sz w:val="20"/>
                <w:szCs w:val="20"/>
                <w:lang w:val="sr-Cyrl-CS"/>
              </w:rPr>
              <w:t xml:space="preserve"> ПО ПАРТИЈАМА</w:t>
            </w:r>
          </w:p>
        </w:tc>
        <w:tc>
          <w:tcPr>
            <w:tcW w:w="956" w:type="dxa"/>
            <w:shd w:val="clear" w:color="auto" w:fill="auto"/>
            <w:vAlign w:val="center"/>
          </w:tcPr>
          <w:p w:rsidR="00AF3ACE" w:rsidRPr="00852634" w:rsidRDefault="00114C96" w:rsidP="004E6797">
            <w:pPr>
              <w:widowControl w:val="0"/>
              <w:autoSpaceDE w:val="0"/>
              <w:autoSpaceDN w:val="0"/>
              <w:adjustRightInd w:val="0"/>
              <w:ind w:right="-20"/>
              <w:jc w:val="center"/>
              <w:rPr>
                <w:b/>
                <w:sz w:val="20"/>
                <w:szCs w:val="20"/>
                <w:lang w:val="sr-Cyrl-RS"/>
              </w:rPr>
            </w:pPr>
            <w:r>
              <w:rPr>
                <w:b/>
                <w:sz w:val="20"/>
                <w:szCs w:val="20"/>
                <w:lang w:val="sr-Cyrl-RS"/>
              </w:rPr>
              <w:t>24-25</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RS"/>
              </w:rPr>
            </w:pPr>
            <w:r w:rsidRPr="00852634">
              <w:rPr>
                <w:b/>
                <w:sz w:val="20"/>
                <w:szCs w:val="20"/>
                <w:lang w:val="sr-Cyrl-RS"/>
              </w:rPr>
              <w:t>ОБРАЗАЦ СТРУКТУР</w:t>
            </w:r>
            <w:r w:rsidRPr="00852634">
              <w:rPr>
                <w:b/>
                <w:sz w:val="20"/>
                <w:szCs w:val="20"/>
              </w:rPr>
              <w:t>E</w:t>
            </w:r>
            <w:r w:rsidRPr="00852634">
              <w:rPr>
                <w:b/>
                <w:sz w:val="20"/>
                <w:szCs w:val="20"/>
                <w:lang w:val="sr-Cyrl-RS"/>
              </w:rPr>
              <w:t xml:space="preserve"> ЦЕНЕ И УПУСТВО КАКО ДА СЕ ПОПУНИ</w:t>
            </w:r>
          </w:p>
        </w:tc>
        <w:tc>
          <w:tcPr>
            <w:tcW w:w="956" w:type="dxa"/>
            <w:shd w:val="clear" w:color="auto" w:fill="auto"/>
            <w:vAlign w:val="center"/>
          </w:tcPr>
          <w:p w:rsidR="00AF3ACE" w:rsidRPr="00852634" w:rsidRDefault="00114C96" w:rsidP="004E6797">
            <w:pPr>
              <w:widowControl w:val="0"/>
              <w:autoSpaceDE w:val="0"/>
              <w:autoSpaceDN w:val="0"/>
              <w:adjustRightInd w:val="0"/>
              <w:ind w:right="-20"/>
              <w:jc w:val="center"/>
              <w:rPr>
                <w:b/>
                <w:sz w:val="20"/>
                <w:szCs w:val="20"/>
                <w:lang w:val="sr-Cyrl-RS"/>
              </w:rPr>
            </w:pPr>
            <w:r>
              <w:rPr>
                <w:b/>
                <w:sz w:val="20"/>
                <w:szCs w:val="20"/>
                <w:lang w:val="sr-Cyrl-RS"/>
              </w:rPr>
              <w:t>26</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RS"/>
              </w:rPr>
            </w:pPr>
            <w:r w:rsidRPr="00852634">
              <w:rPr>
                <w:b/>
                <w:sz w:val="20"/>
                <w:szCs w:val="20"/>
                <w:lang w:val="sr-Cyrl-CS"/>
              </w:rPr>
              <w:t xml:space="preserve">ОБРАЗАЦ </w:t>
            </w:r>
            <w:r w:rsidRPr="00852634">
              <w:rPr>
                <w:b/>
                <w:sz w:val="20"/>
                <w:szCs w:val="20"/>
              </w:rPr>
              <w:t>T</w:t>
            </w:r>
            <w:r w:rsidRPr="00852634">
              <w:rPr>
                <w:b/>
                <w:sz w:val="20"/>
                <w:szCs w:val="20"/>
                <w:lang w:val="sr-Cyrl-RS"/>
              </w:rPr>
              <w:t>РОШКОВА ПРИПРЕМАЊА ПОНУДЕ</w:t>
            </w:r>
          </w:p>
        </w:tc>
        <w:tc>
          <w:tcPr>
            <w:tcW w:w="956" w:type="dxa"/>
            <w:shd w:val="clear" w:color="auto" w:fill="auto"/>
            <w:vAlign w:val="center"/>
          </w:tcPr>
          <w:p w:rsidR="00AF3ACE" w:rsidRPr="00852634" w:rsidRDefault="00114C96" w:rsidP="000324C2">
            <w:pPr>
              <w:widowControl w:val="0"/>
              <w:autoSpaceDE w:val="0"/>
              <w:autoSpaceDN w:val="0"/>
              <w:adjustRightInd w:val="0"/>
              <w:ind w:right="-20"/>
              <w:jc w:val="center"/>
              <w:rPr>
                <w:b/>
                <w:sz w:val="20"/>
                <w:szCs w:val="20"/>
                <w:lang w:val="sr-Cyrl-RS"/>
              </w:rPr>
            </w:pPr>
            <w:r>
              <w:rPr>
                <w:b/>
                <w:sz w:val="20"/>
                <w:szCs w:val="20"/>
                <w:lang w:val="sr-Cyrl-RS"/>
              </w:rPr>
              <w:t>27</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О НЕЗАВИСНОЈ ПОНУДИ</w:t>
            </w:r>
          </w:p>
        </w:tc>
        <w:tc>
          <w:tcPr>
            <w:tcW w:w="956" w:type="dxa"/>
            <w:shd w:val="clear" w:color="auto" w:fill="auto"/>
            <w:vAlign w:val="center"/>
          </w:tcPr>
          <w:p w:rsidR="00AF3ACE" w:rsidRPr="00852634" w:rsidRDefault="00114C96" w:rsidP="000324C2">
            <w:pPr>
              <w:widowControl w:val="0"/>
              <w:autoSpaceDE w:val="0"/>
              <w:autoSpaceDN w:val="0"/>
              <w:adjustRightInd w:val="0"/>
              <w:ind w:right="-20"/>
              <w:jc w:val="center"/>
              <w:rPr>
                <w:b/>
                <w:sz w:val="20"/>
                <w:szCs w:val="20"/>
                <w:lang w:val="sr-Cyrl-RS"/>
              </w:rPr>
            </w:pPr>
            <w:r>
              <w:rPr>
                <w:b/>
                <w:sz w:val="20"/>
                <w:szCs w:val="20"/>
                <w:lang w:val="sr-Cyrl-RS"/>
              </w:rPr>
              <w:t>28</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CS"/>
              </w:rPr>
              <w:t>МОДЕЛ УГОВОРА</w:t>
            </w:r>
          </w:p>
        </w:tc>
        <w:tc>
          <w:tcPr>
            <w:tcW w:w="956" w:type="dxa"/>
            <w:shd w:val="clear" w:color="auto" w:fill="auto"/>
            <w:vAlign w:val="center"/>
          </w:tcPr>
          <w:p w:rsidR="00AF3ACE" w:rsidRPr="00852634" w:rsidRDefault="00114C96" w:rsidP="001119E4">
            <w:pPr>
              <w:widowControl w:val="0"/>
              <w:autoSpaceDE w:val="0"/>
              <w:autoSpaceDN w:val="0"/>
              <w:adjustRightInd w:val="0"/>
              <w:ind w:right="-20"/>
              <w:jc w:val="center"/>
              <w:rPr>
                <w:b/>
                <w:sz w:val="20"/>
                <w:szCs w:val="20"/>
              </w:rPr>
            </w:pPr>
            <w:r>
              <w:rPr>
                <w:b/>
                <w:sz w:val="20"/>
                <w:szCs w:val="20"/>
                <w:lang w:val="sr-Cyrl-RS"/>
              </w:rPr>
              <w:t>29-32</w:t>
            </w:r>
          </w:p>
        </w:tc>
      </w:tr>
    </w:tbl>
    <w:p w:rsidR="00851A5F" w:rsidRPr="00852634" w:rsidRDefault="00851A5F" w:rsidP="00D626E3">
      <w:pPr>
        <w:rPr>
          <w:bCs/>
          <w:sz w:val="20"/>
          <w:szCs w:val="20"/>
          <w:lang w:val="sr-Cyrl-CS"/>
        </w:rPr>
      </w:pPr>
    </w:p>
    <w:p w:rsidR="00827023" w:rsidRPr="00852634" w:rsidRDefault="00E70440" w:rsidP="00D626E3">
      <w:pPr>
        <w:rPr>
          <w:b/>
          <w:bCs/>
          <w:sz w:val="20"/>
          <w:szCs w:val="20"/>
          <w:lang w:val="sr-Cyrl-CS"/>
        </w:rPr>
      </w:pPr>
      <w:r w:rsidRPr="00852634">
        <w:rPr>
          <w:b/>
          <w:bCs/>
          <w:sz w:val="20"/>
          <w:szCs w:val="20"/>
          <w:lang w:val="sr-Cyrl-CS"/>
        </w:rPr>
        <w:t xml:space="preserve">Конкурсна документација има </w:t>
      </w:r>
      <w:r w:rsidR="008D2D7E">
        <w:rPr>
          <w:b/>
          <w:bCs/>
          <w:sz w:val="20"/>
          <w:szCs w:val="20"/>
          <w:lang w:val="sr-Cyrl-RS"/>
        </w:rPr>
        <w:t>32</w:t>
      </w:r>
      <w:r w:rsidRPr="00852634">
        <w:rPr>
          <w:b/>
          <w:bCs/>
          <w:sz w:val="20"/>
          <w:szCs w:val="20"/>
          <w:lang w:val="sr-Cyrl-CS"/>
        </w:rPr>
        <w:t xml:space="preserve"> стран</w:t>
      </w:r>
      <w:r w:rsidR="008D2D7E">
        <w:rPr>
          <w:b/>
          <w:bCs/>
          <w:sz w:val="20"/>
          <w:szCs w:val="20"/>
          <w:lang w:val="sr-Cyrl-CS"/>
        </w:rPr>
        <w:t>е</w:t>
      </w:r>
      <w:r w:rsidR="00341067" w:rsidRPr="00852634">
        <w:rPr>
          <w:b/>
          <w:bCs/>
          <w:sz w:val="20"/>
          <w:szCs w:val="20"/>
          <w:lang w:val="sr-Cyrl-CS"/>
        </w:rPr>
        <w:t>.</w:t>
      </w:r>
    </w:p>
    <w:p w:rsidR="00827023" w:rsidRPr="00852634" w:rsidRDefault="00827023" w:rsidP="00D626E3">
      <w:pPr>
        <w:rPr>
          <w:bCs/>
          <w:sz w:val="20"/>
          <w:szCs w:val="20"/>
          <w:lang w:val="sr-Cyrl-CS"/>
        </w:rPr>
      </w:pPr>
    </w:p>
    <w:p w:rsidR="00827023" w:rsidRPr="00852634" w:rsidRDefault="00827023" w:rsidP="00D626E3">
      <w:pPr>
        <w:rPr>
          <w:bCs/>
          <w:sz w:val="20"/>
          <w:szCs w:val="20"/>
          <w:lang w:val="sr-Cyrl-CS"/>
        </w:rPr>
      </w:pPr>
    </w:p>
    <w:p w:rsidR="00FF6C91" w:rsidRPr="00852634" w:rsidRDefault="00FF6C91" w:rsidP="002F0184">
      <w:pPr>
        <w:pStyle w:val="Heading1"/>
        <w:rPr>
          <w:rFonts w:ascii="Times New Roman" w:hAnsi="Times New Roman"/>
          <w:b w:val="0"/>
          <w:kern w:val="0"/>
          <w:sz w:val="20"/>
          <w:szCs w:val="20"/>
        </w:rPr>
      </w:pPr>
      <w:bookmarkStart w:id="9" w:name="_Toc414521022"/>
      <w:bookmarkStart w:id="10" w:name="_Toc417377453"/>
    </w:p>
    <w:p w:rsidR="009F2E83" w:rsidRDefault="009F2E83" w:rsidP="002F0184">
      <w:pPr>
        <w:pStyle w:val="Heading1"/>
        <w:rPr>
          <w:rFonts w:ascii="Times New Roman" w:hAnsi="Times New Roman"/>
          <w:b w:val="0"/>
          <w:bCs w:val="0"/>
          <w:kern w:val="0"/>
          <w:sz w:val="20"/>
          <w:szCs w:val="20"/>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Pr="00852634" w:rsidRDefault="00852634" w:rsidP="00852634">
      <w:pPr>
        <w:rPr>
          <w:lang w:val="sr-Cyrl-RS"/>
        </w:rPr>
      </w:pPr>
    </w:p>
    <w:p w:rsidR="002B2033" w:rsidRPr="00852634" w:rsidRDefault="002B2033" w:rsidP="002F0184">
      <w:pPr>
        <w:pStyle w:val="Heading1"/>
        <w:rPr>
          <w:rFonts w:ascii="Times New Roman" w:hAnsi="Times New Roman"/>
          <w:b w:val="0"/>
          <w:bCs w:val="0"/>
          <w:kern w:val="0"/>
          <w:sz w:val="20"/>
          <w:szCs w:val="20"/>
          <w:lang w:val="sr-Cyrl-RS"/>
        </w:rPr>
      </w:pPr>
    </w:p>
    <w:p w:rsidR="00386F4E" w:rsidRPr="00852634" w:rsidRDefault="00386F4E" w:rsidP="00386F4E">
      <w:pPr>
        <w:rPr>
          <w:sz w:val="20"/>
          <w:szCs w:val="20"/>
          <w:lang w:val="sr-Cyrl-RS"/>
        </w:rPr>
      </w:pPr>
    </w:p>
    <w:p w:rsidR="00386F4E" w:rsidRPr="00852634" w:rsidRDefault="00386F4E" w:rsidP="002F0184">
      <w:pPr>
        <w:pStyle w:val="Heading1"/>
        <w:rPr>
          <w:rFonts w:ascii="Times New Roman" w:hAnsi="Times New Roman"/>
          <w:sz w:val="20"/>
          <w:szCs w:val="20"/>
          <w:lang w:val="sr-Cyrl-RS"/>
        </w:rPr>
      </w:pPr>
    </w:p>
    <w:p w:rsidR="002F0184" w:rsidRPr="00852634" w:rsidRDefault="002F0184" w:rsidP="002F0184">
      <w:pPr>
        <w:pStyle w:val="Heading1"/>
        <w:rPr>
          <w:rFonts w:ascii="Times New Roman" w:hAnsi="Times New Roman"/>
          <w:sz w:val="20"/>
          <w:szCs w:val="20"/>
          <w:lang w:val="sr-Cyrl-RS"/>
        </w:rPr>
      </w:pPr>
      <w:r w:rsidRPr="00852634">
        <w:rPr>
          <w:rFonts w:ascii="Times New Roman" w:hAnsi="Times New Roman"/>
          <w:sz w:val="20"/>
          <w:szCs w:val="20"/>
        </w:rPr>
        <w:t>ОБРАЗАЦ ЗА КОВЕРАТ</w:t>
      </w:r>
      <w:bookmarkEnd w:id="9"/>
      <w:bookmarkEnd w:id="10"/>
    </w:p>
    <w:p w:rsidR="00386F4E" w:rsidRPr="00852634" w:rsidRDefault="00386F4E" w:rsidP="00386F4E">
      <w:pPr>
        <w:rPr>
          <w:sz w:val="20"/>
          <w:szCs w:val="20"/>
          <w:lang w:val="sr-Cyrl-RS"/>
        </w:rPr>
      </w:pPr>
    </w:p>
    <w:p w:rsidR="002F0184" w:rsidRPr="00852634" w:rsidRDefault="002F0184" w:rsidP="002F0184">
      <w:pPr>
        <w:autoSpaceDE w:val="0"/>
        <w:autoSpaceDN w:val="0"/>
        <w:adjustRightInd w:val="0"/>
        <w:spacing w:after="240"/>
        <w:jc w:val="left"/>
        <w:rPr>
          <w:b/>
          <w:bCs/>
          <w:sz w:val="20"/>
          <w:szCs w:val="20"/>
          <w:lang w:val="ru-RU"/>
        </w:rPr>
      </w:pPr>
      <w:r w:rsidRPr="00852634">
        <w:rPr>
          <w:noProof/>
          <w:sz w:val="20"/>
          <w:szCs w:val="20"/>
          <w:lang w:val="sr-Latn-CS" w:eastAsia="sr-Latn-CS"/>
        </w:rPr>
        <w:drawing>
          <wp:anchor distT="0" distB="0" distL="114300" distR="114300" simplePos="0" relativeHeight="251663360" behindDoc="0" locked="0" layoutInCell="1" allowOverlap="1" wp14:anchorId="0678FB57" wp14:editId="6A4EDF3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6ED5498B" wp14:editId="0773452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52634" w:rsidTr="00C40962">
        <w:trPr>
          <w:trHeight w:val="533"/>
        </w:trPr>
        <w:tc>
          <w:tcPr>
            <w:tcW w:w="2148" w:type="dxa"/>
            <w:vMerge w:val="restart"/>
            <w:shd w:val="clear" w:color="auto" w:fill="auto"/>
            <w:vAlign w:val="center"/>
          </w:tcPr>
          <w:p w:rsidR="002F0184" w:rsidRPr="00852634" w:rsidRDefault="002F0184" w:rsidP="00C40962">
            <w:pPr>
              <w:tabs>
                <w:tab w:val="clear" w:pos="1440"/>
              </w:tabs>
              <w:suppressAutoHyphens w:val="0"/>
              <w:autoSpaceDE w:val="0"/>
              <w:autoSpaceDN w:val="0"/>
              <w:adjustRightInd w:val="0"/>
              <w:jc w:val="left"/>
              <w:rPr>
                <w:b/>
                <w:bCs/>
                <w:sz w:val="20"/>
                <w:szCs w:val="20"/>
              </w:rPr>
            </w:pPr>
            <w:r w:rsidRPr="00852634">
              <w:rPr>
                <w:b/>
                <w:bCs/>
                <w:sz w:val="20"/>
                <w:szCs w:val="20"/>
                <w:lang w:val="ru-RU"/>
              </w:rPr>
              <w:t>ПОДНОСИЛАЦ:</w:t>
            </w:r>
          </w:p>
        </w:tc>
        <w:tc>
          <w:tcPr>
            <w:tcW w:w="7320" w:type="dxa"/>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rPr>
            </w:pPr>
          </w:p>
        </w:tc>
      </w:tr>
      <w:tr w:rsidR="002F0184" w:rsidRPr="00852634" w:rsidTr="00C40962">
        <w:trPr>
          <w:trHeight w:val="421"/>
        </w:trPr>
        <w:tc>
          <w:tcPr>
            <w:tcW w:w="2148" w:type="dxa"/>
            <w:vMerge/>
            <w:tcBorders>
              <w:bottom w:val="nil"/>
            </w:tcBorders>
            <w:shd w:val="clear" w:color="auto" w:fill="auto"/>
          </w:tcPr>
          <w:p w:rsidR="002F0184" w:rsidRPr="00852634"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r w:rsidRPr="00852634">
              <w:rPr>
                <w:bCs/>
                <w:sz w:val="20"/>
                <w:szCs w:val="20"/>
                <w:lang w:val="ru-RU"/>
              </w:rPr>
              <w:t>(скраћени назив из Решења АПР-</w:t>
            </w:r>
            <w:r w:rsidRPr="00852634">
              <w:rPr>
                <w:bCs/>
                <w:sz w:val="20"/>
                <w:szCs w:val="20"/>
              </w:rPr>
              <w:t>a</w:t>
            </w:r>
            <w:r w:rsidRPr="00852634">
              <w:rPr>
                <w:bCs/>
                <w:sz w:val="20"/>
                <w:szCs w:val="20"/>
                <w:lang w:val="ru-RU"/>
              </w:rPr>
              <w:t>)</w:t>
            </w:r>
          </w:p>
        </w:tc>
      </w:tr>
      <w:tr w:rsidR="002F0184" w:rsidRPr="00852634" w:rsidTr="00C40962">
        <w:trPr>
          <w:trHeight w:val="423"/>
        </w:trPr>
        <w:tc>
          <w:tcPr>
            <w:tcW w:w="9468" w:type="dxa"/>
            <w:gridSpan w:val="2"/>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52634" w:rsidTr="00C40962">
        <w:trPr>
          <w:trHeight w:val="493"/>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lang w:val="ru-RU"/>
              </w:rPr>
            </w:pPr>
            <w:r w:rsidRPr="00852634">
              <w:rPr>
                <w:bCs/>
                <w:sz w:val="20"/>
                <w:szCs w:val="20"/>
                <w:lang w:val="ru-RU"/>
              </w:rPr>
              <w:t>(седиште – адреса – Поштански број, (ПАК – поштански адресни код)</w:t>
            </w:r>
          </w:p>
        </w:tc>
      </w:tr>
      <w:tr w:rsidR="002F0184" w:rsidRPr="00852634" w:rsidTr="00C40962">
        <w:trPr>
          <w:trHeight w:val="341"/>
        </w:trPr>
        <w:tc>
          <w:tcPr>
            <w:tcW w:w="9468" w:type="dxa"/>
            <w:gridSpan w:val="2"/>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52634" w:rsidTr="00C40962">
        <w:trPr>
          <w:trHeight w:val="457"/>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rPr>
            </w:pPr>
            <w:r w:rsidRPr="00852634">
              <w:rPr>
                <w:bCs/>
                <w:sz w:val="20"/>
                <w:szCs w:val="20"/>
                <w:lang w:val="ru-RU"/>
              </w:rPr>
              <w:t>(телефон-факс-електронска адреса)</w:t>
            </w:r>
          </w:p>
        </w:tc>
      </w:tr>
      <w:tr w:rsidR="002F0184" w:rsidRPr="00852634" w:rsidTr="00C40962">
        <w:trPr>
          <w:trHeight w:val="382"/>
        </w:trPr>
        <w:tc>
          <w:tcPr>
            <w:tcW w:w="9468" w:type="dxa"/>
            <w:gridSpan w:val="2"/>
            <w:tcBorders>
              <w:bottom w:val="single" w:sz="4" w:space="0" w:color="auto"/>
            </w:tcBorders>
            <w:shd w:val="clear" w:color="auto" w:fill="auto"/>
          </w:tcPr>
          <w:p w:rsidR="002F0184" w:rsidRPr="00852634" w:rsidRDefault="002F0184" w:rsidP="00C40962">
            <w:pPr>
              <w:tabs>
                <w:tab w:val="clear" w:pos="1440"/>
              </w:tabs>
              <w:suppressAutoHyphens w:val="0"/>
              <w:autoSpaceDE w:val="0"/>
              <w:autoSpaceDN w:val="0"/>
              <w:adjustRightInd w:val="0"/>
              <w:jc w:val="center"/>
              <w:rPr>
                <w:b/>
                <w:bCs/>
                <w:sz w:val="20"/>
                <w:szCs w:val="20"/>
              </w:rPr>
            </w:pPr>
          </w:p>
        </w:tc>
      </w:tr>
      <w:tr w:rsidR="002F0184" w:rsidRPr="00852634" w:rsidTr="00C40962">
        <w:trPr>
          <w:trHeight w:val="397"/>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rPr>
            </w:pPr>
            <w:r w:rsidRPr="00852634">
              <w:rPr>
                <w:bCs/>
                <w:sz w:val="20"/>
                <w:szCs w:val="20"/>
                <w:lang w:val="ru-RU"/>
              </w:rPr>
              <w:t>име лица за контакт</w:t>
            </w:r>
          </w:p>
        </w:tc>
      </w:tr>
    </w:tbl>
    <w:p w:rsidR="002F0184" w:rsidRPr="00852634" w:rsidRDefault="002F0184" w:rsidP="002F0184">
      <w:pPr>
        <w:autoSpaceDE w:val="0"/>
        <w:autoSpaceDN w:val="0"/>
        <w:adjustRightInd w:val="0"/>
        <w:spacing w:before="240"/>
        <w:jc w:val="left"/>
        <w:rPr>
          <w:b/>
          <w:bCs/>
          <w:sz w:val="20"/>
          <w:szCs w:val="20"/>
          <w:lang w:val="ru-RU"/>
        </w:rPr>
      </w:pPr>
      <w:r w:rsidRPr="00852634">
        <w:rPr>
          <w:noProof/>
          <w:sz w:val="20"/>
          <w:szCs w:val="20"/>
          <w:lang w:val="sr-Latn-CS" w:eastAsia="sr-Latn-CS"/>
        </w:rPr>
        <w:drawing>
          <wp:anchor distT="0" distB="0" distL="114300" distR="114300" simplePos="0" relativeHeight="251664384" behindDoc="0" locked="0" layoutInCell="1" allowOverlap="1" wp14:anchorId="6C315D35" wp14:editId="3CD1AB3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52A3666E" wp14:editId="619D5BEE">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p w:rsidR="002F0184" w:rsidRPr="00852634" w:rsidRDefault="002F0184" w:rsidP="002F0184">
      <w:pPr>
        <w:autoSpaceDE w:val="0"/>
        <w:autoSpaceDN w:val="0"/>
        <w:adjustRightInd w:val="0"/>
        <w:spacing w:before="120"/>
        <w:rPr>
          <w:b/>
          <w:bCs/>
          <w:sz w:val="20"/>
          <w:szCs w:val="20"/>
          <w:lang w:val="ru-RU"/>
        </w:rPr>
      </w:pPr>
      <w:r w:rsidRPr="00852634">
        <w:rPr>
          <w:b/>
          <w:bCs/>
          <w:sz w:val="20"/>
          <w:szCs w:val="20"/>
          <w:lang w:val="ru-RU"/>
        </w:rPr>
        <w:t xml:space="preserve">Напомена: </w:t>
      </w:r>
    </w:p>
    <w:p w:rsidR="002F0184" w:rsidRPr="00852634" w:rsidRDefault="002F0184" w:rsidP="002F0184">
      <w:pPr>
        <w:autoSpaceDE w:val="0"/>
        <w:autoSpaceDN w:val="0"/>
        <w:adjustRightInd w:val="0"/>
        <w:rPr>
          <w:b/>
          <w:bCs/>
          <w:sz w:val="20"/>
          <w:szCs w:val="20"/>
          <w:lang w:val="ru-RU"/>
        </w:rPr>
      </w:pPr>
      <w:r w:rsidRPr="00852634">
        <w:rPr>
          <w:bCs/>
          <w:sz w:val="20"/>
          <w:szCs w:val="20"/>
          <w:lang w:val="ru-RU"/>
        </w:rPr>
        <w:t>Горњи део попунити, исећи по горњим линијама и залепити на полеђини коверте/кутије.</w:t>
      </w:r>
    </w:p>
    <w:p w:rsidR="002F0184" w:rsidRPr="00852634" w:rsidRDefault="002F0184" w:rsidP="002F0184">
      <w:pPr>
        <w:autoSpaceDE w:val="0"/>
        <w:autoSpaceDN w:val="0"/>
        <w:adjustRightInd w:val="0"/>
        <w:rPr>
          <w:bCs/>
          <w:sz w:val="20"/>
          <w:szCs w:val="20"/>
          <w:lang w:val="ru-RU"/>
        </w:rPr>
      </w:pPr>
      <w:r w:rsidRPr="00852634">
        <w:rPr>
          <w:bCs/>
          <w:sz w:val="20"/>
          <w:szCs w:val="20"/>
          <w:lang w:val="ru-RU"/>
        </w:rPr>
        <w:t>Доњи део исећи по доњим линијама и залепити на предњу страну коверте/кутије.</w:t>
      </w:r>
    </w:p>
    <w:p w:rsidR="002F0184" w:rsidRPr="00852634" w:rsidRDefault="002F0184" w:rsidP="002F0184">
      <w:pPr>
        <w:autoSpaceDE w:val="0"/>
        <w:autoSpaceDN w:val="0"/>
        <w:adjustRightInd w:val="0"/>
        <w:spacing w:before="120" w:after="240"/>
        <w:jc w:val="left"/>
        <w:rPr>
          <w:b/>
          <w:bCs/>
          <w:sz w:val="20"/>
          <w:szCs w:val="20"/>
          <w:lang w:val="ru-RU"/>
        </w:rPr>
      </w:pPr>
      <w:r w:rsidRPr="00852634">
        <w:rPr>
          <w:noProof/>
          <w:sz w:val="20"/>
          <w:szCs w:val="20"/>
          <w:lang w:val="sr-Latn-CS" w:eastAsia="sr-Latn-CS"/>
        </w:rPr>
        <w:drawing>
          <wp:anchor distT="0" distB="0" distL="114300" distR="114300" simplePos="0" relativeHeight="251667456" behindDoc="0" locked="0" layoutInCell="1" allowOverlap="1" wp14:anchorId="6CDCAEB9" wp14:editId="6927D34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37E27150" wp14:editId="0521EE5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52634">
        <w:rPr>
          <w:b/>
          <w:bCs/>
          <w:sz w:val="20"/>
          <w:szCs w:val="20"/>
          <w:lang w:val="ru-RU"/>
        </w:rPr>
        <w:t>(исећи по овој линији)</w:t>
      </w:r>
    </w:p>
    <w:p w:rsidR="002F0184" w:rsidRPr="00852634" w:rsidRDefault="002F0184" w:rsidP="002F0184">
      <w:pPr>
        <w:autoSpaceDE w:val="0"/>
        <w:autoSpaceDN w:val="0"/>
        <w:adjustRightInd w:val="0"/>
        <w:spacing w:before="240"/>
        <w:jc w:val="center"/>
        <w:rPr>
          <w:b/>
          <w:bCs/>
          <w:sz w:val="20"/>
          <w:szCs w:val="20"/>
          <w:lang w:val="ru-RU"/>
        </w:rPr>
      </w:pPr>
      <w:r w:rsidRPr="00852634">
        <w:rPr>
          <w:b/>
          <w:bCs/>
          <w:sz w:val="20"/>
          <w:szCs w:val="20"/>
          <w:lang w:val="ru-RU"/>
        </w:rPr>
        <w:t>ПРИМАЛАЦ:</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КБЦ „БЕЖАНИЈСКА КОСА“</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Бежанијска коса бб</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110</w:t>
      </w:r>
      <w:r w:rsidR="002B2033" w:rsidRPr="00852634">
        <w:rPr>
          <w:b/>
          <w:bCs/>
          <w:sz w:val="20"/>
          <w:szCs w:val="20"/>
          <w:lang w:val="ru-RU"/>
        </w:rPr>
        <w:t>8</w:t>
      </w:r>
      <w:r w:rsidRPr="00852634">
        <w:rPr>
          <w:b/>
          <w:bCs/>
          <w:sz w:val="20"/>
          <w:szCs w:val="20"/>
          <w:lang w:val="ru-RU"/>
        </w:rPr>
        <w:t>0 Београд</w:t>
      </w:r>
    </w:p>
    <w:p w:rsidR="002F0184" w:rsidRPr="00852634" w:rsidRDefault="002F0184" w:rsidP="002F0184">
      <w:pPr>
        <w:autoSpaceDE w:val="0"/>
        <w:autoSpaceDN w:val="0"/>
        <w:adjustRightInd w:val="0"/>
        <w:spacing w:before="360"/>
        <w:jc w:val="center"/>
        <w:rPr>
          <w:b/>
          <w:bCs/>
          <w:sz w:val="20"/>
          <w:szCs w:val="20"/>
          <w:lang w:val="ru-RU"/>
        </w:rPr>
      </w:pPr>
      <w:r w:rsidRPr="00852634">
        <w:rPr>
          <w:b/>
          <w:bCs/>
          <w:sz w:val="20"/>
          <w:szCs w:val="20"/>
          <w:lang w:val="ru-RU"/>
        </w:rPr>
        <w:t>ПОНУДА</w:t>
      </w:r>
    </w:p>
    <w:p w:rsidR="002F0184" w:rsidRDefault="00852634" w:rsidP="002F0184">
      <w:pPr>
        <w:jc w:val="center"/>
        <w:rPr>
          <w:b/>
          <w:bCs/>
          <w:sz w:val="20"/>
          <w:szCs w:val="20"/>
          <w:lang w:val="sr-Cyrl-CS"/>
        </w:rPr>
      </w:pPr>
      <w:r>
        <w:rPr>
          <w:b/>
          <w:bCs/>
          <w:sz w:val="20"/>
          <w:szCs w:val="20"/>
          <w:lang w:val="sr-Cyrl-CS"/>
        </w:rPr>
        <w:t>ЈН МВ 28Д/18</w:t>
      </w:r>
    </w:p>
    <w:p w:rsidR="00852634" w:rsidRPr="00852634" w:rsidRDefault="00852634" w:rsidP="002F0184">
      <w:pPr>
        <w:jc w:val="center"/>
        <w:rPr>
          <w:b/>
          <w:bCs/>
          <w:spacing w:val="68"/>
          <w:sz w:val="20"/>
          <w:szCs w:val="20"/>
          <w:lang w:val="ru-RU"/>
        </w:rPr>
      </w:pPr>
    </w:p>
    <w:p w:rsidR="004007E1" w:rsidRPr="00852634" w:rsidRDefault="004007E1" w:rsidP="004007E1">
      <w:pPr>
        <w:jc w:val="center"/>
        <w:rPr>
          <w:b/>
          <w:bCs/>
          <w:spacing w:val="68"/>
          <w:sz w:val="20"/>
          <w:szCs w:val="20"/>
          <w:lang w:val="ru-RU"/>
        </w:rPr>
      </w:pPr>
      <w:r w:rsidRPr="00852634">
        <w:rPr>
          <w:b/>
          <w:bCs/>
          <w:spacing w:val="68"/>
          <w:sz w:val="20"/>
          <w:szCs w:val="20"/>
          <w:lang w:val="ru-RU"/>
        </w:rPr>
        <w:t>НЕ ОТВАРАТИ!</w:t>
      </w:r>
    </w:p>
    <w:p w:rsidR="00BC728D" w:rsidRPr="00852634" w:rsidRDefault="00BC728D" w:rsidP="00BC728D">
      <w:pPr>
        <w:jc w:val="center"/>
        <w:rPr>
          <w:b/>
          <w:bCs/>
          <w:spacing w:val="68"/>
          <w:sz w:val="20"/>
          <w:szCs w:val="20"/>
          <w:lang w:val="ru-RU"/>
        </w:rPr>
      </w:pPr>
    </w:p>
    <w:p w:rsidR="002F0184" w:rsidRPr="00852634" w:rsidRDefault="002F0184" w:rsidP="0015042E">
      <w:pPr>
        <w:jc w:val="center"/>
        <w:rPr>
          <w:sz w:val="20"/>
          <w:szCs w:val="20"/>
        </w:rPr>
      </w:pPr>
    </w:p>
    <w:p w:rsidR="004D55BA" w:rsidRPr="00852634" w:rsidRDefault="004D55BA" w:rsidP="0015042E">
      <w:pPr>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52634" w:rsidTr="00C40962">
        <w:trPr>
          <w:trHeight w:val="397"/>
        </w:trPr>
        <w:tc>
          <w:tcPr>
            <w:tcW w:w="4785"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r w:rsidRPr="00852634">
              <w:rPr>
                <w:b/>
                <w:bCs/>
                <w:sz w:val="20"/>
                <w:szCs w:val="20"/>
                <w:lang w:val="ru-RU"/>
              </w:rPr>
              <w:t>Датум и сат подношења:</w:t>
            </w:r>
          </w:p>
        </w:tc>
        <w:tc>
          <w:tcPr>
            <w:tcW w:w="4786"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r w:rsidRPr="00852634">
              <w:rPr>
                <w:b/>
                <w:bCs/>
                <w:sz w:val="20"/>
                <w:szCs w:val="20"/>
                <w:lang w:val="ru-RU"/>
              </w:rPr>
              <w:t>Заводни број подношења:</w:t>
            </w:r>
          </w:p>
        </w:tc>
      </w:tr>
      <w:tr w:rsidR="002F0184" w:rsidRPr="00852634" w:rsidTr="00C40962">
        <w:trPr>
          <w:trHeight w:val="397"/>
        </w:trPr>
        <w:tc>
          <w:tcPr>
            <w:tcW w:w="4785"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p>
        </w:tc>
      </w:tr>
    </w:tbl>
    <w:p w:rsidR="002F0184" w:rsidRPr="00852634" w:rsidRDefault="002F0184" w:rsidP="002F0184">
      <w:pPr>
        <w:rPr>
          <w:sz w:val="20"/>
          <w:szCs w:val="20"/>
          <w:lang w:val="sr-Cyrl-CS"/>
        </w:rPr>
      </w:pPr>
    </w:p>
    <w:p w:rsidR="00DA5BB4" w:rsidRPr="00852634" w:rsidRDefault="00DA5BB4" w:rsidP="002F0184">
      <w:pPr>
        <w:rPr>
          <w:sz w:val="20"/>
          <w:szCs w:val="20"/>
          <w:lang w:val="sr-Cyrl-CS"/>
        </w:rPr>
      </w:pPr>
    </w:p>
    <w:p w:rsidR="009F3FA9" w:rsidRPr="00852634" w:rsidRDefault="002F0184" w:rsidP="009F3FA9">
      <w:pPr>
        <w:autoSpaceDE w:val="0"/>
        <w:autoSpaceDN w:val="0"/>
        <w:adjustRightInd w:val="0"/>
        <w:spacing w:before="480"/>
        <w:jc w:val="left"/>
        <w:rPr>
          <w:sz w:val="20"/>
          <w:szCs w:val="20"/>
        </w:rPr>
      </w:pPr>
      <w:r w:rsidRPr="00852634">
        <w:rPr>
          <w:noProof/>
          <w:sz w:val="20"/>
          <w:szCs w:val="20"/>
          <w:lang w:val="sr-Latn-CS" w:eastAsia="sr-Latn-CS"/>
        </w:rPr>
        <w:drawing>
          <wp:anchor distT="0" distB="0" distL="114300" distR="114300" simplePos="0" relativeHeight="251665408" behindDoc="0" locked="0" layoutInCell="1" allowOverlap="1" wp14:anchorId="6D62EFEE" wp14:editId="079B804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395500D" wp14:editId="422CF34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p w:rsidR="00852634" w:rsidRDefault="00852634" w:rsidP="00312211">
      <w:pPr>
        <w:autoSpaceDE w:val="0"/>
        <w:autoSpaceDN w:val="0"/>
        <w:adjustRightInd w:val="0"/>
        <w:spacing w:before="480"/>
        <w:rPr>
          <w:bCs/>
          <w:sz w:val="20"/>
          <w:szCs w:val="20"/>
          <w:lang w:val="sr-Cyrl-CS"/>
        </w:rPr>
      </w:pPr>
    </w:p>
    <w:p w:rsidR="00852634" w:rsidRDefault="00852634" w:rsidP="00312211">
      <w:pPr>
        <w:autoSpaceDE w:val="0"/>
        <w:autoSpaceDN w:val="0"/>
        <w:adjustRightInd w:val="0"/>
        <w:spacing w:before="480"/>
        <w:rPr>
          <w:bCs/>
          <w:sz w:val="20"/>
          <w:szCs w:val="20"/>
          <w:lang w:val="sr-Cyrl-CS"/>
        </w:rPr>
      </w:pPr>
    </w:p>
    <w:p w:rsidR="00623737" w:rsidRPr="00852634" w:rsidRDefault="00D626E3" w:rsidP="00312211">
      <w:pPr>
        <w:autoSpaceDE w:val="0"/>
        <w:autoSpaceDN w:val="0"/>
        <w:adjustRightInd w:val="0"/>
        <w:spacing w:before="480"/>
        <w:rPr>
          <w:bCs/>
          <w:sz w:val="20"/>
          <w:szCs w:val="20"/>
        </w:rPr>
      </w:pPr>
      <w:r w:rsidRPr="00852634">
        <w:rPr>
          <w:bCs/>
          <w:sz w:val="20"/>
          <w:szCs w:val="20"/>
        </w:rPr>
        <w:t xml:space="preserve">На основу члана </w:t>
      </w:r>
      <w:r w:rsidR="00623737" w:rsidRPr="00852634">
        <w:rPr>
          <w:bCs/>
          <w:sz w:val="20"/>
          <w:szCs w:val="20"/>
        </w:rPr>
        <w:t>54</w:t>
      </w:r>
      <w:r w:rsidRPr="00852634">
        <w:rPr>
          <w:bCs/>
          <w:sz w:val="20"/>
          <w:szCs w:val="20"/>
        </w:rPr>
        <w:t xml:space="preserve">. </w:t>
      </w:r>
      <w:r w:rsidR="00623737" w:rsidRPr="00852634">
        <w:rPr>
          <w:bCs/>
          <w:sz w:val="20"/>
          <w:szCs w:val="20"/>
        </w:rPr>
        <w:t xml:space="preserve">став 12. </w:t>
      </w:r>
      <w:r w:rsidRPr="00852634">
        <w:rPr>
          <w:bCs/>
          <w:sz w:val="20"/>
          <w:szCs w:val="20"/>
        </w:rPr>
        <w:t>и члана 61. Закона о јавним набавкама („Сл</w:t>
      </w:r>
      <w:r w:rsidR="00B77328" w:rsidRPr="00852634">
        <w:rPr>
          <w:bCs/>
          <w:sz w:val="20"/>
          <w:szCs w:val="20"/>
        </w:rPr>
        <w:t>ужбени</w:t>
      </w:r>
      <w:r w:rsidRPr="00852634">
        <w:rPr>
          <w:bCs/>
          <w:sz w:val="20"/>
          <w:szCs w:val="20"/>
        </w:rPr>
        <w:t xml:space="preserve"> гласник Р</w:t>
      </w:r>
      <w:r w:rsidR="00B77328" w:rsidRPr="00852634">
        <w:rPr>
          <w:bCs/>
          <w:sz w:val="20"/>
          <w:szCs w:val="20"/>
        </w:rPr>
        <w:t xml:space="preserve">епублике </w:t>
      </w:r>
      <w:r w:rsidRPr="00852634">
        <w:rPr>
          <w:bCs/>
          <w:sz w:val="20"/>
          <w:szCs w:val="20"/>
        </w:rPr>
        <w:t>С</w:t>
      </w:r>
      <w:r w:rsidR="00B77328" w:rsidRPr="00852634">
        <w:rPr>
          <w:bCs/>
          <w:sz w:val="20"/>
          <w:szCs w:val="20"/>
        </w:rPr>
        <w:t>рбије</w:t>
      </w:r>
      <w:r w:rsidRPr="00852634">
        <w:rPr>
          <w:bCs/>
          <w:sz w:val="20"/>
          <w:szCs w:val="20"/>
        </w:rPr>
        <w:t>”</w:t>
      </w:r>
      <w:r w:rsidR="00B77328" w:rsidRPr="00852634">
        <w:rPr>
          <w:bCs/>
          <w:sz w:val="20"/>
          <w:szCs w:val="20"/>
        </w:rPr>
        <w:t>,</w:t>
      </w:r>
      <w:r w:rsidRPr="00852634">
        <w:rPr>
          <w:bCs/>
          <w:sz w:val="20"/>
          <w:szCs w:val="20"/>
        </w:rPr>
        <w:t xml:space="preserve"> бр. 124/2012</w:t>
      </w:r>
      <w:r w:rsidR="00B77328" w:rsidRPr="00852634">
        <w:rPr>
          <w:bCs/>
          <w:sz w:val="20"/>
          <w:szCs w:val="20"/>
        </w:rPr>
        <w:t xml:space="preserve">, </w:t>
      </w:r>
      <w:r w:rsidR="0030726A" w:rsidRPr="00852634">
        <w:rPr>
          <w:bCs/>
          <w:sz w:val="20"/>
          <w:szCs w:val="20"/>
        </w:rPr>
        <w:t>14/2015</w:t>
      </w:r>
      <w:r w:rsidRPr="00852634">
        <w:rPr>
          <w:bCs/>
          <w:sz w:val="20"/>
          <w:szCs w:val="20"/>
        </w:rPr>
        <w:t xml:space="preserve">, </w:t>
      </w:r>
      <w:r w:rsidR="00B77328" w:rsidRPr="00852634">
        <w:rPr>
          <w:bCs/>
          <w:sz w:val="20"/>
          <w:szCs w:val="20"/>
        </w:rPr>
        <w:t>68/</w:t>
      </w:r>
      <w:r w:rsidR="00623737" w:rsidRPr="00852634">
        <w:rPr>
          <w:bCs/>
          <w:sz w:val="20"/>
          <w:szCs w:val="20"/>
        </w:rPr>
        <w:t>20</w:t>
      </w:r>
      <w:r w:rsidR="00B77328" w:rsidRPr="00852634">
        <w:rPr>
          <w:bCs/>
          <w:sz w:val="20"/>
          <w:szCs w:val="20"/>
        </w:rPr>
        <w:t xml:space="preserve">15 </w:t>
      </w:r>
      <w:r w:rsidRPr="00852634">
        <w:rPr>
          <w:bCs/>
          <w:sz w:val="20"/>
          <w:szCs w:val="20"/>
        </w:rPr>
        <w:t xml:space="preserve">у даљем тексту: ЗЈН), </w:t>
      </w:r>
      <w:r w:rsidR="00623737" w:rsidRPr="00852634">
        <w:rPr>
          <w:bCs/>
          <w:sz w:val="20"/>
          <w:szCs w:val="20"/>
        </w:rPr>
        <w:t xml:space="preserve">члана </w:t>
      </w:r>
      <w:r w:rsidR="002302BB" w:rsidRPr="00852634">
        <w:rPr>
          <w:bCs/>
          <w:sz w:val="20"/>
          <w:szCs w:val="20"/>
          <w:lang w:val="sr-Cyrl-RS"/>
        </w:rPr>
        <w:t>2</w:t>
      </w:r>
      <w:r w:rsidR="00623737" w:rsidRPr="00852634">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52634">
        <w:rPr>
          <w:bCs/>
          <w:sz w:val="20"/>
          <w:szCs w:val="20"/>
          <w:lang w:val="sr-Cyrl-RS"/>
        </w:rPr>
        <w:t>86</w:t>
      </w:r>
      <w:r w:rsidR="00623737" w:rsidRPr="00852634">
        <w:rPr>
          <w:bCs/>
          <w:sz w:val="20"/>
          <w:szCs w:val="20"/>
        </w:rPr>
        <w:t>/201</w:t>
      </w:r>
      <w:r w:rsidR="00D53B8B" w:rsidRPr="00852634">
        <w:rPr>
          <w:bCs/>
          <w:sz w:val="20"/>
          <w:szCs w:val="20"/>
          <w:lang w:val="sr-Cyrl-RS"/>
        </w:rPr>
        <w:t>5</w:t>
      </w:r>
      <w:r w:rsidR="00623737" w:rsidRPr="00852634">
        <w:rPr>
          <w:bCs/>
          <w:sz w:val="20"/>
          <w:szCs w:val="20"/>
        </w:rPr>
        <w:t xml:space="preserve">), </w:t>
      </w:r>
      <w:r w:rsidRPr="00852634">
        <w:rPr>
          <w:bCs/>
          <w:sz w:val="20"/>
          <w:szCs w:val="20"/>
        </w:rPr>
        <w:t>Одлуке о покретању поступка бр.</w:t>
      </w:r>
      <w:r w:rsidR="00BC728D" w:rsidRPr="00852634">
        <w:rPr>
          <w:bCs/>
          <w:sz w:val="20"/>
          <w:szCs w:val="20"/>
          <w:lang w:val="sr-Cyrl-RS"/>
        </w:rPr>
        <w:t xml:space="preserve"> </w:t>
      </w:r>
      <w:r w:rsidR="00852634">
        <w:rPr>
          <w:bCs/>
          <w:sz w:val="20"/>
          <w:szCs w:val="20"/>
          <w:lang w:val="sr-Cyrl-CS"/>
        </w:rPr>
        <w:t>5572</w:t>
      </w:r>
      <w:r w:rsidR="00F177B0" w:rsidRPr="00852634">
        <w:rPr>
          <w:bCs/>
          <w:sz w:val="20"/>
          <w:szCs w:val="20"/>
          <w:lang w:val="sr-Latn-CS"/>
        </w:rPr>
        <w:t>/</w:t>
      </w:r>
      <w:r w:rsidR="00FE2DFE" w:rsidRPr="00852634">
        <w:rPr>
          <w:bCs/>
          <w:sz w:val="20"/>
          <w:szCs w:val="20"/>
          <w:lang w:val="sr-Latn-CS"/>
        </w:rPr>
        <w:t>1</w:t>
      </w:r>
      <w:r w:rsidRPr="00852634">
        <w:rPr>
          <w:bCs/>
          <w:sz w:val="20"/>
          <w:szCs w:val="20"/>
        </w:rPr>
        <w:t xml:space="preserve"> од</w:t>
      </w:r>
      <w:r w:rsidR="00852634">
        <w:rPr>
          <w:bCs/>
          <w:sz w:val="20"/>
          <w:szCs w:val="20"/>
          <w:lang w:val="sr-Cyrl-CS"/>
        </w:rPr>
        <w:t xml:space="preserve"> 07.08</w:t>
      </w:r>
      <w:r w:rsidR="007D0969" w:rsidRPr="00852634">
        <w:rPr>
          <w:bCs/>
          <w:sz w:val="20"/>
          <w:szCs w:val="20"/>
          <w:lang w:val="sr-Cyrl-CS"/>
        </w:rPr>
        <w:t>.201</w:t>
      </w:r>
      <w:r w:rsidR="001C2920" w:rsidRPr="00852634">
        <w:rPr>
          <w:bCs/>
          <w:sz w:val="20"/>
          <w:szCs w:val="20"/>
          <w:lang w:val="sr-Cyrl-CS"/>
        </w:rPr>
        <w:t>8</w:t>
      </w:r>
      <w:r w:rsidR="00360ADD" w:rsidRPr="00852634">
        <w:rPr>
          <w:bCs/>
          <w:sz w:val="20"/>
          <w:szCs w:val="20"/>
        </w:rPr>
        <w:t xml:space="preserve">. године </w:t>
      </w:r>
      <w:r w:rsidR="00D4585A" w:rsidRPr="00852634">
        <w:rPr>
          <w:bCs/>
          <w:sz w:val="20"/>
          <w:szCs w:val="20"/>
        </w:rPr>
        <w:t>и Решења о именовању чл</w:t>
      </w:r>
      <w:r w:rsidR="00D4585A" w:rsidRPr="00852634">
        <w:rPr>
          <w:bCs/>
          <w:sz w:val="20"/>
          <w:szCs w:val="20"/>
          <w:lang w:val="sr-Cyrl-CS"/>
        </w:rPr>
        <w:t>анова</w:t>
      </w:r>
      <w:r w:rsidR="00B54353" w:rsidRPr="00852634">
        <w:rPr>
          <w:bCs/>
          <w:sz w:val="20"/>
          <w:szCs w:val="20"/>
        </w:rPr>
        <w:t xml:space="preserve"> комисије бр. </w:t>
      </w:r>
      <w:r w:rsidR="00852634">
        <w:rPr>
          <w:bCs/>
          <w:sz w:val="20"/>
          <w:szCs w:val="20"/>
          <w:lang w:val="sr-Cyrl-CS"/>
        </w:rPr>
        <w:t>5572</w:t>
      </w:r>
      <w:r w:rsidR="00623737" w:rsidRPr="00852634">
        <w:rPr>
          <w:bCs/>
          <w:sz w:val="20"/>
          <w:szCs w:val="20"/>
        </w:rPr>
        <w:t>/</w:t>
      </w:r>
      <w:r w:rsidR="00FE2DFE" w:rsidRPr="00852634">
        <w:rPr>
          <w:bCs/>
          <w:sz w:val="20"/>
          <w:szCs w:val="20"/>
        </w:rPr>
        <w:t>2</w:t>
      </w:r>
      <w:r w:rsidR="00D53B8B" w:rsidRPr="00852634">
        <w:rPr>
          <w:bCs/>
          <w:sz w:val="20"/>
          <w:szCs w:val="20"/>
          <w:lang w:val="sr-Cyrl-RS"/>
        </w:rPr>
        <w:t xml:space="preserve"> </w:t>
      </w:r>
      <w:r w:rsidR="00B54353" w:rsidRPr="00852634">
        <w:rPr>
          <w:bCs/>
          <w:sz w:val="20"/>
          <w:szCs w:val="20"/>
        </w:rPr>
        <w:t xml:space="preserve">од </w:t>
      </w:r>
      <w:r w:rsidR="00852634">
        <w:rPr>
          <w:bCs/>
          <w:sz w:val="20"/>
          <w:szCs w:val="20"/>
          <w:lang w:val="sr-Cyrl-CS"/>
        </w:rPr>
        <w:t>07.08</w:t>
      </w:r>
      <w:r w:rsidR="00106244" w:rsidRPr="00852634">
        <w:rPr>
          <w:bCs/>
          <w:sz w:val="20"/>
          <w:szCs w:val="20"/>
        </w:rPr>
        <w:t>.</w:t>
      </w:r>
      <w:r w:rsidR="00864858" w:rsidRPr="00852634">
        <w:rPr>
          <w:bCs/>
          <w:sz w:val="20"/>
          <w:szCs w:val="20"/>
          <w:lang w:val="sr-Latn-CS"/>
        </w:rPr>
        <w:t>201</w:t>
      </w:r>
      <w:r w:rsidR="001C2920" w:rsidRPr="00852634">
        <w:rPr>
          <w:bCs/>
          <w:sz w:val="20"/>
          <w:szCs w:val="20"/>
          <w:lang w:val="sr-Cyrl-RS"/>
        </w:rPr>
        <w:t>8</w:t>
      </w:r>
      <w:r w:rsidR="00B54353" w:rsidRPr="00852634">
        <w:rPr>
          <w:bCs/>
          <w:sz w:val="20"/>
          <w:szCs w:val="20"/>
        </w:rPr>
        <w:t>.</w:t>
      </w:r>
      <w:r w:rsidR="001C6861" w:rsidRPr="00852634">
        <w:rPr>
          <w:bCs/>
          <w:sz w:val="20"/>
          <w:szCs w:val="20"/>
        </w:rPr>
        <w:t xml:space="preserve"> године</w:t>
      </w:r>
      <w:r w:rsidRPr="00852634">
        <w:rPr>
          <w:bCs/>
          <w:sz w:val="20"/>
          <w:szCs w:val="20"/>
        </w:rPr>
        <w:t xml:space="preserve">, </w:t>
      </w:r>
      <w:r w:rsidR="007A3653" w:rsidRPr="00852634">
        <w:rPr>
          <w:bCs/>
          <w:sz w:val="20"/>
          <w:szCs w:val="20"/>
          <w:lang w:val="sr-Cyrl-RS"/>
        </w:rPr>
        <w:t xml:space="preserve"> </w:t>
      </w:r>
      <w:r w:rsidR="00623737" w:rsidRPr="00852634">
        <w:rPr>
          <w:bCs/>
          <w:sz w:val="20"/>
          <w:szCs w:val="20"/>
        </w:rPr>
        <w:t>Комисија за</w:t>
      </w:r>
      <w:r w:rsidR="009F2E83" w:rsidRPr="00852634">
        <w:rPr>
          <w:bCs/>
          <w:sz w:val="20"/>
          <w:szCs w:val="20"/>
          <w:lang w:val="sr-Cyrl-RS"/>
        </w:rPr>
        <w:t xml:space="preserve"> јавну набавку</w:t>
      </w:r>
      <w:r w:rsidR="00BC728D" w:rsidRPr="00852634">
        <w:rPr>
          <w:bCs/>
          <w:sz w:val="20"/>
          <w:szCs w:val="20"/>
          <w:lang w:val="sr-Cyrl-RS"/>
        </w:rPr>
        <w:t xml:space="preserve"> </w:t>
      </w:r>
      <w:r w:rsidR="004D55BA" w:rsidRPr="00852634">
        <w:rPr>
          <w:bCs/>
          <w:sz w:val="20"/>
          <w:szCs w:val="20"/>
          <w:lang w:val="sr-Cyrl-RS"/>
        </w:rPr>
        <w:t xml:space="preserve">добара </w:t>
      </w:r>
      <w:r w:rsidR="003574F4" w:rsidRPr="00852634">
        <w:rPr>
          <w:bCs/>
          <w:sz w:val="20"/>
          <w:szCs w:val="20"/>
          <w:lang w:val="sr-Cyrl-RS"/>
        </w:rPr>
        <w:t>–</w:t>
      </w:r>
      <w:r w:rsidR="004D55BA" w:rsidRPr="00852634">
        <w:rPr>
          <w:bCs/>
          <w:sz w:val="20"/>
          <w:szCs w:val="20"/>
          <w:lang w:val="sr-Cyrl-RS"/>
        </w:rPr>
        <w:t xml:space="preserve"> </w:t>
      </w:r>
      <w:r w:rsidR="00852634" w:rsidRPr="00852634">
        <w:rPr>
          <w:sz w:val="20"/>
          <w:szCs w:val="20"/>
          <w:lang w:val="sr-Cyrl-RS"/>
        </w:rPr>
        <w:t>Кисеонички протокомери.</w:t>
      </w:r>
      <w:r w:rsidR="00623737" w:rsidRPr="00852634">
        <w:rPr>
          <w:bCs/>
          <w:sz w:val="20"/>
          <w:szCs w:val="20"/>
        </w:rPr>
        <w:t xml:space="preserve">, сачинила је </w:t>
      </w:r>
    </w:p>
    <w:p w:rsidR="00623737" w:rsidRPr="00852634"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DC748B" w:rsidRPr="00852634" w:rsidRDefault="00623737" w:rsidP="00FE2DFE">
      <w:pPr>
        <w:pStyle w:val="Heading3"/>
        <w:spacing w:before="0" w:after="0"/>
        <w:jc w:val="center"/>
        <w:rPr>
          <w:rFonts w:ascii="Times New Roman" w:hAnsi="Times New Roman"/>
          <w:sz w:val="20"/>
          <w:szCs w:val="20"/>
        </w:rPr>
      </w:pPr>
      <w:r w:rsidRPr="00852634">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52634" w:rsidRDefault="00BB1EB4" w:rsidP="00D626E3">
      <w:pPr>
        <w:pStyle w:val="Heading3"/>
        <w:rPr>
          <w:rFonts w:ascii="Times New Roman" w:hAnsi="Times New Roman"/>
          <w:sz w:val="20"/>
          <w:szCs w:val="20"/>
        </w:rPr>
      </w:pPr>
      <w:r w:rsidRPr="00852634">
        <w:rPr>
          <w:rFonts w:ascii="Times New Roman" w:hAnsi="Times New Roman"/>
          <w:sz w:val="20"/>
          <w:szCs w:val="20"/>
        </w:rPr>
        <w:t xml:space="preserve">I. </w:t>
      </w:r>
      <w:bookmarkEnd w:id="13"/>
      <w:bookmarkEnd w:id="14"/>
      <w:bookmarkEnd w:id="15"/>
      <w:bookmarkEnd w:id="16"/>
      <w:bookmarkEnd w:id="17"/>
      <w:bookmarkEnd w:id="18"/>
      <w:r w:rsidRPr="00852634">
        <w:rPr>
          <w:rFonts w:ascii="Times New Roman" w:hAnsi="Times New Roman"/>
          <w:sz w:val="20"/>
          <w:szCs w:val="20"/>
        </w:rPr>
        <w:t>ОПШТИ ПОДАЦИ О ЈАВНОЈ НАБАВЦИ:</w:t>
      </w:r>
      <w:bookmarkEnd w:id="19"/>
      <w:bookmarkEnd w:id="20"/>
    </w:p>
    <w:p w:rsidR="0068296F" w:rsidRPr="00852634" w:rsidRDefault="0068296F" w:rsidP="0068296F">
      <w:pPr>
        <w:tabs>
          <w:tab w:val="clear" w:pos="1440"/>
          <w:tab w:val="left" w:pos="0"/>
        </w:tabs>
        <w:rPr>
          <w:sz w:val="20"/>
          <w:szCs w:val="20"/>
          <w:lang w:val="sr-Cyrl-CS"/>
        </w:rPr>
      </w:pPr>
      <w:r w:rsidRPr="00852634">
        <w:rPr>
          <w:sz w:val="20"/>
          <w:szCs w:val="20"/>
          <w:lang w:val="sr-Cyrl-CS"/>
        </w:rPr>
        <w:t>1. Назив, адреса и интернет страниц</w:t>
      </w:r>
      <w:r w:rsidRPr="00852634">
        <w:rPr>
          <w:sz w:val="20"/>
          <w:szCs w:val="20"/>
        </w:rPr>
        <w:t>а</w:t>
      </w:r>
      <w:r w:rsidRPr="00852634">
        <w:rPr>
          <w:sz w:val="20"/>
          <w:szCs w:val="20"/>
          <w:lang w:val="sr-Cyrl-CS"/>
        </w:rPr>
        <w:t xml:space="preserve"> наручиоца</w:t>
      </w:r>
    </w:p>
    <w:p w:rsidR="0068296F" w:rsidRPr="00852634"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52634">
        <w:rPr>
          <w:rFonts w:ascii="Times New Roman" w:hAnsi="Times New Roman"/>
          <w:sz w:val="20"/>
        </w:rPr>
        <w:t xml:space="preserve">Клиничко болнички центар „Бежанијска </w:t>
      </w:r>
      <w:r w:rsidR="00712C1C" w:rsidRPr="00852634">
        <w:rPr>
          <w:rFonts w:ascii="Times New Roman" w:hAnsi="Times New Roman"/>
          <w:sz w:val="20"/>
          <w:lang w:val="sr-Cyrl-RS"/>
        </w:rPr>
        <w:t>к</w:t>
      </w:r>
      <w:r w:rsidRPr="00852634">
        <w:rPr>
          <w:rFonts w:ascii="Times New Roman" w:hAnsi="Times New Roman"/>
          <w:sz w:val="20"/>
        </w:rPr>
        <w:t xml:space="preserve">оса“-Београд, 11080 Београд, Бежанијска </w:t>
      </w:r>
      <w:r w:rsidR="00712C1C" w:rsidRPr="00852634">
        <w:rPr>
          <w:rFonts w:ascii="Times New Roman" w:hAnsi="Times New Roman"/>
          <w:sz w:val="20"/>
          <w:lang w:val="sr-Cyrl-RS"/>
        </w:rPr>
        <w:t>к</w:t>
      </w:r>
      <w:r w:rsidRPr="00852634">
        <w:rPr>
          <w:rFonts w:ascii="Times New Roman" w:hAnsi="Times New Roman"/>
          <w:sz w:val="20"/>
        </w:rPr>
        <w:t xml:space="preserve">оса бб. Интернет страница наручиоца: </w:t>
      </w:r>
      <w:hyperlink r:id="rId11" w:history="1">
        <w:r w:rsidRPr="00852634">
          <w:rPr>
            <w:rStyle w:val="Hyperlink"/>
            <w:rFonts w:ascii="Times New Roman" w:hAnsi="Times New Roman"/>
            <w:sz w:val="20"/>
          </w:rPr>
          <w:t>www.bkosa.edu.rs</w:t>
        </w:r>
      </w:hyperlink>
    </w:p>
    <w:p w:rsidR="0068296F" w:rsidRPr="00852634" w:rsidRDefault="0068296F" w:rsidP="0068296F">
      <w:pPr>
        <w:pStyle w:val="Default"/>
        <w:tabs>
          <w:tab w:val="left" w:pos="0"/>
        </w:tabs>
        <w:rPr>
          <w:sz w:val="20"/>
          <w:szCs w:val="20"/>
        </w:rPr>
      </w:pPr>
      <w:r w:rsidRPr="00852634">
        <w:rPr>
          <w:sz w:val="20"/>
          <w:szCs w:val="20"/>
        </w:rPr>
        <w:t>Матични број:…………………………………………...0</w:t>
      </w:r>
      <w:r w:rsidRPr="00852634">
        <w:rPr>
          <w:color w:val="auto"/>
          <w:sz w:val="20"/>
          <w:szCs w:val="20"/>
        </w:rPr>
        <w:t>7039743</w:t>
      </w:r>
    </w:p>
    <w:p w:rsidR="0068296F" w:rsidRPr="00852634" w:rsidRDefault="0068296F" w:rsidP="0068296F">
      <w:pPr>
        <w:pStyle w:val="Default"/>
        <w:tabs>
          <w:tab w:val="left" w:pos="0"/>
        </w:tabs>
        <w:rPr>
          <w:sz w:val="20"/>
          <w:szCs w:val="20"/>
          <w:lang w:val="sr-Cyrl-CS"/>
        </w:rPr>
      </w:pPr>
      <w:r w:rsidRPr="00852634">
        <w:rPr>
          <w:sz w:val="20"/>
          <w:szCs w:val="20"/>
        </w:rPr>
        <w:t xml:space="preserve">Шифра делатности: …………………………………… </w:t>
      </w:r>
      <w:r w:rsidRPr="00852634">
        <w:rPr>
          <w:color w:val="auto"/>
          <w:sz w:val="20"/>
          <w:szCs w:val="20"/>
        </w:rPr>
        <w:t>85110</w:t>
      </w:r>
    </w:p>
    <w:p w:rsidR="0068296F" w:rsidRPr="00852634" w:rsidRDefault="0068296F" w:rsidP="0068296F">
      <w:pPr>
        <w:pStyle w:val="Default"/>
        <w:tabs>
          <w:tab w:val="left" w:pos="0"/>
        </w:tabs>
        <w:rPr>
          <w:sz w:val="20"/>
          <w:szCs w:val="20"/>
        </w:rPr>
      </w:pPr>
      <w:r w:rsidRPr="00852634">
        <w:rPr>
          <w:sz w:val="20"/>
          <w:szCs w:val="20"/>
        </w:rPr>
        <w:t xml:space="preserve">ПИБ: …………………………………………………… </w:t>
      </w:r>
      <w:r w:rsidRPr="00852634">
        <w:rPr>
          <w:color w:val="auto"/>
          <w:sz w:val="20"/>
          <w:szCs w:val="20"/>
        </w:rPr>
        <w:t>100200745</w:t>
      </w:r>
    </w:p>
    <w:p w:rsidR="0068296F" w:rsidRPr="00852634" w:rsidRDefault="0068296F" w:rsidP="0068296F">
      <w:pPr>
        <w:pStyle w:val="Default"/>
        <w:tabs>
          <w:tab w:val="left" w:pos="0"/>
        </w:tabs>
        <w:rPr>
          <w:color w:val="FF0000"/>
          <w:sz w:val="20"/>
          <w:szCs w:val="20"/>
          <w:lang w:val="sr-Cyrl-CS"/>
        </w:rPr>
      </w:pPr>
      <w:r w:rsidRPr="00852634">
        <w:rPr>
          <w:sz w:val="20"/>
          <w:szCs w:val="20"/>
        </w:rPr>
        <w:t xml:space="preserve">Текући рачун: …………………………………………. </w:t>
      </w:r>
      <w:r w:rsidRPr="00852634">
        <w:rPr>
          <w:color w:val="auto"/>
          <w:sz w:val="20"/>
          <w:szCs w:val="20"/>
        </w:rPr>
        <w:t>840-633-661-54</w:t>
      </w:r>
    </w:p>
    <w:p w:rsidR="0068296F" w:rsidRPr="00852634"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852634" w:rsidRDefault="0068296F" w:rsidP="0068296F">
      <w:pPr>
        <w:tabs>
          <w:tab w:val="left" w:pos="709"/>
        </w:tabs>
        <w:rPr>
          <w:sz w:val="20"/>
          <w:szCs w:val="20"/>
        </w:rPr>
      </w:pPr>
      <w:r w:rsidRPr="00852634">
        <w:rPr>
          <w:sz w:val="20"/>
          <w:szCs w:val="20"/>
        </w:rPr>
        <w:t>2. Врста поступка јавне набавке</w:t>
      </w:r>
    </w:p>
    <w:p w:rsidR="0068296F" w:rsidRPr="00852634" w:rsidRDefault="0068296F" w:rsidP="0068296F">
      <w:pPr>
        <w:pStyle w:val="ListParagraph"/>
        <w:tabs>
          <w:tab w:val="clear" w:pos="1080"/>
          <w:tab w:val="left" w:pos="709"/>
        </w:tabs>
        <w:spacing w:after="0"/>
        <w:ind w:left="567" w:firstLine="0"/>
        <w:rPr>
          <w:rFonts w:ascii="Times New Roman" w:hAnsi="Times New Roman"/>
          <w:sz w:val="20"/>
        </w:rPr>
      </w:pPr>
      <w:r w:rsidRPr="00852634">
        <w:rPr>
          <w:rFonts w:ascii="Times New Roman" w:hAnsi="Times New Roman"/>
          <w:sz w:val="20"/>
        </w:rPr>
        <w:t xml:space="preserve">Спроводи се </w:t>
      </w:r>
      <w:r w:rsidR="00FF6C91" w:rsidRPr="00852634">
        <w:rPr>
          <w:rFonts w:ascii="Times New Roman" w:hAnsi="Times New Roman"/>
          <w:sz w:val="20"/>
          <w:lang w:val="sr-Cyrl-RS"/>
        </w:rPr>
        <w:t>отворени поступак</w:t>
      </w:r>
      <w:r w:rsidR="007A3653" w:rsidRPr="00852634">
        <w:rPr>
          <w:rFonts w:ascii="Times New Roman" w:hAnsi="Times New Roman"/>
          <w:sz w:val="20"/>
          <w:lang w:val="sr-Cyrl-RS"/>
        </w:rPr>
        <w:t xml:space="preserve"> на основу члана 3</w:t>
      </w:r>
      <w:r w:rsidR="00852634">
        <w:rPr>
          <w:rFonts w:ascii="Times New Roman" w:hAnsi="Times New Roman"/>
          <w:sz w:val="20"/>
          <w:lang w:val="sr-Cyrl-RS"/>
        </w:rPr>
        <w:t>9</w:t>
      </w:r>
      <w:r w:rsidR="00FF6C91" w:rsidRPr="00852634">
        <w:rPr>
          <w:rFonts w:ascii="Times New Roman" w:hAnsi="Times New Roman"/>
          <w:sz w:val="20"/>
          <w:lang w:val="sr-Cyrl-RS"/>
        </w:rPr>
        <w:t>.</w:t>
      </w:r>
      <w:r w:rsidR="007A3653" w:rsidRPr="00852634">
        <w:rPr>
          <w:rFonts w:ascii="Times New Roman" w:hAnsi="Times New Roman"/>
          <w:sz w:val="20"/>
          <w:lang w:val="sr-Cyrl-RS"/>
        </w:rPr>
        <w:t xml:space="preserve"> ЗЈН</w:t>
      </w:r>
      <w:r w:rsidRPr="00852634">
        <w:rPr>
          <w:rFonts w:ascii="Times New Roman" w:hAnsi="Times New Roman"/>
          <w:sz w:val="20"/>
        </w:rPr>
        <w:t xml:space="preserve">. </w:t>
      </w:r>
    </w:p>
    <w:p w:rsidR="0068296F" w:rsidRPr="00852634" w:rsidRDefault="0068296F" w:rsidP="0068296F">
      <w:pPr>
        <w:pStyle w:val="Default"/>
        <w:tabs>
          <w:tab w:val="left" w:pos="709"/>
        </w:tabs>
        <w:ind w:left="567"/>
        <w:jc w:val="both"/>
        <w:rPr>
          <w:color w:val="auto"/>
          <w:sz w:val="20"/>
          <w:szCs w:val="20"/>
        </w:rPr>
      </w:pPr>
      <w:r w:rsidRPr="00852634">
        <w:rPr>
          <w:color w:val="auto"/>
          <w:sz w:val="20"/>
          <w:szCs w:val="20"/>
        </w:rPr>
        <w:t xml:space="preserve">На ову набавку ће се примењивати: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акон о јавним набавкама („</w:t>
      </w:r>
      <w:r w:rsidRPr="00852634">
        <w:rPr>
          <w:iCs/>
          <w:sz w:val="20"/>
          <w:szCs w:val="20"/>
          <w:lang w:val="sr-Cyrl-CS"/>
        </w:rPr>
        <w:t>С</w:t>
      </w:r>
      <w:r w:rsidRPr="00852634">
        <w:rPr>
          <w:iCs/>
          <w:sz w:val="20"/>
          <w:szCs w:val="20"/>
        </w:rPr>
        <w:t xml:space="preserve">л. гласник </w:t>
      </w:r>
      <w:r w:rsidRPr="00852634">
        <w:rPr>
          <w:iCs/>
          <w:sz w:val="20"/>
          <w:szCs w:val="20"/>
          <w:lang w:val="sr-Cyrl-CS"/>
        </w:rPr>
        <w:t>РС</w:t>
      </w:r>
      <w:r w:rsidRPr="00852634">
        <w:rPr>
          <w:iCs/>
          <w:sz w:val="20"/>
          <w:szCs w:val="20"/>
        </w:rPr>
        <w:t xml:space="preserve">“ бр. 124/12, 14/15 и 68/15);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852634">
        <w:rPr>
          <w:iCs/>
          <w:sz w:val="20"/>
          <w:szCs w:val="20"/>
          <w:lang w:val="sr-Cyrl-CS"/>
        </w:rPr>
        <w:t>18/16</w:t>
      </w:r>
      <w:r w:rsidRPr="00852634">
        <w:rPr>
          <w:iCs/>
          <w:sz w:val="20"/>
          <w:szCs w:val="20"/>
        </w:rPr>
        <w:t xml:space="preserve">);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акон о облигационим односима након закључења уговора о јавној набавци (</w:t>
      </w:r>
      <w:r w:rsidR="007F1683" w:rsidRPr="00852634">
        <w:rPr>
          <w:iCs/>
          <w:sz w:val="20"/>
          <w:szCs w:val="20"/>
        </w:rPr>
        <w:t>“</w:t>
      </w:r>
      <w:r w:rsidRPr="00852634">
        <w:rPr>
          <w:iCs/>
          <w:sz w:val="20"/>
          <w:szCs w:val="20"/>
          <w:lang w:val="sr-Cyrl-CS"/>
        </w:rPr>
        <w:t>С</w:t>
      </w:r>
      <w:r w:rsidRPr="00852634">
        <w:rPr>
          <w:iCs/>
          <w:sz w:val="20"/>
          <w:szCs w:val="20"/>
        </w:rPr>
        <w:t xml:space="preserve">л. лист </w:t>
      </w:r>
      <w:r w:rsidRPr="00852634">
        <w:rPr>
          <w:iCs/>
          <w:sz w:val="20"/>
          <w:szCs w:val="20"/>
          <w:lang w:val="sr-Cyrl-CS"/>
        </w:rPr>
        <w:t>СФРЈ</w:t>
      </w:r>
      <w:r w:rsidR="007F1683" w:rsidRPr="00852634">
        <w:rPr>
          <w:iCs/>
          <w:sz w:val="20"/>
          <w:szCs w:val="20"/>
        </w:rPr>
        <w:t>”</w:t>
      </w:r>
      <w:r w:rsidRPr="00852634">
        <w:rPr>
          <w:iCs/>
          <w:sz w:val="20"/>
          <w:szCs w:val="20"/>
        </w:rPr>
        <w:t xml:space="preserve">, бр. 29/78, 39/85, 57/89 и </w:t>
      </w:r>
      <w:r w:rsidR="007F1683" w:rsidRPr="00852634">
        <w:rPr>
          <w:iCs/>
          <w:sz w:val="20"/>
          <w:szCs w:val="20"/>
        </w:rPr>
        <w:t>“</w:t>
      </w:r>
      <w:r w:rsidRPr="00852634">
        <w:rPr>
          <w:iCs/>
          <w:sz w:val="20"/>
          <w:szCs w:val="20"/>
          <w:lang w:val="sr-Cyrl-CS"/>
        </w:rPr>
        <w:t>С</w:t>
      </w:r>
      <w:r w:rsidRPr="00852634">
        <w:rPr>
          <w:iCs/>
          <w:sz w:val="20"/>
          <w:szCs w:val="20"/>
        </w:rPr>
        <w:t xml:space="preserve">л. лист </w:t>
      </w:r>
      <w:r w:rsidRPr="00852634">
        <w:rPr>
          <w:iCs/>
          <w:sz w:val="20"/>
          <w:szCs w:val="20"/>
          <w:lang w:val="sr-Cyrl-CS"/>
        </w:rPr>
        <w:t>СРЈ</w:t>
      </w:r>
      <w:r w:rsidR="007F1683" w:rsidRPr="00852634">
        <w:rPr>
          <w:iCs/>
          <w:sz w:val="20"/>
          <w:szCs w:val="20"/>
        </w:rPr>
        <w:t>”</w:t>
      </w:r>
      <w:r w:rsidRPr="00852634">
        <w:rPr>
          <w:iCs/>
          <w:sz w:val="20"/>
          <w:szCs w:val="20"/>
        </w:rPr>
        <w:t xml:space="preserve"> 31/93);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Т</w:t>
      </w:r>
      <w:r w:rsidRPr="00852634">
        <w:rPr>
          <w:iCs/>
          <w:sz w:val="20"/>
          <w:szCs w:val="20"/>
        </w:rPr>
        <w:t xml:space="preserve">ехнички прописи везани за </w:t>
      </w:r>
      <w:r w:rsidR="00737D6C" w:rsidRPr="00852634">
        <w:rPr>
          <w:iCs/>
          <w:sz w:val="20"/>
          <w:szCs w:val="20"/>
          <w:lang w:val="sr-Cyrl-CS"/>
        </w:rPr>
        <w:t>добра</w:t>
      </w:r>
      <w:r w:rsidRPr="00852634">
        <w:rPr>
          <w:iCs/>
          <w:sz w:val="20"/>
          <w:szCs w:val="20"/>
        </w:rPr>
        <w:t xml:space="preserve"> која су предмет јавне набавке</w:t>
      </w:r>
      <w:r w:rsidR="00FF6C91" w:rsidRPr="00852634">
        <w:rPr>
          <w:iCs/>
          <w:sz w:val="20"/>
          <w:szCs w:val="20"/>
          <w:lang w:val="sr-Cyrl-RS"/>
        </w:rPr>
        <w:t>;</w:t>
      </w:r>
    </w:p>
    <w:p w:rsidR="0068296F" w:rsidRPr="00852634" w:rsidRDefault="00800313"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 xml:space="preserve">Подзаконски акти који се односе на </w:t>
      </w:r>
      <w:r w:rsidR="0068296F" w:rsidRPr="00852634">
        <w:rPr>
          <w:iCs/>
          <w:sz w:val="20"/>
          <w:szCs w:val="20"/>
        </w:rPr>
        <w:t>поступак јавне набавке</w:t>
      </w:r>
      <w:r w:rsidRPr="00852634">
        <w:rPr>
          <w:iCs/>
          <w:sz w:val="20"/>
          <w:szCs w:val="20"/>
          <w:lang w:val="sr-Cyrl-RS"/>
        </w:rPr>
        <w:t>;</w:t>
      </w:r>
      <w:r w:rsidR="0068296F" w:rsidRPr="00852634">
        <w:rPr>
          <w:iCs/>
          <w:sz w:val="20"/>
          <w:szCs w:val="20"/>
        </w:rPr>
        <w:t xml:space="preserve"> </w:t>
      </w:r>
    </w:p>
    <w:p w:rsidR="0068296F" w:rsidRPr="00852634" w:rsidRDefault="0068296F" w:rsidP="000572E8">
      <w:pPr>
        <w:pStyle w:val="Default"/>
        <w:numPr>
          <w:ilvl w:val="0"/>
          <w:numId w:val="3"/>
        </w:numPr>
        <w:tabs>
          <w:tab w:val="left" w:pos="1134"/>
        </w:tabs>
        <w:ind w:left="567" w:hanging="283"/>
        <w:jc w:val="both"/>
        <w:rPr>
          <w:color w:val="00B050"/>
          <w:sz w:val="20"/>
          <w:szCs w:val="20"/>
        </w:rPr>
      </w:pPr>
      <w:r w:rsidRPr="00852634">
        <w:rPr>
          <w:sz w:val="20"/>
          <w:szCs w:val="20"/>
          <w:lang w:val="sr-Cyrl-CS"/>
        </w:rPr>
        <w:t xml:space="preserve">Материјални </w:t>
      </w:r>
      <w:r w:rsidRPr="00852634">
        <w:rPr>
          <w:sz w:val="20"/>
          <w:szCs w:val="20"/>
        </w:rPr>
        <w:t>прописи који ближе регулишу предмет јавне набавке или услове предвиђене у конкурсној документацији.</w:t>
      </w:r>
    </w:p>
    <w:p w:rsidR="0068296F" w:rsidRPr="00852634" w:rsidRDefault="0068296F" w:rsidP="0068296F">
      <w:pPr>
        <w:pStyle w:val="Default"/>
        <w:tabs>
          <w:tab w:val="left" w:pos="1134"/>
        </w:tabs>
        <w:ind w:left="567"/>
        <w:jc w:val="both"/>
        <w:rPr>
          <w:color w:val="00B050"/>
          <w:sz w:val="20"/>
          <w:szCs w:val="20"/>
        </w:rPr>
      </w:pPr>
    </w:p>
    <w:p w:rsidR="0068296F" w:rsidRPr="00852634" w:rsidRDefault="0068296F" w:rsidP="0068296F">
      <w:pPr>
        <w:pStyle w:val="ListParagraph"/>
        <w:tabs>
          <w:tab w:val="left" w:pos="709"/>
        </w:tabs>
        <w:spacing w:after="0"/>
        <w:ind w:left="0" w:firstLine="0"/>
        <w:rPr>
          <w:rFonts w:ascii="Times New Roman" w:hAnsi="Times New Roman"/>
          <w:sz w:val="20"/>
        </w:rPr>
      </w:pPr>
      <w:r w:rsidRPr="00852634">
        <w:rPr>
          <w:rFonts w:ascii="Times New Roman" w:hAnsi="Times New Roman"/>
          <w:sz w:val="20"/>
        </w:rPr>
        <w:t>3.     Циљ поступка</w:t>
      </w:r>
    </w:p>
    <w:p w:rsidR="0068296F" w:rsidRPr="00852634" w:rsidRDefault="0068296F" w:rsidP="0068296F">
      <w:pPr>
        <w:tabs>
          <w:tab w:val="left" w:pos="709"/>
        </w:tabs>
        <w:rPr>
          <w:sz w:val="20"/>
          <w:szCs w:val="20"/>
        </w:rPr>
      </w:pPr>
      <w:r w:rsidRPr="00852634">
        <w:rPr>
          <w:sz w:val="20"/>
          <w:szCs w:val="20"/>
        </w:rPr>
        <w:t xml:space="preserve">        Поступак јавне набавке се спроводи ради закључења уговора о јавној набавци</w:t>
      </w:r>
    </w:p>
    <w:p w:rsidR="0068296F" w:rsidRPr="00852634" w:rsidRDefault="0068296F" w:rsidP="0068296F">
      <w:pPr>
        <w:tabs>
          <w:tab w:val="left" w:pos="709"/>
        </w:tabs>
        <w:rPr>
          <w:sz w:val="20"/>
          <w:szCs w:val="20"/>
        </w:rPr>
      </w:pPr>
      <w:r w:rsidRPr="00852634">
        <w:rPr>
          <w:sz w:val="20"/>
          <w:szCs w:val="20"/>
        </w:rPr>
        <w:tab/>
      </w:r>
      <w:r w:rsidRPr="00852634">
        <w:rPr>
          <w:sz w:val="20"/>
          <w:szCs w:val="20"/>
        </w:rPr>
        <w:tab/>
      </w:r>
      <w:r w:rsidRPr="00852634">
        <w:rPr>
          <w:sz w:val="20"/>
          <w:szCs w:val="20"/>
        </w:rPr>
        <w:tab/>
      </w:r>
    </w:p>
    <w:p w:rsidR="0068296F" w:rsidRPr="00852634" w:rsidRDefault="0068296F" w:rsidP="00455E96">
      <w:pPr>
        <w:rPr>
          <w:sz w:val="20"/>
          <w:szCs w:val="20"/>
        </w:rPr>
      </w:pPr>
      <w:r w:rsidRPr="00852634">
        <w:rPr>
          <w:sz w:val="20"/>
          <w:szCs w:val="20"/>
        </w:rPr>
        <w:t>4.</w:t>
      </w:r>
      <w:r w:rsidR="009F2E83" w:rsidRPr="00852634">
        <w:rPr>
          <w:sz w:val="20"/>
          <w:szCs w:val="20"/>
          <w:lang w:val="sr-Cyrl-RS"/>
        </w:rPr>
        <w:t xml:space="preserve"> </w:t>
      </w:r>
      <w:r w:rsidRPr="00852634">
        <w:rPr>
          <w:sz w:val="20"/>
          <w:szCs w:val="20"/>
        </w:rPr>
        <w:t xml:space="preserve">Контакт (лице/служба) </w:t>
      </w:r>
    </w:p>
    <w:p w:rsidR="003574F4" w:rsidRPr="00852634" w:rsidRDefault="00C05090" w:rsidP="0068296F">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rPr>
        <w:tab/>
      </w:r>
      <w:r w:rsidR="0068296F" w:rsidRPr="00852634">
        <w:rPr>
          <w:rFonts w:ascii="Times New Roman" w:hAnsi="Times New Roman"/>
          <w:sz w:val="20"/>
        </w:rPr>
        <w:t>Пантовић Јадранка (</w:t>
      </w:r>
      <w:r w:rsidR="0068296F" w:rsidRPr="00852634">
        <w:rPr>
          <w:rFonts w:ascii="Times New Roman" w:hAnsi="Times New Roman"/>
          <w:sz w:val="20"/>
          <w:lang w:val="en-US"/>
        </w:rPr>
        <w:t>pantovic.jadranka@bkosa.edu.rs</w:t>
      </w:r>
      <w:r w:rsidR="0068296F" w:rsidRPr="00852634">
        <w:rPr>
          <w:rFonts w:ascii="Times New Roman" w:hAnsi="Times New Roman"/>
          <w:sz w:val="20"/>
        </w:rPr>
        <w:t>)</w:t>
      </w:r>
      <w:r w:rsidR="00455E96" w:rsidRPr="00852634">
        <w:rPr>
          <w:rFonts w:ascii="Times New Roman" w:hAnsi="Times New Roman"/>
          <w:sz w:val="20"/>
          <w:lang w:val="en-US"/>
        </w:rPr>
        <w:t>,</w:t>
      </w:r>
      <w:r w:rsidR="003574F4" w:rsidRPr="00852634">
        <w:rPr>
          <w:rFonts w:ascii="Times New Roman" w:hAnsi="Times New Roman"/>
          <w:sz w:val="20"/>
          <w:lang w:val="sr-Cyrl-RS"/>
        </w:rPr>
        <w:t xml:space="preserve"> </w:t>
      </w:r>
    </w:p>
    <w:p w:rsidR="0068296F" w:rsidRPr="00852634" w:rsidRDefault="003574F4" w:rsidP="0068296F">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lang w:val="sr-Latn-RS"/>
        </w:rPr>
        <w:t xml:space="preserve">       </w:t>
      </w:r>
      <w:r w:rsidRPr="00852634">
        <w:rPr>
          <w:rFonts w:ascii="Times New Roman" w:hAnsi="Times New Roman"/>
          <w:sz w:val="20"/>
          <w:lang w:val="sr-Cyrl-RS"/>
        </w:rPr>
        <w:t>Гордана Вићентијевић</w:t>
      </w:r>
      <w:r w:rsidRPr="00852634">
        <w:rPr>
          <w:rFonts w:ascii="Times New Roman" w:hAnsi="Times New Roman"/>
          <w:sz w:val="20"/>
          <w:lang w:val="sr-Latn-RS"/>
        </w:rPr>
        <w:t xml:space="preserve"> </w:t>
      </w:r>
      <w:r w:rsidRPr="00852634">
        <w:rPr>
          <w:rFonts w:ascii="Times New Roman" w:hAnsi="Times New Roman"/>
          <w:sz w:val="20"/>
        </w:rPr>
        <w:t>(</w:t>
      </w:r>
      <w:r w:rsidRPr="00852634">
        <w:rPr>
          <w:rFonts w:ascii="Times New Roman" w:hAnsi="Times New Roman"/>
          <w:sz w:val="20"/>
          <w:lang w:val="en-US"/>
        </w:rPr>
        <w:t>vicentijevic.gordana@bkosa.edu.rs</w:t>
      </w:r>
      <w:r w:rsidRPr="00852634">
        <w:rPr>
          <w:rFonts w:ascii="Times New Roman" w:hAnsi="Times New Roman"/>
          <w:sz w:val="20"/>
        </w:rPr>
        <w:t>)</w:t>
      </w:r>
    </w:p>
    <w:p w:rsidR="00455E96" w:rsidRPr="00852634" w:rsidRDefault="00455E96" w:rsidP="0068296F">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lang w:val="en-US"/>
        </w:rPr>
        <w:t xml:space="preserve">       </w:t>
      </w:r>
      <w:r w:rsidRPr="00852634">
        <w:rPr>
          <w:rFonts w:ascii="Times New Roman" w:hAnsi="Times New Roman"/>
          <w:sz w:val="20"/>
          <w:lang w:val="sr-Cyrl-RS"/>
        </w:rPr>
        <w:t>Бабић Дуња</w:t>
      </w:r>
      <w:r w:rsidRPr="00852634">
        <w:rPr>
          <w:rFonts w:ascii="Times New Roman" w:hAnsi="Times New Roman"/>
          <w:sz w:val="20"/>
        </w:rPr>
        <w:t xml:space="preserve"> (babic.dunja@bkosa.edu.rs)</w:t>
      </w:r>
      <w:r w:rsidRPr="00852634">
        <w:rPr>
          <w:rFonts w:ascii="Times New Roman" w:hAnsi="Times New Roman"/>
          <w:sz w:val="20"/>
          <w:lang w:val="sr-Latn-RS"/>
        </w:rPr>
        <w:t>.</w:t>
      </w:r>
    </w:p>
    <w:p w:rsidR="004B4872" w:rsidRPr="00852634" w:rsidRDefault="0068296F" w:rsidP="004B4872">
      <w:pPr>
        <w:tabs>
          <w:tab w:val="left" w:pos="426"/>
        </w:tabs>
        <w:rPr>
          <w:sz w:val="20"/>
          <w:szCs w:val="20"/>
        </w:rPr>
      </w:pPr>
      <w:r w:rsidRPr="00852634">
        <w:rPr>
          <w:sz w:val="20"/>
          <w:szCs w:val="20"/>
        </w:rPr>
        <w:tab/>
      </w:r>
      <w:r w:rsidR="00455E96" w:rsidRPr="00852634">
        <w:rPr>
          <w:sz w:val="20"/>
          <w:szCs w:val="20"/>
          <w:lang w:val="sr-Cyrl-RS"/>
        </w:rPr>
        <w:t>Јавне набавке, т</w:t>
      </w:r>
      <w:r w:rsidR="004B4872" w:rsidRPr="00852634">
        <w:rPr>
          <w:sz w:val="20"/>
          <w:szCs w:val="20"/>
        </w:rPr>
        <w:t>елефони:011/2095-636, 011/2095-659</w:t>
      </w:r>
      <w:r w:rsidR="007A3653" w:rsidRPr="00852634">
        <w:rPr>
          <w:sz w:val="20"/>
          <w:szCs w:val="20"/>
          <w:lang w:val="sr-Cyrl-RS"/>
        </w:rPr>
        <w:t xml:space="preserve"> </w:t>
      </w:r>
      <w:r w:rsidR="004B4872" w:rsidRPr="00852634">
        <w:rPr>
          <w:sz w:val="20"/>
          <w:szCs w:val="20"/>
        </w:rPr>
        <w:t>у времену од 9,00- 12,00 часова.</w:t>
      </w:r>
    </w:p>
    <w:p w:rsidR="00D626E3" w:rsidRPr="00852634" w:rsidRDefault="00D626E3" w:rsidP="0068296F">
      <w:pPr>
        <w:pStyle w:val="ListParagraph"/>
        <w:tabs>
          <w:tab w:val="left" w:pos="426"/>
          <w:tab w:val="left" w:pos="709"/>
        </w:tabs>
        <w:spacing w:after="0"/>
        <w:ind w:left="0" w:firstLine="0"/>
        <w:rPr>
          <w:rFonts w:ascii="Times New Roman" w:hAnsi="Times New Roman"/>
          <w:sz w:val="20"/>
        </w:rPr>
      </w:pPr>
    </w:p>
    <w:p w:rsidR="00E97275" w:rsidRPr="00852634" w:rsidRDefault="00E97275" w:rsidP="0068296F">
      <w:pPr>
        <w:pStyle w:val="ListParagraph"/>
        <w:tabs>
          <w:tab w:val="left" w:pos="426"/>
          <w:tab w:val="left" w:pos="709"/>
        </w:tabs>
        <w:spacing w:after="0"/>
        <w:ind w:left="0" w:firstLine="0"/>
        <w:rPr>
          <w:rFonts w:ascii="Times New Roman" w:hAnsi="Times New Roman"/>
          <w:sz w:val="20"/>
        </w:rPr>
      </w:pPr>
    </w:p>
    <w:p w:rsidR="0068296F" w:rsidRPr="00852634"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52634">
        <w:rPr>
          <w:b/>
          <w:sz w:val="20"/>
          <w:szCs w:val="20"/>
        </w:rPr>
        <w:t xml:space="preserve">II. </w:t>
      </w:r>
      <w:r w:rsidRPr="00852634">
        <w:rPr>
          <w:b/>
          <w:sz w:val="20"/>
          <w:szCs w:val="20"/>
          <w:lang w:val="sr-Cyrl-CS"/>
        </w:rPr>
        <w:t>ПОДАЦИ О ПРЕДМЕТУ ЈАВНЕ НАБАВКЕ</w:t>
      </w:r>
    </w:p>
    <w:p w:rsidR="0068296F" w:rsidRPr="00852634" w:rsidRDefault="0068296F" w:rsidP="0068296F">
      <w:pPr>
        <w:tabs>
          <w:tab w:val="clear" w:pos="1440"/>
          <w:tab w:val="left" w:pos="709"/>
          <w:tab w:val="left" w:pos="1080"/>
        </w:tabs>
        <w:ind w:left="990"/>
        <w:rPr>
          <w:sz w:val="20"/>
          <w:szCs w:val="20"/>
          <w:lang w:val="sr-Cyrl-CS"/>
        </w:rPr>
      </w:pPr>
    </w:p>
    <w:p w:rsidR="0068296F" w:rsidRPr="00852634" w:rsidRDefault="0068296F" w:rsidP="00852634">
      <w:pPr>
        <w:numPr>
          <w:ilvl w:val="0"/>
          <w:numId w:val="4"/>
        </w:numPr>
        <w:tabs>
          <w:tab w:val="clear" w:pos="1440"/>
          <w:tab w:val="left" w:pos="0"/>
          <w:tab w:val="left" w:pos="1080"/>
          <w:tab w:val="left" w:pos="1134"/>
        </w:tabs>
        <w:suppressAutoHyphens w:val="0"/>
        <w:rPr>
          <w:sz w:val="20"/>
          <w:szCs w:val="20"/>
          <w:lang w:val="sr-Cyrl-CS"/>
        </w:rPr>
      </w:pPr>
      <w:r w:rsidRPr="00852634">
        <w:rPr>
          <w:sz w:val="20"/>
          <w:szCs w:val="20"/>
          <w:lang w:val="sr-Cyrl-CS"/>
        </w:rPr>
        <w:t>Предмет јавне набавке</w:t>
      </w:r>
      <w:r w:rsidR="009F2E83" w:rsidRPr="00852634">
        <w:rPr>
          <w:sz w:val="20"/>
          <w:szCs w:val="20"/>
          <w:lang w:val="sr-Cyrl-CS"/>
        </w:rPr>
        <w:t>: добра –</w:t>
      </w:r>
      <w:r w:rsidR="00386F4E" w:rsidRPr="00852634">
        <w:rPr>
          <w:sz w:val="20"/>
          <w:szCs w:val="20"/>
          <w:lang w:val="sr-Cyrl-CS"/>
        </w:rPr>
        <w:t xml:space="preserve"> </w:t>
      </w:r>
      <w:r w:rsidR="00852634" w:rsidRPr="00852634">
        <w:rPr>
          <w:rFonts w:eastAsia="Calibri"/>
          <w:sz w:val="20"/>
          <w:szCs w:val="20"/>
          <w:lang w:val="sr-Cyrl-RS" w:eastAsia="en-US"/>
        </w:rPr>
        <w:t>Кисеонички протокомери.</w:t>
      </w:r>
      <w:r w:rsidR="00671F1E" w:rsidRPr="00852634">
        <w:rPr>
          <w:sz w:val="20"/>
          <w:szCs w:val="20"/>
        </w:rPr>
        <w:tab/>
      </w:r>
      <w:r w:rsidR="00671F1E" w:rsidRPr="00852634">
        <w:rPr>
          <w:sz w:val="20"/>
          <w:szCs w:val="20"/>
        </w:rPr>
        <w:tab/>
      </w:r>
      <w:r w:rsidR="00671F1E" w:rsidRPr="00852634">
        <w:rPr>
          <w:sz w:val="20"/>
          <w:szCs w:val="20"/>
        </w:rPr>
        <w:tab/>
      </w:r>
    </w:p>
    <w:p w:rsidR="0068296F" w:rsidRPr="00852634" w:rsidRDefault="0068296F" w:rsidP="009F2E83">
      <w:pPr>
        <w:ind w:left="360"/>
        <w:rPr>
          <w:color w:val="FF0000"/>
          <w:sz w:val="20"/>
          <w:szCs w:val="20"/>
        </w:rPr>
      </w:pPr>
      <w:r w:rsidRPr="00852634">
        <w:rPr>
          <w:sz w:val="20"/>
          <w:szCs w:val="20"/>
        </w:rPr>
        <w:t xml:space="preserve">1.1. Назив и ознака из општег речника набавке: </w:t>
      </w:r>
    </w:p>
    <w:p w:rsidR="00852634" w:rsidRDefault="00FE2DFE" w:rsidP="00852634">
      <w:pPr>
        <w:tabs>
          <w:tab w:val="left" w:pos="720"/>
        </w:tabs>
        <w:ind w:left="-720" w:right="-540"/>
        <w:contextualSpacing/>
        <w:rPr>
          <w:color w:val="000000"/>
          <w:sz w:val="20"/>
          <w:lang w:val="sr-Cyrl-CS"/>
        </w:rPr>
      </w:pPr>
      <w:r w:rsidRPr="00852634">
        <w:rPr>
          <w:sz w:val="20"/>
          <w:szCs w:val="20"/>
        </w:rPr>
        <w:t xml:space="preserve">      </w:t>
      </w:r>
      <w:r w:rsidR="00852634">
        <w:rPr>
          <w:lang w:val="sr-Cyrl-CS"/>
        </w:rPr>
        <w:t xml:space="preserve">             </w:t>
      </w:r>
      <w:hyperlink r:id="rId12" w:tooltip="50400000 - Услуге поправке и одржавања медицинске и прецизне опреме" w:history="1">
        <w:r w:rsidR="00852634" w:rsidRPr="00AB0AED">
          <w:rPr>
            <w:rStyle w:val="Hyperlink"/>
            <w:sz w:val="20"/>
            <w:szCs w:val="20"/>
          </w:rPr>
          <w:t xml:space="preserve">- </w:t>
        </w:r>
      </w:hyperlink>
      <w:r w:rsidR="00852634" w:rsidRPr="00AB0AED">
        <w:rPr>
          <w:color w:val="000000"/>
          <w:sz w:val="20"/>
        </w:rPr>
        <w:t>39290000 – Разна опрема; 38410000 – Инструменти за мерење</w:t>
      </w:r>
    </w:p>
    <w:p w:rsidR="00123172" w:rsidRPr="00123172" w:rsidRDefault="00123172" w:rsidP="00852634">
      <w:pPr>
        <w:tabs>
          <w:tab w:val="left" w:pos="720"/>
        </w:tabs>
        <w:ind w:left="-720" w:right="-540"/>
        <w:contextualSpacing/>
        <w:rPr>
          <w:color w:val="000000"/>
          <w:sz w:val="20"/>
          <w:lang w:val="sr-Cyrl-CS"/>
        </w:rPr>
      </w:pPr>
      <w:r>
        <w:rPr>
          <w:color w:val="000000"/>
          <w:sz w:val="20"/>
          <w:lang w:val="sr-Cyrl-CS"/>
        </w:rPr>
        <w:t xml:space="preserve">                  </w:t>
      </w:r>
    </w:p>
    <w:p w:rsidR="0068296F" w:rsidRPr="00123172" w:rsidRDefault="00123172" w:rsidP="00123172">
      <w:pPr>
        <w:spacing w:line="480" w:lineRule="auto"/>
        <w:rPr>
          <w:b/>
          <w:sz w:val="20"/>
          <w:szCs w:val="20"/>
          <w:lang w:val="sr-Cyrl-CS"/>
        </w:rPr>
      </w:pPr>
      <w:r w:rsidRPr="004505EA">
        <w:rPr>
          <w:sz w:val="20"/>
          <w:szCs w:val="20"/>
        </w:rPr>
        <w:t>Процењена вредност јавне набавк</w:t>
      </w:r>
      <w:r w:rsidRPr="004505EA">
        <w:rPr>
          <w:sz w:val="20"/>
          <w:szCs w:val="20"/>
          <w:lang w:val="sr-Cyrl-CS"/>
        </w:rPr>
        <w:t>е: укупно</w:t>
      </w:r>
      <w:r>
        <w:rPr>
          <w:sz w:val="20"/>
          <w:szCs w:val="20"/>
          <w:lang w:val="sr-Cyrl-CS"/>
        </w:rPr>
        <w:t xml:space="preserve"> </w:t>
      </w:r>
      <w:r w:rsidRPr="00AB0AED">
        <w:rPr>
          <w:b/>
          <w:sz w:val="20"/>
          <w:szCs w:val="20"/>
          <w:lang w:val="sr-Cyrl-CS"/>
        </w:rPr>
        <w:t>1.</w:t>
      </w:r>
      <w:r>
        <w:rPr>
          <w:b/>
          <w:sz w:val="20"/>
          <w:szCs w:val="20"/>
          <w:lang w:val="sr-Cyrl-CS"/>
        </w:rPr>
        <w:t>666.667</w:t>
      </w:r>
      <w:r w:rsidRPr="00AB0AED">
        <w:rPr>
          <w:b/>
          <w:sz w:val="20"/>
          <w:szCs w:val="20"/>
          <w:lang w:val="sr-Cyrl-CS"/>
        </w:rPr>
        <w:t xml:space="preserve">,00 </w:t>
      </w:r>
      <w:r w:rsidRPr="004505EA">
        <w:rPr>
          <w:b/>
          <w:sz w:val="20"/>
          <w:szCs w:val="20"/>
        </w:rPr>
        <w:t xml:space="preserve"> динара без ПДВ-а</w:t>
      </w:r>
      <w:r w:rsidRPr="004505EA">
        <w:rPr>
          <w:b/>
          <w:sz w:val="20"/>
          <w:szCs w:val="20"/>
          <w:lang w:val="sr-Cyrl-CS"/>
        </w:rPr>
        <w:t xml:space="preserve">. </w:t>
      </w:r>
    </w:p>
    <w:p w:rsidR="002B2033" w:rsidRPr="00852634" w:rsidRDefault="004007E1" w:rsidP="004007E1">
      <w:pPr>
        <w:tabs>
          <w:tab w:val="left" w:pos="0"/>
        </w:tabs>
        <w:rPr>
          <w:sz w:val="20"/>
          <w:szCs w:val="20"/>
          <w:lang w:val="sr-Cyrl-RS"/>
        </w:rPr>
      </w:pPr>
      <w:r w:rsidRPr="00852634">
        <w:rPr>
          <w:sz w:val="20"/>
          <w:szCs w:val="20"/>
          <w:lang w:val="sr-Cyrl-RS"/>
        </w:rPr>
        <w:t>2.</w:t>
      </w:r>
      <w:r w:rsidRPr="00852634">
        <w:rPr>
          <w:sz w:val="20"/>
          <w:szCs w:val="20"/>
        </w:rPr>
        <w:t xml:space="preserve"> </w:t>
      </w:r>
      <w:r w:rsidR="0068296F" w:rsidRPr="00852634">
        <w:rPr>
          <w:sz w:val="20"/>
          <w:szCs w:val="20"/>
        </w:rPr>
        <w:t xml:space="preserve">Јавна набавка </w:t>
      </w:r>
      <w:r w:rsidR="00852634">
        <w:rPr>
          <w:sz w:val="20"/>
          <w:szCs w:val="20"/>
          <w:lang w:val="sr-Cyrl-CS"/>
        </w:rPr>
        <w:t>ни</w:t>
      </w:r>
      <w:r w:rsidR="0068296F" w:rsidRPr="00852634">
        <w:rPr>
          <w:sz w:val="20"/>
          <w:szCs w:val="20"/>
        </w:rPr>
        <w:t xml:space="preserve">је обликована </w:t>
      </w:r>
      <w:r w:rsidR="007A3653" w:rsidRPr="00852634">
        <w:rPr>
          <w:sz w:val="20"/>
          <w:szCs w:val="20"/>
          <w:lang w:val="sr-Cyrl-RS"/>
        </w:rPr>
        <w:t xml:space="preserve">у </w:t>
      </w:r>
      <w:r w:rsidR="00BC728D" w:rsidRPr="00852634">
        <w:rPr>
          <w:sz w:val="20"/>
          <w:szCs w:val="20"/>
          <w:lang w:val="sr-Cyrl-RS"/>
        </w:rPr>
        <w:t xml:space="preserve"> </w:t>
      </w:r>
      <w:r w:rsidR="007A3653" w:rsidRPr="00852634">
        <w:rPr>
          <w:sz w:val="20"/>
          <w:szCs w:val="20"/>
          <w:lang w:val="sr-Cyrl-RS"/>
        </w:rPr>
        <w:t>партиј</w:t>
      </w:r>
      <w:r w:rsidR="00AB6146" w:rsidRPr="00852634">
        <w:rPr>
          <w:sz w:val="20"/>
          <w:szCs w:val="20"/>
          <w:lang w:val="sr-Cyrl-RS"/>
        </w:rPr>
        <w:t>е</w:t>
      </w:r>
      <w:r w:rsidR="004D55BA" w:rsidRPr="00852634">
        <w:rPr>
          <w:sz w:val="20"/>
          <w:szCs w:val="20"/>
          <w:lang w:val="sr-Cyrl-RS"/>
        </w:rPr>
        <w:t>.</w:t>
      </w:r>
    </w:p>
    <w:p w:rsidR="00BB1EB4" w:rsidRPr="00852634" w:rsidRDefault="0068296F" w:rsidP="00611CA3">
      <w:pPr>
        <w:tabs>
          <w:tab w:val="left" w:pos="851"/>
        </w:tabs>
        <w:rPr>
          <w:sz w:val="20"/>
          <w:szCs w:val="20"/>
        </w:rPr>
      </w:pPr>
      <w:r w:rsidRPr="00852634">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007E1" w:rsidRPr="00852634"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Default="004007E1" w:rsidP="004007E1">
      <w:pPr>
        <w:pStyle w:val="Heading3"/>
        <w:spacing w:before="0" w:after="0"/>
        <w:rPr>
          <w:rFonts w:ascii="Times New Roman" w:hAnsi="Times New Roman"/>
          <w:b w:val="0"/>
          <w:sz w:val="20"/>
          <w:szCs w:val="20"/>
          <w:lang w:val="sr-Cyrl-CS"/>
        </w:rPr>
      </w:pPr>
      <w:r w:rsidRPr="00852634">
        <w:rPr>
          <w:rFonts w:ascii="Times New Roman" w:hAnsi="Times New Roman"/>
          <w:b w:val="0"/>
          <w:sz w:val="20"/>
          <w:szCs w:val="20"/>
        </w:rPr>
        <w:t xml:space="preserve">3.1. </w:t>
      </w:r>
      <w:r w:rsidRPr="00852634">
        <w:rPr>
          <w:rFonts w:ascii="Times New Roman" w:hAnsi="Times New Roman"/>
          <w:i/>
          <w:sz w:val="20"/>
          <w:szCs w:val="20"/>
        </w:rPr>
        <w:t>Tехничка спецификација</w:t>
      </w:r>
      <w:r w:rsidR="00DB0AFC" w:rsidRPr="00852634">
        <w:rPr>
          <w:rFonts w:ascii="Times New Roman" w:hAnsi="Times New Roman"/>
          <w:i/>
          <w:sz w:val="20"/>
          <w:szCs w:val="20"/>
          <w:lang w:val="sr-Cyrl-RS"/>
        </w:rPr>
        <w:t xml:space="preserve"> по партијама</w:t>
      </w:r>
      <w:r w:rsidRPr="00852634">
        <w:rPr>
          <w:rFonts w:ascii="Times New Roman" w:hAnsi="Times New Roman"/>
          <w:b w:val="0"/>
          <w:sz w:val="20"/>
          <w:szCs w:val="20"/>
        </w:rPr>
        <w:t>:</w:t>
      </w:r>
    </w:p>
    <w:p w:rsidR="00852634" w:rsidRDefault="00852634" w:rsidP="00852634">
      <w:pPr>
        <w:rPr>
          <w:lang w:val="sr-Cyrl-CS"/>
        </w:rPr>
      </w:pPr>
    </w:p>
    <w:tbl>
      <w:tblPr>
        <w:tblpPr w:leftFromText="141" w:rightFromText="141" w:vertAnchor="page" w:horzAnchor="margin" w:tblpXSpec="center" w:tblpY="17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7476"/>
        <w:gridCol w:w="1701"/>
      </w:tblGrid>
      <w:tr w:rsidR="00852634" w:rsidRPr="00852634" w:rsidTr="00747EDC">
        <w:trPr>
          <w:trHeight w:val="580"/>
        </w:trPr>
        <w:tc>
          <w:tcPr>
            <w:tcW w:w="996" w:type="dxa"/>
            <w:shd w:val="clear" w:color="auto" w:fill="auto"/>
            <w:vAlign w:val="center"/>
          </w:tcPr>
          <w:p w:rsidR="00852634" w:rsidRPr="00852634" w:rsidRDefault="00852634" w:rsidP="00852634">
            <w:pPr>
              <w:ind w:left="44" w:firstLine="28"/>
              <w:jc w:val="center"/>
              <w:rPr>
                <w:b/>
                <w:sz w:val="20"/>
                <w:szCs w:val="20"/>
              </w:rPr>
            </w:pPr>
            <w:r w:rsidRPr="00852634">
              <w:rPr>
                <w:b/>
                <w:sz w:val="20"/>
                <w:szCs w:val="20"/>
              </w:rPr>
              <w:lastRenderedPageBreak/>
              <w:t>R. BR.</w:t>
            </w:r>
          </w:p>
        </w:tc>
        <w:tc>
          <w:tcPr>
            <w:tcW w:w="7476" w:type="dxa"/>
            <w:shd w:val="clear" w:color="auto" w:fill="auto"/>
            <w:vAlign w:val="center"/>
          </w:tcPr>
          <w:p w:rsidR="00852634" w:rsidRPr="00852634" w:rsidRDefault="00852634" w:rsidP="00852634">
            <w:pPr>
              <w:ind w:left="360"/>
              <w:jc w:val="center"/>
              <w:rPr>
                <w:b/>
                <w:noProof/>
                <w:sz w:val="20"/>
                <w:szCs w:val="20"/>
                <w:lang w:val="sr-Cyrl-CS"/>
              </w:rPr>
            </w:pPr>
            <w:r>
              <w:rPr>
                <w:b/>
                <w:noProof/>
                <w:sz w:val="20"/>
                <w:szCs w:val="20"/>
                <w:lang w:val="sr-Cyrl-CS"/>
              </w:rPr>
              <w:t>ТЕХНИЧКЕ</w:t>
            </w:r>
            <w:r w:rsidRPr="00852634">
              <w:rPr>
                <w:b/>
                <w:noProof/>
                <w:sz w:val="20"/>
                <w:szCs w:val="20"/>
                <w:lang w:val="sr-Cyrl-CS"/>
              </w:rPr>
              <w:t xml:space="preserve"> </w:t>
            </w:r>
            <w:r>
              <w:rPr>
                <w:b/>
                <w:noProof/>
                <w:sz w:val="20"/>
                <w:szCs w:val="20"/>
                <w:lang w:val="sr-Cyrl-CS"/>
              </w:rPr>
              <w:t>КАРАКТЕРСИТИКЕ</w:t>
            </w:r>
            <w:r w:rsidRPr="00852634">
              <w:rPr>
                <w:b/>
                <w:noProof/>
                <w:sz w:val="20"/>
                <w:szCs w:val="20"/>
                <w:lang w:val="sr-Cyrl-CS"/>
              </w:rPr>
              <w:t xml:space="preserve"> </w:t>
            </w:r>
            <w:r>
              <w:rPr>
                <w:b/>
                <w:noProof/>
                <w:sz w:val="20"/>
                <w:szCs w:val="20"/>
                <w:lang w:val="sr-Cyrl-CS"/>
              </w:rPr>
              <w:t>КИСЕОНИЧКИХ</w:t>
            </w:r>
            <w:r w:rsidRPr="00852634">
              <w:rPr>
                <w:b/>
                <w:noProof/>
                <w:sz w:val="20"/>
                <w:szCs w:val="20"/>
                <w:lang w:val="sr-Cyrl-CS"/>
              </w:rPr>
              <w:t xml:space="preserve"> </w:t>
            </w:r>
            <w:r>
              <w:rPr>
                <w:b/>
                <w:noProof/>
                <w:sz w:val="20"/>
                <w:szCs w:val="20"/>
                <w:lang w:val="sr-Cyrl-CS"/>
              </w:rPr>
              <w:t>ПРОТОКОМЕРА</w:t>
            </w:r>
            <w:r w:rsidRPr="00852634">
              <w:rPr>
                <w:b/>
                <w:noProof/>
                <w:sz w:val="20"/>
                <w:szCs w:val="20"/>
                <w:lang w:val="sr-Cyrl-CS"/>
              </w:rPr>
              <w:t xml:space="preserve"> </w:t>
            </w:r>
            <w:r>
              <w:rPr>
                <w:b/>
                <w:noProof/>
                <w:sz w:val="20"/>
                <w:szCs w:val="20"/>
                <w:lang w:val="sr-Cyrl-CS"/>
              </w:rPr>
              <w:t>СА</w:t>
            </w:r>
            <w:r w:rsidRPr="00852634">
              <w:rPr>
                <w:b/>
                <w:noProof/>
                <w:sz w:val="20"/>
                <w:szCs w:val="20"/>
                <w:lang w:val="sr-Cyrl-CS"/>
              </w:rPr>
              <w:t xml:space="preserve"> </w:t>
            </w:r>
            <w:r>
              <w:rPr>
                <w:b/>
                <w:noProof/>
                <w:sz w:val="20"/>
                <w:szCs w:val="20"/>
                <w:lang w:val="sr-Cyrl-CS"/>
              </w:rPr>
              <w:t>ПРАТЕЋОМ</w:t>
            </w:r>
            <w:r w:rsidRPr="00852634">
              <w:rPr>
                <w:b/>
                <w:noProof/>
                <w:sz w:val="20"/>
                <w:szCs w:val="20"/>
                <w:lang w:val="sr-Cyrl-CS"/>
              </w:rPr>
              <w:t xml:space="preserve"> </w:t>
            </w:r>
            <w:r>
              <w:rPr>
                <w:b/>
                <w:noProof/>
                <w:sz w:val="20"/>
                <w:szCs w:val="20"/>
                <w:lang w:val="sr-Cyrl-CS"/>
              </w:rPr>
              <w:t>ОПРЕМОМ</w:t>
            </w:r>
          </w:p>
        </w:tc>
        <w:tc>
          <w:tcPr>
            <w:tcW w:w="1701" w:type="dxa"/>
          </w:tcPr>
          <w:p w:rsidR="00852634" w:rsidRDefault="00852634" w:rsidP="00747EDC">
            <w:pPr>
              <w:jc w:val="left"/>
              <w:rPr>
                <w:b/>
                <w:noProof/>
                <w:sz w:val="20"/>
                <w:szCs w:val="20"/>
                <w:lang w:val="sr-Cyrl-CS"/>
              </w:rPr>
            </w:pPr>
            <w:r>
              <w:rPr>
                <w:b/>
                <w:noProof/>
                <w:sz w:val="20"/>
                <w:szCs w:val="20"/>
                <w:lang w:val="sr-Cyrl-CS"/>
              </w:rPr>
              <w:t>КОЛИЧИНА</w:t>
            </w:r>
          </w:p>
        </w:tc>
      </w:tr>
      <w:tr w:rsidR="00747EDC" w:rsidRPr="00852634" w:rsidTr="00747EDC">
        <w:trPr>
          <w:trHeight w:val="2940"/>
        </w:trPr>
        <w:tc>
          <w:tcPr>
            <w:tcW w:w="996" w:type="dxa"/>
            <w:shd w:val="clear" w:color="auto" w:fill="auto"/>
            <w:vAlign w:val="center"/>
          </w:tcPr>
          <w:p w:rsidR="00747EDC" w:rsidRPr="00852634" w:rsidRDefault="00747EDC" w:rsidP="00747EDC">
            <w:pPr>
              <w:jc w:val="center"/>
              <w:rPr>
                <w:noProof/>
                <w:sz w:val="20"/>
                <w:szCs w:val="20"/>
                <w:lang w:val="sr-Cyrl-CS"/>
              </w:rPr>
            </w:pPr>
            <w:r>
              <w:rPr>
                <w:noProof/>
                <w:sz w:val="20"/>
                <w:szCs w:val="20"/>
                <w:lang w:val="sr-Cyrl-CS"/>
              </w:rPr>
              <w:t>1</w:t>
            </w:r>
          </w:p>
        </w:tc>
        <w:tc>
          <w:tcPr>
            <w:tcW w:w="7476" w:type="dxa"/>
            <w:shd w:val="clear" w:color="auto" w:fill="auto"/>
            <w:vAlign w:val="center"/>
          </w:tcPr>
          <w:p w:rsidR="00747EDC" w:rsidRPr="00802A5F" w:rsidRDefault="00747EDC" w:rsidP="00747EDC">
            <w:pPr>
              <w:spacing w:line="360" w:lineRule="auto"/>
              <w:rPr>
                <w:noProof/>
                <w:sz w:val="20"/>
                <w:szCs w:val="20"/>
                <w:lang w:val="sr-Cyrl-CS"/>
              </w:rPr>
            </w:pPr>
            <w:r w:rsidRPr="00802A5F">
              <w:rPr>
                <w:noProof/>
                <w:sz w:val="20"/>
                <w:szCs w:val="20"/>
                <w:lang w:val="sr-Cyrl-CS"/>
              </w:rPr>
              <w:t xml:space="preserve">Протокомери велике прецизности, брзине протока -15 или 16Л/мин    </w:t>
            </w:r>
          </w:p>
          <w:p w:rsidR="00747EDC" w:rsidRPr="00802A5F" w:rsidRDefault="00747EDC" w:rsidP="00747EDC">
            <w:pPr>
              <w:spacing w:line="360" w:lineRule="auto"/>
              <w:rPr>
                <w:noProof/>
                <w:sz w:val="20"/>
                <w:szCs w:val="20"/>
                <w:lang w:val="sr-Cyrl-CS"/>
              </w:rPr>
            </w:pPr>
            <w:r w:rsidRPr="00802A5F">
              <w:rPr>
                <w:noProof/>
                <w:sz w:val="20"/>
                <w:szCs w:val="20"/>
                <w:lang w:val="sr-Cyrl-CS"/>
              </w:rPr>
              <w:t>Конвенционалан принцип рада са куглицом за очитавање притиска.</w:t>
            </w:r>
          </w:p>
          <w:p w:rsidR="00747EDC" w:rsidRPr="00802A5F" w:rsidRDefault="00747EDC" w:rsidP="00747EDC">
            <w:pPr>
              <w:spacing w:line="360" w:lineRule="auto"/>
              <w:rPr>
                <w:noProof/>
                <w:sz w:val="20"/>
                <w:szCs w:val="20"/>
                <w:lang w:val="sr-Cyrl-CS"/>
              </w:rPr>
            </w:pPr>
            <w:r w:rsidRPr="00802A5F">
              <w:rPr>
                <w:noProof/>
                <w:sz w:val="20"/>
                <w:szCs w:val="20"/>
                <w:lang w:val="sr-Cyrl-CS"/>
              </w:rPr>
              <w:t>Кућиште протокомера израђено од алуминијума или никлованог месинга</w:t>
            </w:r>
          </w:p>
          <w:p w:rsidR="00802A5F" w:rsidRPr="00802A5F" w:rsidRDefault="00747EDC" w:rsidP="00802A5F">
            <w:pPr>
              <w:tabs>
                <w:tab w:val="left" w:pos="426"/>
              </w:tabs>
              <w:autoSpaceDE w:val="0"/>
              <w:autoSpaceDN w:val="0"/>
              <w:adjustRightInd w:val="0"/>
              <w:spacing w:line="276" w:lineRule="auto"/>
              <w:rPr>
                <w:i/>
                <w:noProof/>
                <w:color w:val="000000"/>
                <w:sz w:val="18"/>
                <w:szCs w:val="18"/>
                <w:lang w:val="sr-Cyrl-CS" w:eastAsia="sr-Latn-CS"/>
              </w:rPr>
            </w:pPr>
            <w:r w:rsidRPr="00802A5F">
              <w:rPr>
                <w:noProof/>
                <w:sz w:val="20"/>
              </w:rPr>
              <w:t>Квалитетни и тестирани да издрже притисак 80 бара</w:t>
            </w:r>
            <w:r w:rsidR="003230CB" w:rsidRPr="00802A5F">
              <w:rPr>
                <w:noProof/>
                <w:sz w:val="20"/>
              </w:rPr>
              <w:t xml:space="preserve"> (тестира се тело </w:t>
            </w:r>
            <w:r w:rsidR="00802A5F">
              <w:rPr>
                <w:noProof/>
                <w:sz w:val="20"/>
                <w:lang w:val="sr-Cyrl-CS"/>
              </w:rPr>
              <w:t xml:space="preserve"> и цев </w:t>
            </w:r>
            <w:r w:rsidR="003230CB" w:rsidRPr="00802A5F">
              <w:rPr>
                <w:noProof/>
                <w:sz w:val="20"/>
              </w:rPr>
              <w:t>протокомера)</w:t>
            </w:r>
            <w:r w:rsidRPr="00802A5F">
              <w:rPr>
                <w:noProof/>
                <w:sz w:val="20"/>
              </w:rPr>
              <w:t>, чиме се обезбеђује безбедност медицинскиг особља и пацијената</w:t>
            </w:r>
            <w:r w:rsidR="00802A5F" w:rsidRPr="00802A5F">
              <w:rPr>
                <w:noProof/>
                <w:sz w:val="20"/>
              </w:rPr>
              <w:t xml:space="preserve"> (</w:t>
            </w:r>
            <w:r w:rsidR="00802A5F" w:rsidRPr="00802A5F">
              <w:rPr>
                <w:noProof/>
                <w:color w:val="000000"/>
                <w:lang w:eastAsia="sr-Latn-CS"/>
              </w:rPr>
              <w:t xml:space="preserve"> </w:t>
            </w:r>
            <w:r w:rsidR="00802A5F" w:rsidRPr="00802A5F">
              <w:rPr>
                <w:i/>
                <w:noProof/>
                <w:color w:val="000000"/>
                <w:sz w:val="18"/>
                <w:szCs w:val="18"/>
                <w:lang w:eastAsia="sr-Latn-CS"/>
              </w:rPr>
              <w:t>Понуђач треба да достави извод из каталога, технички лист са тестирања или изјаву произвођача да су понуђени протокомери (тело протокомера и сама цев) тестирани на притисак од мин 80бар и да је исти прошао тестове.</w:t>
            </w:r>
            <w:r w:rsidR="00802A5F">
              <w:rPr>
                <w:i/>
                <w:noProof/>
                <w:color w:val="000000"/>
                <w:sz w:val="18"/>
                <w:szCs w:val="18"/>
                <w:lang w:val="sr-Cyrl-CS" w:eastAsia="sr-Latn-CS"/>
              </w:rPr>
              <w:t>)</w:t>
            </w:r>
          </w:p>
          <w:p w:rsidR="00747EDC" w:rsidRPr="00802A5F" w:rsidRDefault="00747EDC" w:rsidP="00747EDC">
            <w:pPr>
              <w:spacing w:line="360" w:lineRule="auto"/>
              <w:rPr>
                <w:noProof/>
                <w:sz w:val="20"/>
                <w:szCs w:val="20"/>
                <w:lang w:val="sr-Cyrl-CS"/>
              </w:rPr>
            </w:pPr>
          </w:p>
          <w:p w:rsidR="00747EDC" w:rsidRPr="00802A5F" w:rsidRDefault="00747EDC" w:rsidP="00747EDC">
            <w:pPr>
              <w:spacing w:line="360" w:lineRule="auto"/>
              <w:rPr>
                <w:noProof/>
                <w:sz w:val="20"/>
                <w:szCs w:val="20"/>
                <w:lang w:val="sr-Cyrl-CS"/>
              </w:rPr>
            </w:pPr>
            <w:r w:rsidRPr="00802A5F">
              <w:rPr>
                <w:noProof/>
                <w:sz w:val="20"/>
                <w:szCs w:val="20"/>
                <w:lang w:val="sr-Cyrl-CS"/>
              </w:rPr>
              <w:t>Протокомери протока од 15 или 16Л/мин који се прикључују директно у потрошачко место.</w:t>
            </w:r>
          </w:p>
          <w:p w:rsidR="00747EDC" w:rsidRPr="00802A5F" w:rsidRDefault="00747EDC" w:rsidP="00747EDC">
            <w:pPr>
              <w:spacing w:line="360" w:lineRule="auto"/>
              <w:rPr>
                <w:noProof/>
                <w:sz w:val="20"/>
                <w:szCs w:val="20"/>
                <w:lang w:val="sr-Cyrl-CS"/>
              </w:rPr>
            </w:pPr>
            <w:r w:rsidRPr="00802A5F">
              <w:rPr>
                <w:noProof/>
                <w:sz w:val="20"/>
                <w:szCs w:val="20"/>
                <w:lang w:val="sr-Cyrl-CS"/>
              </w:rPr>
              <w:t xml:space="preserve">Компатибилни са овлаживачима гаса за дисање при инхалацији, који се ушрафљују директно у О2 протокомер. </w:t>
            </w:r>
          </w:p>
        </w:tc>
        <w:tc>
          <w:tcPr>
            <w:tcW w:w="1701" w:type="dxa"/>
          </w:tcPr>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r w:rsidRPr="00747EDC">
              <w:rPr>
                <w:b/>
                <w:noProof/>
                <w:sz w:val="20"/>
                <w:szCs w:val="20"/>
                <w:lang w:val="sr-Cyrl-CS"/>
              </w:rPr>
              <w:t>52 ком</w:t>
            </w:r>
          </w:p>
        </w:tc>
      </w:tr>
      <w:tr w:rsidR="00852634" w:rsidRPr="0085263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p>
        </w:tc>
        <w:tc>
          <w:tcPr>
            <w:tcW w:w="7476" w:type="dxa"/>
            <w:shd w:val="clear" w:color="auto" w:fill="auto"/>
            <w:vAlign w:val="center"/>
          </w:tcPr>
          <w:p w:rsidR="00852634" w:rsidRPr="00852634" w:rsidRDefault="00747EDC" w:rsidP="00747EDC">
            <w:pPr>
              <w:spacing w:line="360" w:lineRule="auto"/>
              <w:rPr>
                <w:noProof/>
                <w:sz w:val="20"/>
                <w:szCs w:val="20"/>
                <w:lang w:val="sr-Cyrl-CS"/>
              </w:rPr>
            </w:pPr>
            <w:r>
              <w:rPr>
                <w:noProof/>
                <w:sz w:val="20"/>
                <w:szCs w:val="20"/>
                <w:lang w:val="sr-Cyrl-CS"/>
              </w:rPr>
              <w:t>Пратећа опрема</w:t>
            </w:r>
          </w:p>
        </w:tc>
        <w:tc>
          <w:tcPr>
            <w:tcW w:w="1701" w:type="dxa"/>
          </w:tcPr>
          <w:p w:rsidR="00852634" w:rsidRDefault="00852634" w:rsidP="00747EDC">
            <w:pPr>
              <w:spacing w:line="360" w:lineRule="auto"/>
              <w:rPr>
                <w:noProof/>
                <w:sz w:val="20"/>
                <w:szCs w:val="20"/>
                <w:lang w:val="sr-Cyrl-CS"/>
              </w:rPr>
            </w:pPr>
          </w:p>
        </w:tc>
      </w:tr>
      <w:tr w:rsidR="00852634" w:rsidRPr="0085263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r w:rsidRPr="00852634">
              <w:rPr>
                <w:noProof/>
                <w:sz w:val="20"/>
                <w:szCs w:val="20"/>
                <w:lang w:val="sr-Cyrl-CS"/>
              </w:rPr>
              <w:t>1.</w:t>
            </w:r>
          </w:p>
        </w:tc>
        <w:tc>
          <w:tcPr>
            <w:tcW w:w="7476" w:type="dxa"/>
            <w:shd w:val="clear" w:color="auto" w:fill="auto"/>
            <w:vAlign w:val="center"/>
          </w:tcPr>
          <w:p w:rsidR="00852634" w:rsidRPr="00852634" w:rsidRDefault="00852634" w:rsidP="00747EDC">
            <w:pPr>
              <w:spacing w:line="360" w:lineRule="auto"/>
              <w:rPr>
                <w:noProof/>
                <w:sz w:val="20"/>
                <w:szCs w:val="20"/>
                <w:lang w:val="sr-Cyrl-CS"/>
              </w:rPr>
            </w:pPr>
            <w:r>
              <w:rPr>
                <w:b/>
                <w:noProof/>
                <w:sz w:val="20"/>
                <w:szCs w:val="20"/>
                <w:lang w:val="sr-Cyrl-CS"/>
              </w:rPr>
              <w:t>Овлаживачи</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морају</w:t>
            </w:r>
            <w:r w:rsidRPr="00852634">
              <w:rPr>
                <w:noProof/>
                <w:sz w:val="20"/>
                <w:szCs w:val="20"/>
                <w:lang w:val="sr-Cyrl-CS"/>
              </w:rPr>
              <w:t xml:space="preserve"> </w:t>
            </w:r>
            <w:r>
              <w:rPr>
                <w:noProof/>
                <w:sz w:val="20"/>
                <w:szCs w:val="20"/>
                <w:lang w:val="sr-Cyrl-CS"/>
              </w:rPr>
              <w:t>бити</w:t>
            </w:r>
            <w:r w:rsidRPr="00852634">
              <w:rPr>
                <w:noProof/>
                <w:sz w:val="20"/>
                <w:szCs w:val="20"/>
                <w:lang w:val="sr-Cyrl-CS"/>
              </w:rPr>
              <w:t xml:space="preserve"> </w:t>
            </w:r>
            <w:r>
              <w:rPr>
                <w:noProof/>
                <w:sz w:val="20"/>
                <w:szCs w:val="20"/>
                <w:lang w:val="sr-Cyrl-CS"/>
              </w:rPr>
              <w:t>аутоклавабилни</w:t>
            </w:r>
            <w:r w:rsidRPr="00852634">
              <w:rPr>
                <w:noProof/>
                <w:sz w:val="20"/>
                <w:szCs w:val="20"/>
                <w:lang w:val="sr-Cyrl-CS"/>
              </w:rPr>
              <w:t xml:space="preserve">, </w:t>
            </w:r>
            <w:r>
              <w:rPr>
                <w:noProof/>
                <w:sz w:val="20"/>
                <w:szCs w:val="20"/>
                <w:lang w:val="sr-Cyrl-CS"/>
              </w:rPr>
              <w:t>капацитета</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200</w:t>
            </w:r>
            <w:r>
              <w:rPr>
                <w:noProof/>
                <w:sz w:val="20"/>
                <w:szCs w:val="20"/>
                <w:lang w:val="sr-Cyrl-CS"/>
              </w:rPr>
              <w:t>мл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p>
          <w:p w:rsidR="000260A5" w:rsidRPr="00EE5CA3" w:rsidRDefault="00EE5CA3" w:rsidP="00EE5CA3">
            <w:pPr>
              <w:spacing w:line="360" w:lineRule="auto"/>
              <w:rPr>
                <w:b/>
                <w:bCs/>
                <w:noProof/>
                <w:sz w:val="20"/>
                <w:szCs w:val="20"/>
                <w:lang w:val="sr-Cyrl-CS"/>
              </w:rPr>
            </w:pPr>
            <w:r w:rsidRPr="00EE5CA3">
              <w:rPr>
                <w:noProof/>
                <w:sz w:val="20"/>
                <w:szCs w:val="20"/>
                <w:lang w:val="sr-Cyrl-RS"/>
              </w:rPr>
              <w:t>О</w:t>
            </w:r>
            <w:r w:rsidR="00E0420B" w:rsidRPr="00EE5CA3">
              <w:rPr>
                <w:noProof/>
                <w:sz w:val="20"/>
                <w:szCs w:val="20"/>
                <w:lang w:val="sr-Cyrl-RS"/>
              </w:rPr>
              <w:t>влаживачи тј бочице овлаживача</w:t>
            </w:r>
            <w:r w:rsidRPr="00EE5CA3">
              <w:rPr>
                <w:noProof/>
                <w:sz w:val="20"/>
                <w:szCs w:val="20"/>
                <w:lang w:val="sr-Cyrl-RS"/>
              </w:rPr>
              <w:t xml:space="preserve"> морају да имају могућност да буду стерилисане на температури 134 С.</w:t>
            </w:r>
          </w:p>
          <w:p w:rsidR="00852634" w:rsidRPr="00852634" w:rsidRDefault="00852634" w:rsidP="00747EDC">
            <w:pPr>
              <w:spacing w:line="360" w:lineRule="auto"/>
              <w:rPr>
                <w:noProof/>
                <w:sz w:val="20"/>
                <w:szCs w:val="20"/>
                <w:lang w:val="sr-Cyrl-CS"/>
              </w:rPr>
            </w:pPr>
          </w:p>
        </w:tc>
        <w:tc>
          <w:tcPr>
            <w:tcW w:w="1701" w:type="dxa"/>
          </w:tcPr>
          <w:p w:rsidR="00852634" w:rsidRDefault="00747EDC" w:rsidP="00747EDC">
            <w:pPr>
              <w:spacing w:line="360" w:lineRule="auto"/>
              <w:jc w:val="center"/>
              <w:rPr>
                <w:b/>
                <w:noProof/>
                <w:sz w:val="20"/>
                <w:szCs w:val="20"/>
                <w:lang w:val="sr-Cyrl-CS"/>
              </w:rPr>
            </w:pPr>
            <w:r>
              <w:rPr>
                <w:b/>
                <w:noProof/>
                <w:sz w:val="20"/>
                <w:szCs w:val="20"/>
                <w:lang w:val="sr-Cyrl-CS"/>
              </w:rPr>
              <w:t>52 ком</w:t>
            </w:r>
          </w:p>
        </w:tc>
      </w:tr>
      <w:tr w:rsidR="00852634" w:rsidRPr="0085263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r w:rsidRPr="00852634">
              <w:rPr>
                <w:noProof/>
                <w:sz w:val="20"/>
                <w:szCs w:val="20"/>
                <w:lang w:val="sr-Cyrl-CS"/>
              </w:rPr>
              <w:t>2.</w:t>
            </w:r>
          </w:p>
        </w:tc>
        <w:tc>
          <w:tcPr>
            <w:tcW w:w="7476" w:type="dxa"/>
            <w:shd w:val="clear" w:color="auto" w:fill="auto"/>
            <w:vAlign w:val="center"/>
          </w:tcPr>
          <w:p w:rsidR="00852634" w:rsidRPr="00852634" w:rsidRDefault="00852634" w:rsidP="00747EDC">
            <w:pPr>
              <w:spacing w:line="360" w:lineRule="auto"/>
              <w:rPr>
                <w:noProof/>
                <w:sz w:val="20"/>
                <w:szCs w:val="20"/>
                <w:lang w:val="sr-Cyrl-CS"/>
              </w:rPr>
            </w:pPr>
            <w:r>
              <w:rPr>
                <w:b/>
                <w:noProof/>
                <w:sz w:val="20"/>
                <w:szCs w:val="20"/>
                <w:lang w:val="sr-Cyrl-CS"/>
              </w:rPr>
              <w:t>Силиконска</w:t>
            </w:r>
            <w:r w:rsidRPr="00852634">
              <w:rPr>
                <w:b/>
                <w:noProof/>
                <w:sz w:val="20"/>
                <w:szCs w:val="20"/>
                <w:lang w:val="sr-Cyrl-CS"/>
              </w:rPr>
              <w:t xml:space="preserve"> </w:t>
            </w:r>
            <w:r>
              <w:rPr>
                <w:b/>
                <w:noProof/>
                <w:sz w:val="20"/>
                <w:szCs w:val="20"/>
                <w:lang w:val="sr-Cyrl-CS"/>
              </w:rPr>
              <w:t>вишекратна</w:t>
            </w:r>
            <w:r w:rsidRPr="00852634">
              <w:rPr>
                <w:b/>
                <w:noProof/>
                <w:sz w:val="20"/>
                <w:szCs w:val="20"/>
                <w:lang w:val="sr-Cyrl-CS"/>
              </w:rPr>
              <w:t xml:space="preserve"> </w:t>
            </w:r>
            <w:r>
              <w:rPr>
                <w:b/>
                <w:noProof/>
                <w:sz w:val="20"/>
                <w:szCs w:val="20"/>
                <w:lang w:val="sr-Cyrl-CS"/>
              </w:rPr>
              <w:t>маска</w:t>
            </w:r>
            <w:r w:rsidRPr="00852634">
              <w:rPr>
                <w:b/>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кисеоничку</w:t>
            </w:r>
            <w:r w:rsidRPr="00852634">
              <w:rPr>
                <w:noProof/>
                <w:sz w:val="20"/>
                <w:szCs w:val="20"/>
                <w:lang w:val="sr-Cyrl-CS"/>
              </w:rPr>
              <w:t xml:space="preserve"> </w:t>
            </w:r>
            <w:r>
              <w:rPr>
                <w:noProof/>
                <w:sz w:val="20"/>
                <w:szCs w:val="20"/>
                <w:lang w:val="sr-Cyrl-CS"/>
              </w:rPr>
              <w:t>терапију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 </w:t>
            </w:r>
            <w:r>
              <w:rPr>
                <w:noProof/>
                <w:sz w:val="20"/>
                <w:szCs w:val="20"/>
                <w:lang w:val="sr-Cyrl-CS"/>
              </w:rPr>
              <w:t>м</w:t>
            </w:r>
            <w:r w:rsidRPr="00852634">
              <w:rPr>
                <w:noProof/>
                <w:sz w:val="20"/>
                <w:szCs w:val="20"/>
                <w:lang w:val="sr-Cyrl-CS"/>
              </w:rPr>
              <w:t xml:space="preserve"> </w:t>
            </w:r>
            <w:r>
              <w:rPr>
                <w:noProof/>
                <w:sz w:val="20"/>
                <w:szCs w:val="20"/>
                <w:lang w:val="sr-Cyrl-CS"/>
              </w:rPr>
              <w:t>и</w:t>
            </w:r>
            <w:r w:rsidRPr="00802A5F">
              <w:rPr>
                <w:b/>
                <w:noProof/>
                <w:sz w:val="20"/>
                <w:szCs w:val="20"/>
                <w:lang w:val="sr-Cyrl-CS"/>
              </w:rPr>
              <w:t xml:space="preserve"> силиконска вишекратна канила</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2.0</w:t>
            </w:r>
            <w:r>
              <w:rPr>
                <w:noProof/>
                <w:sz w:val="20"/>
                <w:szCs w:val="20"/>
                <w:lang w:val="sr-Cyrl-CS"/>
              </w:rPr>
              <w:t>м</w:t>
            </w:r>
            <w:r w:rsidRPr="00852634">
              <w:rPr>
                <w:noProof/>
                <w:sz w:val="20"/>
                <w:szCs w:val="20"/>
                <w:lang w:val="sr-Cyrl-CS"/>
              </w:rPr>
              <w:t xml:space="preserve">  </w:t>
            </w:r>
            <w:r w:rsidR="00802A5F">
              <w:rPr>
                <w:noProof/>
                <w:sz w:val="20"/>
                <w:szCs w:val="20"/>
                <w:lang w:val="sr-Cyrl-CS"/>
              </w:rPr>
              <w:t>( неопходно доставити важеће Решење АЛИМСА за маске и каниле)</w:t>
            </w:r>
          </w:p>
          <w:p w:rsidR="00852634" w:rsidRPr="00852634" w:rsidRDefault="00852634" w:rsidP="00747EDC">
            <w:pPr>
              <w:spacing w:line="360" w:lineRule="auto"/>
              <w:rPr>
                <w:noProof/>
                <w:sz w:val="20"/>
                <w:szCs w:val="20"/>
                <w:lang w:val="sr-Cyrl-CS"/>
              </w:rPr>
            </w:pPr>
          </w:p>
        </w:tc>
        <w:tc>
          <w:tcPr>
            <w:tcW w:w="1701" w:type="dxa"/>
          </w:tcPr>
          <w:p w:rsidR="00852634" w:rsidRDefault="00802A5F" w:rsidP="00747EDC">
            <w:pPr>
              <w:spacing w:line="360" w:lineRule="auto"/>
              <w:jc w:val="center"/>
              <w:rPr>
                <w:b/>
                <w:noProof/>
                <w:sz w:val="20"/>
                <w:szCs w:val="20"/>
                <w:lang w:val="sr-Cyrl-CS"/>
              </w:rPr>
            </w:pPr>
            <w:r>
              <w:rPr>
                <w:b/>
                <w:noProof/>
                <w:sz w:val="20"/>
                <w:szCs w:val="20"/>
                <w:lang w:val="sr-Cyrl-CS"/>
              </w:rPr>
              <w:t>260</w:t>
            </w:r>
            <w:r w:rsidR="00747EDC">
              <w:rPr>
                <w:b/>
                <w:noProof/>
                <w:sz w:val="20"/>
                <w:szCs w:val="20"/>
                <w:lang w:val="sr-Cyrl-CS"/>
              </w:rPr>
              <w:t>ком</w:t>
            </w:r>
            <w:r>
              <w:rPr>
                <w:b/>
                <w:noProof/>
                <w:sz w:val="20"/>
                <w:szCs w:val="20"/>
                <w:lang w:val="sr-Cyrl-CS"/>
              </w:rPr>
              <w:t xml:space="preserve"> маски/260 ком канила</w:t>
            </w:r>
          </w:p>
        </w:tc>
      </w:tr>
      <w:tr w:rsidR="00852634" w:rsidRPr="003D7D8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r w:rsidRPr="00852634">
              <w:rPr>
                <w:noProof/>
                <w:sz w:val="20"/>
                <w:szCs w:val="20"/>
                <w:lang w:val="sr-Cyrl-CS"/>
              </w:rPr>
              <w:t>3.</w:t>
            </w:r>
          </w:p>
        </w:tc>
        <w:tc>
          <w:tcPr>
            <w:tcW w:w="7476" w:type="dxa"/>
            <w:shd w:val="clear" w:color="auto" w:fill="auto"/>
            <w:vAlign w:val="center"/>
          </w:tcPr>
          <w:p w:rsidR="00852634" w:rsidRPr="00852634" w:rsidRDefault="00852634" w:rsidP="00747EDC">
            <w:pPr>
              <w:spacing w:line="360" w:lineRule="auto"/>
              <w:rPr>
                <w:noProof/>
                <w:sz w:val="20"/>
                <w:szCs w:val="20"/>
                <w:lang w:val="sr-Cyrl-CS"/>
              </w:rPr>
            </w:pPr>
            <w:r>
              <w:rPr>
                <w:b/>
                <w:noProof/>
                <w:sz w:val="20"/>
                <w:szCs w:val="20"/>
                <w:lang w:val="sr-Cyrl-CS"/>
              </w:rPr>
              <w:t>Регулатор</w:t>
            </w:r>
            <w:r w:rsidRPr="00852634">
              <w:rPr>
                <w:b/>
                <w:noProof/>
                <w:sz w:val="20"/>
                <w:szCs w:val="20"/>
                <w:lang w:val="sr-Cyrl-CS"/>
              </w:rPr>
              <w:t xml:space="preserve"> </w:t>
            </w:r>
            <w:r>
              <w:rPr>
                <w:noProof/>
                <w:sz w:val="20"/>
                <w:szCs w:val="20"/>
                <w:lang w:val="sr-Cyrl-CS"/>
              </w:rPr>
              <w:t>притиска</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боцу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кисеоником</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има</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брзу</w:t>
            </w:r>
            <w:r w:rsidRPr="00852634">
              <w:rPr>
                <w:noProof/>
                <w:sz w:val="20"/>
                <w:szCs w:val="20"/>
                <w:lang w:val="sr-Cyrl-CS"/>
              </w:rPr>
              <w:t xml:space="preserve"> </w:t>
            </w:r>
            <w:r>
              <w:rPr>
                <w:noProof/>
                <w:sz w:val="20"/>
                <w:szCs w:val="20"/>
                <w:lang w:val="sr-Cyrl-CS"/>
              </w:rPr>
              <w:t>спојку</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конектовање</w:t>
            </w:r>
            <w:r w:rsidRPr="00852634">
              <w:rPr>
                <w:noProof/>
                <w:sz w:val="20"/>
                <w:szCs w:val="20"/>
                <w:lang w:val="sr-Cyrl-CS"/>
              </w:rPr>
              <w:t xml:space="preserve"> </w:t>
            </w:r>
            <w:r>
              <w:rPr>
                <w:noProof/>
                <w:sz w:val="20"/>
                <w:szCs w:val="20"/>
                <w:lang w:val="sr-Cyrl-CS"/>
              </w:rPr>
              <w:t>протокомера</w:t>
            </w:r>
            <w:r w:rsidRPr="00852634">
              <w:rPr>
                <w:noProof/>
                <w:sz w:val="20"/>
                <w:szCs w:val="20"/>
                <w:lang w:val="sr-Cyrl-CS"/>
              </w:rPr>
              <w:t xml:space="preserve"> .</w:t>
            </w:r>
          </w:p>
          <w:p w:rsidR="00852634" w:rsidRDefault="00852634" w:rsidP="00747EDC">
            <w:pPr>
              <w:spacing w:line="360" w:lineRule="auto"/>
              <w:rPr>
                <w:noProof/>
                <w:sz w:val="20"/>
                <w:szCs w:val="20"/>
                <w:lang w:val="sr-Cyrl-CS"/>
              </w:rPr>
            </w:pPr>
            <w:r>
              <w:rPr>
                <w:noProof/>
                <w:sz w:val="20"/>
                <w:szCs w:val="20"/>
                <w:lang w:val="sr-Cyrl-CS"/>
              </w:rPr>
              <w:t>Регулатор</w:t>
            </w:r>
            <w:r w:rsidRPr="00852634">
              <w:rPr>
                <w:noProof/>
                <w:sz w:val="20"/>
                <w:szCs w:val="20"/>
                <w:lang w:val="sr-Cyrl-CS"/>
              </w:rPr>
              <w:t xml:space="preserve"> </w:t>
            </w:r>
            <w:r>
              <w:rPr>
                <w:noProof/>
                <w:sz w:val="20"/>
                <w:szCs w:val="20"/>
                <w:lang w:val="sr-Cyrl-CS"/>
              </w:rPr>
              <w:t>мора</w:t>
            </w:r>
            <w:r w:rsidRPr="00852634">
              <w:rPr>
                <w:noProof/>
                <w:sz w:val="20"/>
                <w:szCs w:val="20"/>
                <w:lang w:val="sr-Cyrl-CS"/>
              </w:rPr>
              <w:t xml:space="preserve"> </w:t>
            </w:r>
            <w:r>
              <w:rPr>
                <w:noProof/>
                <w:sz w:val="20"/>
                <w:szCs w:val="20"/>
                <w:lang w:val="sr-Cyrl-CS"/>
              </w:rPr>
              <w:t>имати</w:t>
            </w:r>
            <w:r w:rsidRPr="00852634">
              <w:rPr>
                <w:noProof/>
                <w:sz w:val="20"/>
                <w:szCs w:val="20"/>
                <w:lang w:val="sr-Cyrl-CS"/>
              </w:rPr>
              <w:t xml:space="preserve"> </w:t>
            </w:r>
            <w:r>
              <w:rPr>
                <w:noProof/>
                <w:sz w:val="20"/>
                <w:szCs w:val="20"/>
                <w:lang w:val="sr-Cyrl-CS"/>
              </w:rPr>
              <w:t>манометар</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показује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боци</w:t>
            </w:r>
            <w:r w:rsidRPr="00852634">
              <w:rPr>
                <w:noProof/>
                <w:sz w:val="20"/>
                <w:szCs w:val="20"/>
                <w:lang w:val="sr-Cyrl-CS"/>
              </w:rPr>
              <w:t xml:space="preserve">,  </w:t>
            </w:r>
            <w:r>
              <w:rPr>
                <w:noProof/>
                <w:sz w:val="20"/>
                <w:szCs w:val="20"/>
                <w:lang w:val="sr-Cyrl-CS"/>
              </w:rPr>
              <w:t>трпи</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из</w:t>
            </w:r>
            <w:r w:rsidRPr="00852634">
              <w:rPr>
                <w:noProof/>
                <w:sz w:val="20"/>
                <w:szCs w:val="20"/>
                <w:lang w:val="sr-Cyrl-CS"/>
              </w:rPr>
              <w:t xml:space="preserve"> </w:t>
            </w:r>
            <w:r>
              <w:rPr>
                <w:noProof/>
                <w:sz w:val="20"/>
                <w:szCs w:val="20"/>
                <w:lang w:val="sr-Cyrl-CS"/>
              </w:rPr>
              <w:t>боце</w:t>
            </w:r>
            <w:r w:rsidRPr="00852634">
              <w:rPr>
                <w:noProof/>
                <w:sz w:val="20"/>
                <w:szCs w:val="20"/>
                <w:lang w:val="sr-Cyrl-CS"/>
              </w:rPr>
              <w:t xml:space="preserve"> </w:t>
            </w:r>
            <w:r>
              <w:rPr>
                <w:noProof/>
                <w:sz w:val="20"/>
                <w:szCs w:val="20"/>
                <w:lang w:val="sr-Cyrl-CS"/>
              </w:rPr>
              <w:t>до</w:t>
            </w:r>
            <w:r w:rsidRPr="00852634">
              <w:rPr>
                <w:noProof/>
                <w:sz w:val="20"/>
                <w:szCs w:val="20"/>
                <w:lang w:val="sr-Cyrl-CS"/>
              </w:rPr>
              <w:t xml:space="preserve"> 300 </w:t>
            </w:r>
            <w:r>
              <w:rPr>
                <w:noProof/>
                <w:sz w:val="20"/>
                <w:szCs w:val="20"/>
                <w:lang w:val="sr-Cyrl-CS"/>
              </w:rPr>
              <w:t>бара</w:t>
            </w:r>
            <w:r w:rsidRPr="00852634">
              <w:rPr>
                <w:noProof/>
                <w:sz w:val="20"/>
                <w:szCs w:val="20"/>
                <w:lang w:val="sr-Cyrl-CS"/>
              </w:rPr>
              <w:t xml:space="preserve">, </w:t>
            </w:r>
            <w:r>
              <w:rPr>
                <w:noProof/>
                <w:sz w:val="20"/>
                <w:szCs w:val="20"/>
                <w:lang w:val="sr-Cyrl-CS"/>
              </w:rPr>
              <w:t>а</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w:t>
            </w:r>
            <w:r>
              <w:rPr>
                <w:noProof/>
                <w:sz w:val="20"/>
                <w:szCs w:val="20"/>
                <w:lang w:val="sr-Cyrl-CS"/>
              </w:rPr>
              <w:t>брзој</w:t>
            </w:r>
            <w:r w:rsidRPr="00852634">
              <w:rPr>
                <w:noProof/>
                <w:sz w:val="20"/>
                <w:szCs w:val="20"/>
                <w:lang w:val="sr-Cyrl-CS"/>
              </w:rPr>
              <w:t xml:space="preserve"> </w:t>
            </w:r>
            <w:r>
              <w:rPr>
                <w:noProof/>
                <w:sz w:val="20"/>
                <w:szCs w:val="20"/>
                <w:lang w:val="sr-Cyrl-CS"/>
              </w:rPr>
              <w:t>спојци</w:t>
            </w:r>
            <w:r w:rsidRPr="00852634">
              <w:rPr>
                <w:noProof/>
                <w:sz w:val="20"/>
                <w:szCs w:val="20"/>
                <w:lang w:val="sr-Cyrl-CS"/>
              </w:rPr>
              <w:t xml:space="preserve"> </w:t>
            </w:r>
            <w:r>
              <w:rPr>
                <w:noProof/>
                <w:sz w:val="20"/>
                <w:szCs w:val="20"/>
                <w:lang w:val="sr-Cyrl-CS"/>
              </w:rPr>
              <w:t>смањује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5 </w:t>
            </w:r>
            <w:r>
              <w:rPr>
                <w:noProof/>
                <w:sz w:val="20"/>
                <w:szCs w:val="20"/>
                <w:lang w:val="sr-Cyrl-CS"/>
              </w:rPr>
              <w:t>бара</w:t>
            </w:r>
            <w:r w:rsidRPr="00852634">
              <w:rPr>
                <w:noProof/>
                <w:sz w:val="20"/>
                <w:szCs w:val="20"/>
                <w:lang w:val="sr-Cyrl-CS"/>
              </w:rPr>
              <w:t>.</w:t>
            </w:r>
          </w:p>
          <w:p w:rsidR="00A11FA0" w:rsidRPr="00852634" w:rsidRDefault="00A11FA0" w:rsidP="00747EDC">
            <w:pPr>
              <w:spacing w:line="360" w:lineRule="auto"/>
              <w:rPr>
                <w:noProof/>
                <w:sz w:val="20"/>
                <w:szCs w:val="20"/>
                <w:lang w:val="sr-Cyrl-CS"/>
              </w:rPr>
            </w:pPr>
            <w:r>
              <w:rPr>
                <w:noProof/>
                <w:sz w:val="20"/>
                <w:szCs w:val="20"/>
                <w:lang w:val="sr-Cyrl-CS"/>
              </w:rPr>
              <w:t>(неопходно је доставити важеће Решење АЛИМСА за регулатор притиска)</w:t>
            </w:r>
          </w:p>
          <w:p w:rsidR="00852634" w:rsidRPr="00852634" w:rsidRDefault="00852634" w:rsidP="00747EDC">
            <w:pPr>
              <w:spacing w:line="360" w:lineRule="auto"/>
              <w:rPr>
                <w:sz w:val="20"/>
                <w:szCs w:val="20"/>
                <w:lang w:val="sr-Cyrl-CS"/>
              </w:rPr>
            </w:pPr>
          </w:p>
        </w:tc>
        <w:tc>
          <w:tcPr>
            <w:tcW w:w="1701" w:type="dxa"/>
          </w:tcPr>
          <w:p w:rsidR="00852634" w:rsidRDefault="00747EDC" w:rsidP="00747EDC">
            <w:pPr>
              <w:spacing w:line="360" w:lineRule="auto"/>
              <w:jc w:val="center"/>
              <w:rPr>
                <w:b/>
                <w:noProof/>
                <w:sz w:val="20"/>
                <w:szCs w:val="20"/>
                <w:lang w:val="sr-Cyrl-CS"/>
              </w:rPr>
            </w:pPr>
            <w:r>
              <w:rPr>
                <w:b/>
                <w:noProof/>
                <w:sz w:val="20"/>
                <w:szCs w:val="20"/>
                <w:lang w:val="sr-Cyrl-CS"/>
              </w:rPr>
              <w:t>14 ком</w:t>
            </w:r>
          </w:p>
        </w:tc>
      </w:tr>
    </w:tbl>
    <w:p w:rsidR="00852634" w:rsidRDefault="00852634" w:rsidP="00852634">
      <w:pPr>
        <w:rPr>
          <w:lang w:val="sr-Cyrl-CS"/>
        </w:rPr>
      </w:pPr>
    </w:p>
    <w:p w:rsidR="004D55BA" w:rsidRPr="00852634" w:rsidRDefault="004D55BA" w:rsidP="001C6861">
      <w:pPr>
        <w:tabs>
          <w:tab w:val="clear" w:pos="1440"/>
        </w:tabs>
        <w:suppressAutoHyphens w:val="0"/>
        <w:autoSpaceDE w:val="0"/>
        <w:autoSpaceDN w:val="0"/>
        <w:adjustRightInd w:val="0"/>
        <w:rPr>
          <w:rFonts w:eastAsia="Calibri"/>
          <w:bCs/>
          <w:color w:val="000000"/>
          <w:sz w:val="20"/>
          <w:szCs w:val="20"/>
          <w:lang w:eastAsia="en-US"/>
        </w:rPr>
      </w:pPr>
    </w:p>
    <w:p w:rsidR="00D626E3" w:rsidRPr="00852634" w:rsidRDefault="007F1683" w:rsidP="001C6861">
      <w:pPr>
        <w:tabs>
          <w:tab w:val="clear" w:pos="1440"/>
        </w:tabs>
        <w:suppressAutoHyphens w:val="0"/>
        <w:autoSpaceDE w:val="0"/>
        <w:autoSpaceDN w:val="0"/>
        <w:adjustRightInd w:val="0"/>
        <w:rPr>
          <w:rFonts w:eastAsia="Calibri"/>
          <w:bCs/>
          <w:color w:val="000000"/>
          <w:sz w:val="20"/>
          <w:szCs w:val="20"/>
          <w:lang w:val="sr-Cyrl-RS" w:eastAsia="en-US"/>
        </w:rPr>
      </w:pPr>
      <w:r w:rsidRPr="00852634">
        <w:rPr>
          <w:rFonts w:eastAsia="Calibri"/>
          <w:bCs/>
          <w:color w:val="000000"/>
          <w:sz w:val="20"/>
          <w:szCs w:val="20"/>
          <w:lang w:eastAsia="en-US"/>
        </w:rPr>
        <w:t>3.</w:t>
      </w:r>
      <w:r w:rsidR="00852634">
        <w:rPr>
          <w:rFonts w:eastAsia="Calibri"/>
          <w:bCs/>
          <w:color w:val="000000"/>
          <w:sz w:val="20"/>
          <w:szCs w:val="20"/>
          <w:lang w:eastAsia="en-US"/>
        </w:rPr>
        <w:t>2</w:t>
      </w:r>
      <w:r w:rsidR="00D626E3" w:rsidRPr="00852634">
        <w:rPr>
          <w:rFonts w:eastAsia="Calibri"/>
          <w:b/>
          <w:bCs/>
          <w:i/>
          <w:color w:val="000000"/>
          <w:sz w:val="20"/>
          <w:szCs w:val="20"/>
          <w:lang w:eastAsia="en-US"/>
        </w:rPr>
        <w:t>Начин спровођења контроле</w:t>
      </w:r>
      <w:r w:rsidR="00D626E3" w:rsidRPr="00852634">
        <w:rPr>
          <w:rFonts w:eastAsia="Calibri"/>
          <w:bCs/>
          <w:color w:val="000000"/>
          <w:sz w:val="20"/>
          <w:szCs w:val="20"/>
          <w:lang w:eastAsia="en-US"/>
        </w:rPr>
        <w:t xml:space="preserve">: Контролу </w:t>
      </w:r>
      <w:r w:rsidR="004D05DB" w:rsidRPr="00852634">
        <w:rPr>
          <w:rFonts w:eastAsia="Calibri"/>
          <w:bCs/>
          <w:color w:val="000000"/>
          <w:sz w:val="20"/>
          <w:szCs w:val="20"/>
          <w:lang w:val="sr-Cyrl-RS" w:eastAsia="en-US"/>
        </w:rPr>
        <w:t>испоручених добара обављају стручне службе наручиоца</w:t>
      </w:r>
      <w:r w:rsidR="00D626E3" w:rsidRPr="00852634">
        <w:rPr>
          <w:rFonts w:eastAsia="Calibri"/>
          <w:bCs/>
          <w:color w:val="000000"/>
          <w:sz w:val="20"/>
          <w:szCs w:val="20"/>
          <w:lang w:eastAsia="en-US"/>
        </w:rPr>
        <w:t>.</w:t>
      </w:r>
    </w:p>
    <w:p w:rsidR="004D05DB" w:rsidRPr="00852634" w:rsidRDefault="007F1683" w:rsidP="005779E5">
      <w:pPr>
        <w:pStyle w:val="Default"/>
        <w:jc w:val="both"/>
        <w:rPr>
          <w:sz w:val="20"/>
          <w:szCs w:val="20"/>
          <w:lang w:val="sr-Cyrl-RS"/>
        </w:rPr>
      </w:pPr>
      <w:r w:rsidRPr="00852634">
        <w:rPr>
          <w:sz w:val="20"/>
          <w:szCs w:val="20"/>
        </w:rPr>
        <w:t>3.</w:t>
      </w:r>
      <w:r w:rsidR="00D626E3" w:rsidRPr="00852634">
        <w:rPr>
          <w:sz w:val="20"/>
          <w:szCs w:val="20"/>
        </w:rPr>
        <w:t>3.</w:t>
      </w:r>
      <w:r w:rsidR="00A601E5" w:rsidRPr="00852634">
        <w:rPr>
          <w:sz w:val="20"/>
          <w:szCs w:val="20"/>
          <w:lang w:val="sr-Cyrl-RS"/>
        </w:rPr>
        <w:t xml:space="preserve"> </w:t>
      </w:r>
      <w:r w:rsidR="00D626E3" w:rsidRPr="00852634">
        <w:rPr>
          <w:rStyle w:val="Heading3Char"/>
          <w:rFonts w:ascii="Times New Roman" w:eastAsia="Calibri" w:hAnsi="Times New Roman"/>
          <w:i/>
          <w:sz w:val="20"/>
          <w:szCs w:val="20"/>
        </w:rPr>
        <w:t xml:space="preserve">Место </w:t>
      </w:r>
      <w:r w:rsidR="00E95473" w:rsidRPr="00852634">
        <w:rPr>
          <w:rStyle w:val="Heading3Char"/>
          <w:rFonts w:ascii="Times New Roman" w:eastAsia="Calibri" w:hAnsi="Times New Roman"/>
          <w:i/>
          <w:sz w:val="20"/>
          <w:szCs w:val="20"/>
        </w:rPr>
        <w:t xml:space="preserve">и рок </w:t>
      </w:r>
      <w:r w:rsidR="004D05DB" w:rsidRPr="00852634">
        <w:rPr>
          <w:rStyle w:val="Heading3Char"/>
          <w:rFonts w:ascii="Times New Roman" w:eastAsia="Calibri" w:hAnsi="Times New Roman"/>
          <w:i/>
          <w:sz w:val="20"/>
          <w:szCs w:val="20"/>
          <w:lang w:val="sr-Cyrl-RS"/>
        </w:rPr>
        <w:t>испоруке</w:t>
      </w:r>
      <w:r w:rsidR="00D626E3" w:rsidRPr="00852634">
        <w:rPr>
          <w:sz w:val="20"/>
          <w:szCs w:val="20"/>
        </w:rPr>
        <w:t xml:space="preserve">: </w:t>
      </w:r>
    </w:p>
    <w:p w:rsidR="004D05DB" w:rsidRPr="00852634" w:rsidRDefault="004D05DB" w:rsidP="005779E5">
      <w:pPr>
        <w:pStyle w:val="Default"/>
        <w:jc w:val="both"/>
        <w:rPr>
          <w:sz w:val="20"/>
          <w:szCs w:val="20"/>
          <w:lang w:val="sr-Cyrl-RS"/>
        </w:rPr>
      </w:pPr>
      <w:r w:rsidRPr="00852634">
        <w:rPr>
          <w:sz w:val="20"/>
          <w:szCs w:val="20"/>
          <w:lang w:val="sr-Cyrl-RS"/>
        </w:rPr>
        <w:t xml:space="preserve">- </w:t>
      </w:r>
      <w:r w:rsidR="005779E5" w:rsidRPr="00852634">
        <w:rPr>
          <w:sz w:val="20"/>
          <w:szCs w:val="20"/>
        </w:rPr>
        <w:t xml:space="preserve">Место </w:t>
      </w:r>
      <w:r w:rsidRPr="00852634">
        <w:rPr>
          <w:sz w:val="20"/>
          <w:szCs w:val="20"/>
          <w:lang w:val="sr-Cyrl-RS"/>
        </w:rPr>
        <w:t>испоруке</w:t>
      </w:r>
      <w:r w:rsidR="005779E5" w:rsidRPr="00852634">
        <w:rPr>
          <w:sz w:val="20"/>
          <w:szCs w:val="20"/>
        </w:rPr>
        <w:t xml:space="preserve"> је </w:t>
      </w:r>
      <w:r w:rsidRPr="00852634">
        <w:rPr>
          <w:sz w:val="20"/>
          <w:szCs w:val="20"/>
          <w:lang w:val="sr-Cyrl-RS"/>
        </w:rPr>
        <w:t xml:space="preserve">КБЦ „Бежанијска </w:t>
      </w:r>
      <w:r w:rsidR="00712C1C" w:rsidRPr="00852634">
        <w:rPr>
          <w:sz w:val="20"/>
          <w:szCs w:val="20"/>
          <w:lang w:val="sr-Cyrl-RS"/>
        </w:rPr>
        <w:t>к</w:t>
      </w:r>
      <w:r w:rsidRPr="00852634">
        <w:rPr>
          <w:sz w:val="20"/>
          <w:szCs w:val="20"/>
          <w:lang w:val="sr-Cyrl-RS"/>
        </w:rPr>
        <w:t xml:space="preserve">оса“, Београд, ФЦО Наручиоца - </w:t>
      </w:r>
      <w:r w:rsidR="00E42496" w:rsidRPr="00852634">
        <w:rPr>
          <w:bCs/>
          <w:sz w:val="20"/>
          <w:szCs w:val="20"/>
          <w:lang w:val="sr-Cyrl-RS"/>
        </w:rPr>
        <w:t>Магацин</w:t>
      </w:r>
      <w:r w:rsidR="005779E5" w:rsidRPr="00852634">
        <w:rPr>
          <w:sz w:val="20"/>
          <w:szCs w:val="20"/>
        </w:rPr>
        <w:t xml:space="preserve">, </w:t>
      </w:r>
    </w:p>
    <w:p w:rsidR="00A740BF" w:rsidRPr="00852634" w:rsidRDefault="00BE4416" w:rsidP="00BE4416">
      <w:pPr>
        <w:pStyle w:val="Default"/>
        <w:jc w:val="both"/>
        <w:rPr>
          <w:iCs/>
          <w:color w:val="auto"/>
          <w:sz w:val="20"/>
          <w:szCs w:val="20"/>
          <w:lang w:val="sr-Cyrl-RS"/>
        </w:rPr>
      </w:pPr>
      <w:r w:rsidRPr="00852634">
        <w:rPr>
          <w:iCs/>
          <w:color w:val="auto"/>
          <w:sz w:val="20"/>
          <w:szCs w:val="20"/>
          <w:lang w:val="sr-Cyrl-RS"/>
        </w:rPr>
        <w:t xml:space="preserve">- </w:t>
      </w:r>
      <w:r w:rsidR="00A740BF" w:rsidRPr="00852634">
        <w:rPr>
          <w:iCs/>
          <w:color w:val="auto"/>
          <w:sz w:val="20"/>
          <w:szCs w:val="20"/>
          <w:lang w:val="sr-Cyrl-RS"/>
        </w:rPr>
        <w:t>Рок испоруке</w:t>
      </w:r>
      <w:r w:rsidR="00DF353C" w:rsidRPr="00852634">
        <w:rPr>
          <w:iCs/>
          <w:color w:val="auto"/>
          <w:sz w:val="20"/>
          <w:szCs w:val="20"/>
          <w:lang w:val="sr-Cyrl-RS"/>
        </w:rPr>
        <w:t>, инсталирања и пуштања у рад</w:t>
      </w:r>
      <w:r w:rsidR="00A740BF" w:rsidRPr="00852634">
        <w:rPr>
          <w:iCs/>
          <w:color w:val="auto"/>
          <w:sz w:val="20"/>
          <w:szCs w:val="20"/>
          <w:lang w:val="sr-Cyrl-RS"/>
        </w:rPr>
        <w:t xml:space="preserve">: </w:t>
      </w:r>
      <w:r w:rsidRPr="00852634">
        <w:rPr>
          <w:iCs/>
          <w:color w:val="auto"/>
          <w:sz w:val="20"/>
          <w:szCs w:val="20"/>
          <w:lang w:val="sr-Cyrl-RS"/>
        </w:rPr>
        <w:t xml:space="preserve"> </w:t>
      </w:r>
      <w:r w:rsidR="00E42496" w:rsidRPr="00852634">
        <w:rPr>
          <w:bCs/>
          <w:sz w:val="20"/>
          <w:szCs w:val="20"/>
          <w:lang w:val="sr-Cyrl-CS"/>
        </w:rPr>
        <w:t xml:space="preserve">до </w:t>
      </w:r>
      <w:r w:rsidR="00F814F2">
        <w:rPr>
          <w:bCs/>
          <w:sz w:val="20"/>
          <w:szCs w:val="20"/>
          <w:lang w:val="sr-Cyrl-CS"/>
        </w:rPr>
        <w:t>10</w:t>
      </w:r>
      <w:r w:rsidR="00E42496" w:rsidRPr="00852634">
        <w:rPr>
          <w:bCs/>
          <w:sz w:val="20"/>
          <w:szCs w:val="20"/>
          <w:lang w:val="sr-Cyrl-CS"/>
        </w:rPr>
        <w:t xml:space="preserve"> дана од дана закључења уговора</w:t>
      </w:r>
    </w:p>
    <w:p w:rsidR="005B1D70" w:rsidRPr="00852634" w:rsidRDefault="007F1683" w:rsidP="00BE4416">
      <w:pPr>
        <w:pStyle w:val="Default"/>
        <w:jc w:val="both"/>
        <w:rPr>
          <w:sz w:val="20"/>
          <w:szCs w:val="20"/>
          <w:lang w:val="sr-Cyrl-RS"/>
        </w:rPr>
      </w:pPr>
      <w:r w:rsidRPr="00852634">
        <w:rPr>
          <w:sz w:val="20"/>
          <w:szCs w:val="20"/>
        </w:rPr>
        <w:t>3.</w:t>
      </w:r>
      <w:r w:rsidR="00FF60A1" w:rsidRPr="00852634">
        <w:rPr>
          <w:sz w:val="20"/>
          <w:szCs w:val="20"/>
        </w:rPr>
        <w:t xml:space="preserve">4. </w:t>
      </w:r>
      <w:r w:rsidR="00FF60A1" w:rsidRPr="00852634">
        <w:rPr>
          <w:b/>
          <w:i/>
          <w:sz w:val="20"/>
          <w:szCs w:val="20"/>
        </w:rPr>
        <w:t>Захтеви у погледу квалитета предмета набавке</w:t>
      </w:r>
      <w:r w:rsidR="00877C0F" w:rsidRPr="00852634">
        <w:rPr>
          <w:sz w:val="20"/>
          <w:szCs w:val="20"/>
        </w:rPr>
        <w:t>:</w:t>
      </w:r>
    </w:p>
    <w:p w:rsidR="001D7BC6" w:rsidRPr="00852634" w:rsidRDefault="00422125" w:rsidP="005B1D70">
      <w:pPr>
        <w:rPr>
          <w:rFonts w:eastAsia="Calibri"/>
          <w:sz w:val="20"/>
          <w:szCs w:val="20"/>
          <w:lang w:eastAsia="en-US"/>
        </w:rPr>
      </w:pPr>
      <w:r w:rsidRPr="00852634">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52634">
        <w:rPr>
          <w:bCs/>
          <w:sz w:val="20"/>
          <w:szCs w:val="20"/>
          <w:lang w:val="sr-Cyrl-RS"/>
        </w:rPr>
        <w:t xml:space="preserve"> за ту врсту добара</w:t>
      </w:r>
      <w:r w:rsidR="001D7BC6" w:rsidRPr="00852634">
        <w:rPr>
          <w:sz w:val="20"/>
          <w:szCs w:val="20"/>
        </w:rPr>
        <w:t>.</w:t>
      </w:r>
    </w:p>
    <w:p w:rsidR="00E42496" w:rsidRPr="00852634" w:rsidRDefault="00E42496" w:rsidP="00E42496">
      <w:pPr>
        <w:tabs>
          <w:tab w:val="clear" w:pos="1440"/>
        </w:tabs>
        <w:suppressAutoHyphens w:val="0"/>
        <w:autoSpaceDE w:val="0"/>
        <w:autoSpaceDN w:val="0"/>
        <w:adjustRightInd w:val="0"/>
        <w:rPr>
          <w:sz w:val="20"/>
          <w:szCs w:val="20"/>
          <w:lang w:val="sr-Cyrl-CS"/>
        </w:rPr>
      </w:pPr>
      <w:r w:rsidRPr="00852634">
        <w:rPr>
          <w:sz w:val="20"/>
          <w:szCs w:val="20"/>
          <w:lang w:val="sr-Cyrl-CS"/>
        </w:rPr>
        <w:t>Понуђена добра морају бити нова и некоришћена, из текуће производње и по квалитету морају да у потпуности одговарају траженим техничким карактеристикама.</w:t>
      </w:r>
    </w:p>
    <w:p w:rsidR="00611CA3" w:rsidRDefault="00C9077A" w:rsidP="00C9077A">
      <w:pPr>
        <w:suppressAutoHyphens w:val="0"/>
        <w:autoSpaceDE w:val="0"/>
        <w:autoSpaceDN w:val="0"/>
        <w:adjustRightInd w:val="0"/>
        <w:spacing w:line="276" w:lineRule="auto"/>
        <w:rPr>
          <w:rFonts w:eastAsia="Calibri"/>
          <w:bCs/>
          <w:i/>
          <w:color w:val="000000"/>
          <w:sz w:val="20"/>
          <w:lang w:val="sr-Cyrl-RS" w:eastAsia="en-US"/>
        </w:rPr>
      </w:pPr>
      <w:r w:rsidRPr="00C9077A">
        <w:rPr>
          <w:rFonts w:eastAsia="Calibri"/>
          <w:bCs/>
          <w:i/>
          <w:color w:val="000000"/>
          <w:sz w:val="20"/>
          <w:lang w:val="sr-Cyrl-RS" w:eastAsia="en-US"/>
        </w:rPr>
        <w:t xml:space="preserve">Напомена : </w:t>
      </w:r>
      <w:r w:rsidR="00747EDC" w:rsidRPr="00C9077A">
        <w:rPr>
          <w:rFonts w:eastAsia="Calibri"/>
          <w:bCs/>
          <w:i/>
          <w:color w:val="000000"/>
          <w:sz w:val="20"/>
          <w:lang w:val="sr-Cyrl-RS" w:eastAsia="en-US"/>
        </w:rPr>
        <w:t>Уз понуду обавезно је доставити и важеће Р</w:t>
      </w:r>
      <w:r w:rsidR="0049725F">
        <w:rPr>
          <w:rFonts w:eastAsia="Calibri"/>
          <w:bCs/>
          <w:i/>
          <w:color w:val="000000"/>
          <w:sz w:val="20"/>
          <w:lang w:val="sr-Cyrl-RS" w:eastAsia="en-US"/>
        </w:rPr>
        <w:t>ешење АЛИМСА за понуђена добра --</w:t>
      </w:r>
      <w:r w:rsidR="00747EDC" w:rsidRPr="00C9077A">
        <w:rPr>
          <w:rFonts w:eastAsia="Calibri"/>
          <w:bCs/>
          <w:i/>
          <w:color w:val="000000"/>
          <w:sz w:val="20"/>
          <w:lang w:val="sr-Cyrl-RS" w:eastAsia="en-US"/>
        </w:rPr>
        <w:t xml:space="preserve"> кисеоничке протокомере, које гласи на понуђача. Уколико Решење не гласи понуђача неопходно је доставити и уговор или други документ/овлашћење између носиоца Решења и понуђача за учешће у поступку јавне набавке ЈН МВ 28Д/18</w:t>
      </w:r>
      <w:r w:rsidRPr="00C9077A">
        <w:rPr>
          <w:rFonts w:eastAsia="Calibri"/>
          <w:bCs/>
          <w:i/>
          <w:color w:val="000000"/>
          <w:sz w:val="20"/>
          <w:lang w:val="sr-Cyrl-RS" w:eastAsia="en-US"/>
        </w:rPr>
        <w:t>.</w:t>
      </w:r>
    </w:p>
    <w:p w:rsidR="0049725F" w:rsidRDefault="0049725F" w:rsidP="00C9077A">
      <w:pPr>
        <w:suppressAutoHyphens w:val="0"/>
        <w:autoSpaceDE w:val="0"/>
        <w:autoSpaceDN w:val="0"/>
        <w:adjustRightInd w:val="0"/>
        <w:spacing w:line="276" w:lineRule="auto"/>
        <w:rPr>
          <w:rFonts w:eastAsia="Calibri"/>
          <w:bCs/>
          <w:i/>
          <w:color w:val="000000"/>
          <w:sz w:val="20"/>
          <w:lang w:val="sr-Cyrl-RS" w:eastAsia="en-US"/>
        </w:rPr>
      </w:pPr>
      <w:r>
        <w:rPr>
          <w:rFonts w:eastAsia="Calibri"/>
          <w:bCs/>
          <w:i/>
          <w:color w:val="000000"/>
          <w:sz w:val="20"/>
          <w:lang w:val="sr-Cyrl-RS" w:eastAsia="en-US"/>
        </w:rPr>
        <w:t>-</w:t>
      </w:r>
      <w:r w:rsidRPr="0049725F">
        <w:t xml:space="preserve"> </w:t>
      </w:r>
      <w:r w:rsidRPr="0049725F">
        <w:rPr>
          <w:rFonts w:eastAsia="Calibri"/>
          <w:bCs/>
          <w:i/>
          <w:color w:val="000000"/>
          <w:sz w:val="20"/>
          <w:lang w:val="sr-Cyrl-RS" w:eastAsia="en-US"/>
        </w:rPr>
        <w:t>неопходно доставити важеће Решење АЛИМСА за маске и каниле)</w:t>
      </w:r>
    </w:p>
    <w:p w:rsidR="0049725F" w:rsidRPr="0049725F" w:rsidRDefault="0049725F" w:rsidP="00C9077A">
      <w:pPr>
        <w:suppressAutoHyphens w:val="0"/>
        <w:autoSpaceDE w:val="0"/>
        <w:autoSpaceDN w:val="0"/>
        <w:adjustRightInd w:val="0"/>
        <w:spacing w:line="276" w:lineRule="auto"/>
        <w:rPr>
          <w:rFonts w:eastAsia="Calibri"/>
          <w:bCs/>
          <w:i/>
          <w:color w:val="000000"/>
          <w:sz w:val="20"/>
          <w:lang w:val="sr-Cyrl-RS" w:eastAsia="en-US"/>
        </w:rPr>
      </w:pPr>
      <w:r w:rsidRPr="0049725F">
        <w:rPr>
          <w:rFonts w:eastAsia="Calibri"/>
          <w:bCs/>
          <w:i/>
          <w:color w:val="000000"/>
          <w:sz w:val="20"/>
          <w:lang w:val="sr-Cyrl-RS" w:eastAsia="en-US"/>
        </w:rPr>
        <w:lastRenderedPageBreak/>
        <w:t>-</w:t>
      </w:r>
      <w:r w:rsidRPr="0049725F">
        <w:rPr>
          <w:i/>
          <w:noProof/>
          <w:sz w:val="20"/>
          <w:szCs w:val="20"/>
          <w:lang w:val="sr-Cyrl-CS"/>
        </w:rPr>
        <w:t xml:space="preserve"> </w:t>
      </w:r>
      <w:r w:rsidRPr="0049725F">
        <w:rPr>
          <w:i/>
          <w:noProof/>
          <w:sz w:val="20"/>
          <w:szCs w:val="20"/>
          <w:lang w:val="sr-Cyrl-CS"/>
        </w:rPr>
        <w:t>неопходно је доставити важеће Реше</w:t>
      </w:r>
      <w:r w:rsidRPr="0049725F">
        <w:rPr>
          <w:i/>
          <w:noProof/>
          <w:sz w:val="20"/>
          <w:szCs w:val="20"/>
          <w:lang w:val="sr-Cyrl-CS"/>
        </w:rPr>
        <w:t>ње АЛИМСА за регулатор притиска</w:t>
      </w:r>
    </w:p>
    <w:p w:rsidR="00C9077A" w:rsidRDefault="00C9077A" w:rsidP="00C9077A">
      <w:pPr>
        <w:spacing w:line="360" w:lineRule="auto"/>
        <w:rPr>
          <w:i/>
          <w:noProof/>
          <w:sz w:val="20"/>
          <w:szCs w:val="20"/>
          <w:lang w:val="sr-Cyrl-CS"/>
        </w:rPr>
      </w:pPr>
      <w:r>
        <w:rPr>
          <w:sz w:val="20"/>
          <w:szCs w:val="20"/>
          <w:lang w:val="sr-Cyrl-CS"/>
        </w:rPr>
        <w:t>-</w:t>
      </w:r>
      <w:r>
        <w:rPr>
          <w:i/>
          <w:noProof/>
          <w:sz w:val="20"/>
          <w:szCs w:val="20"/>
          <w:lang w:val="sr-Cyrl-CS"/>
        </w:rPr>
        <w:t>Уз понуду неопходно је доставити каталог понуђеног добра у коме су обележене све тражене техничке карактеристике  као и  каталошки</w:t>
      </w:r>
      <w:r w:rsidRPr="00C9077A">
        <w:rPr>
          <w:i/>
          <w:noProof/>
          <w:sz w:val="20"/>
          <w:szCs w:val="20"/>
          <w:lang w:val="sr-Cyrl-CS"/>
        </w:rPr>
        <w:t xml:space="preserve"> </w:t>
      </w:r>
      <w:r>
        <w:rPr>
          <w:i/>
          <w:noProof/>
          <w:sz w:val="20"/>
          <w:szCs w:val="20"/>
          <w:lang w:val="sr-Cyrl-CS"/>
        </w:rPr>
        <w:t>број добра</w:t>
      </w:r>
      <w:r w:rsidRPr="00C9077A">
        <w:rPr>
          <w:i/>
          <w:noProof/>
          <w:sz w:val="20"/>
          <w:szCs w:val="20"/>
          <w:lang w:val="sr-Cyrl-CS"/>
        </w:rPr>
        <w:t xml:space="preserve"> ,</w:t>
      </w:r>
      <w:r>
        <w:rPr>
          <w:i/>
          <w:noProof/>
          <w:sz w:val="20"/>
          <w:szCs w:val="20"/>
          <w:lang w:val="sr-Cyrl-CS"/>
        </w:rPr>
        <w:t xml:space="preserve"> који је идентичан са каталошким бројем из приложеног решења Алимс</w:t>
      </w:r>
      <w:r w:rsidRPr="00C9077A">
        <w:rPr>
          <w:i/>
          <w:noProof/>
          <w:sz w:val="20"/>
          <w:szCs w:val="20"/>
          <w:lang w:val="sr-Cyrl-CS"/>
        </w:rPr>
        <w:t>-</w:t>
      </w:r>
      <w:r>
        <w:rPr>
          <w:i/>
          <w:noProof/>
          <w:sz w:val="20"/>
          <w:szCs w:val="20"/>
          <w:lang w:val="sr-Cyrl-CS"/>
        </w:rPr>
        <w:t>а.</w:t>
      </w:r>
    </w:p>
    <w:p w:rsidR="0080145A" w:rsidRPr="0080145A" w:rsidRDefault="0080145A" w:rsidP="0080145A">
      <w:pPr>
        <w:spacing w:line="360" w:lineRule="auto"/>
        <w:rPr>
          <w:i/>
          <w:noProof/>
          <w:sz w:val="20"/>
          <w:szCs w:val="20"/>
          <w:lang w:val="sr-Cyrl-CS"/>
        </w:rPr>
      </w:pPr>
      <w:r>
        <w:rPr>
          <w:i/>
          <w:noProof/>
          <w:sz w:val="20"/>
          <w:szCs w:val="20"/>
          <w:lang w:val="sr-Cyrl-CS"/>
        </w:rPr>
        <w:t>-</w:t>
      </w:r>
      <w:r w:rsidRPr="0080145A">
        <w:rPr>
          <w:i/>
          <w:noProof/>
          <w:sz w:val="20"/>
          <w:szCs w:val="20"/>
          <w:lang w:val="sr-Cyrl-CS"/>
        </w:rPr>
        <w:t>Наручилац ће прихватити и понуду Понуђача који и на други јасан и недвосмислен начин  докаже везу између понуђеног добра из каталога и оног регистрованог из приложеног решења АЛИМСА.</w:t>
      </w:r>
    </w:p>
    <w:p w:rsidR="0080145A" w:rsidRPr="00C9077A" w:rsidRDefault="0080145A" w:rsidP="00C9077A">
      <w:pPr>
        <w:spacing w:line="360" w:lineRule="auto"/>
        <w:rPr>
          <w:i/>
          <w:noProof/>
          <w:sz w:val="20"/>
          <w:szCs w:val="20"/>
          <w:lang w:val="sr-Cyrl-CS"/>
        </w:rPr>
      </w:pPr>
    </w:p>
    <w:p w:rsidR="00C9077A" w:rsidRPr="00C9077A" w:rsidRDefault="00C9077A" w:rsidP="00C9077A">
      <w:pPr>
        <w:suppressAutoHyphens w:val="0"/>
        <w:autoSpaceDE w:val="0"/>
        <w:autoSpaceDN w:val="0"/>
        <w:adjustRightInd w:val="0"/>
        <w:spacing w:line="360" w:lineRule="auto"/>
        <w:rPr>
          <w:rFonts w:eastAsia="Calibri"/>
          <w:bCs/>
          <w:i/>
          <w:color w:val="000000"/>
          <w:sz w:val="20"/>
          <w:lang w:val="sr-Cyrl-CS" w:eastAsia="en-US"/>
        </w:rPr>
      </w:pPr>
    </w:p>
    <w:p w:rsidR="007301C7" w:rsidRPr="00852634" w:rsidRDefault="00D626E3" w:rsidP="00EC110A">
      <w:pPr>
        <w:pStyle w:val="Heading3"/>
        <w:jc w:val="center"/>
        <w:rPr>
          <w:rFonts w:ascii="Times New Roman" w:hAnsi="Times New Roman"/>
          <w:iCs/>
          <w:sz w:val="20"/>
          <w:szCs w:val="20"/>
        </w:rPr>
      </w:pPr>
      <w:bookmarkStart w:id="29" w:name="_Toc372499441"/>
      <w:bookmarkStart w:id="30" w:name="_Toc417377459"/>
      <w:r w:rsidRPr="00852634">
        <w:rPr>
          <w:rStyle w:val="Heading5Char"/>
          <w:rFonts w:ascii="Times New Roman" w:hAnsi="Times New Roman" w:cs="Times New Roman"/>
          <w:color w:val="auto"/>
          <w:sz w:val="20"/>
          <w:szCs w:val="20"/>
        </w:rPr>
        <w:t>I</w:t>
      </w:r>
      <w:r w:rsidR="00C51469" w:rsidRPr="00852634">
        <w:rPr>
          <w:rStyle w:val="Heading5Char"/>
          <w:rFonts w:ascii="Times New Roman" w:hAnsi="Times New Roman" w:cs="Times New Roman"/>
          <w:color w:val="auto"/>
          <w:sz w:val="20"/>
          <w:szCs w:val="20"/>
        </w:rPr>
        <w:t>II</w:t>
      </w:r>
      <w:bookmarkEnd w:id="29"/>
      <w:bookmarkEnd w:id="30"/>
      <w:r w:rsidR="00D17263" w:rsidRPr="00852634">
        <w:rPr>
          <w:rStyle w:val="Heading5Char"/>
          <w:rFonts w:ascii="Times New Roman" w:hAnsi="Times New Roman" w:cs="Times New Roman"/>
          <w:color w:val="auto"/>
          <w:sz w:val="20"/>
          <w:szCs w:val="20"/>
          <w:lang w:val="sr-Cyrl-RS"/>
        </w:rPr>
        <w:t xml:space="preserve"> </w:t>
      </w:r>
      <w:r w:rsidR="007301C7" w:rsidRPr="00852634">
        <w:rPr>
          <w:rFonts w:ascii="Times New Roman" w:eastAsiaTheme="majorEastAsia" w:hAnsi="Times New Roman"/>
          <w:sz w:val="20"/>
          <w:szCs w:val="20"/>
        </w:rPr>
        <w:t xml:space="preserve">УСЛОВИ ЗА УЧЕШЋЕ У ПОСТУПКУ ЈАВНЕ НАБАВКЕ ИЗ ЧЛАНА 75. </w:t>
      </w:r>
      <w:r w:rsidR="00D17263" w:rsidRPr="00852634">
        <w:rPr>
          <w:rFonts w:ascii="Times New Roman" w:eastAsiaTheme="majorEastAsia" w:hAnsi="Times New Roman"/>
          <w:sz w:val="20"/>
          <w:szCs w:val="20"/>
          <w:lang w:val="sr-Cyrl-RS"/>
        </w:rPr>
        <w:t xml:space="preserve">И 76. </w:t>
      </w:r>
      <w:r w:rsidR="007301C7" w:rsidRPr="00852634">
        <w:rPr>
          <w:rFonts w:ascii="Times New Roman" w:eastAsiaTheme="majorEastAsia" w:hAnsi="Times New Roman"/>
          <w:sz w:val="20"/>
          <w:szCs w:val="20"/>
        </w:rPr>
        <w:t>ЗЈН И УПУТСТВО КАКО СЕ ДОКАЗУЈЕ ИСПУЊЕНОСТ ТИХ УСЛОВА</w:t>
      </w:r>
    </w:p>
    <w:p w:rsidR="007F1683" w:rsidRPr="00852634" w:rsidRDefault="007F1683" w:rsidP="007301C7">
      <w:pPr>
        <w:pStyle w:val="Heading3"/>
        <w:rPr>
          <w:rFonts w:ascii="Times New Roman" w:hAnsi="Times New Roman"/>
          <w:b w:val="0"/>
          <w:iCs/>
          <w:sz w:val="20"/>
          <w:szCs w:val="20"/>
        </w:rPr>
      </w:pPr>
      <w:r w:rsidRPr="00852634">
        <w:rPr>
          <w:rFonts w:ascii="Times New Roman" w:hAnsi="Times New Roman"/>
          <w:b w:val="0"/>
          <w:iCs/>
          <w:sz w:val="20"/>
          <w:szCs w:val="20"/>
          <w:lang w:val="sr-Cyrl-CS"/>
        </w:rPr>
        <w:t xml:space="preserve">Право на учешће у </w:t>
      </w:r>
      <w:r w:rsidRPr="00852634">
        <w:rPr>
          <w:rFonts w:ascii="Times New Roman" w:hAnsi="Times New Roman"/>
          <w:b w:val="0"/>
          <w:iCs/>
          <w:sz w:val="20"/>
          <w:szCs w:val="20"/>
        </w:rPr>
        <w:t xml:space="preserve">овом </w:t>
      </w:r>
      <w:r w:rsidRPr="00852634">
        <w:rPr>
          <w:rFonts w:ascii="Times New Roman" w:hAnsi="Times New Roman"/>
          <w:b w:val="0"/>
          <w:iCs/>
          <w:sz w:val="20"/>
          <w:szCs w:val="20"/>
          <w:lang w:val="sr-Cyrl-CS"/>
        </w:rPr>
        <w:t>поступку јавне набавке има понуђач који испуњава</w:t>
      </w:r>
      <w:r w:rsidR="00F51C02" w:rsidRPr="00852634">
        <w:rPr>
          <w:rFonts w:ascii="Times New Roman" w:hAnsi="Times New Roman"/>
          <w:b w:val="0"/>
          <w:iCs/>
          <w:sz w:val="20"/>
          <w:szCs w:val="20"/>
          <w:lang w:val="sr-Cyrl-CS"/>
        </w:rPr>
        <w:t xml:space="preserve"> </w:t>
      </w:r>
      <w:r w:rsidRPr="00852634">
        <w:rPr>
          <w:rFonts w:ascii="Times New Roman" w:hAnsi="Times New Roman"/>
          <w:b w:val="0"/>
          <w:iCs/>
          <w:sz w:val="20"/>
          <w:szCs w:val="20"/>
          <w:lang w:val="sr-Cyrl-CS"/>
        </w:rPr>
        <w:t>обавезне услове за учешће у поступку јавне набавке дефинисане чл</w:t>
      </w:r>
      <w:r w:rsidRPr="00852634">
        <w:rPr>
          <w:rFonts w:ascii="Times New Roman" w:hAnsi="Times New Roman"/>
          <w:b w:val="0"/>
          <w:iCs/>
          <w:sz w:val="20"/>
          <w:szCs w:val="20"/>
        </w:rPr>
        <w:t>аном</w:t>
      </w:r>
      <w:r w:rsidRPr="00852634">
        <w:rPr>
          <w:rFonts w:ascii="Times New Roman" w:hAnsi="Times New Roman"/>
          <w:b w:val="0"/>
          <w:iCs/>
          <w:sz w:val="20"/>
          <w:szCs w:val="20"/>
          <w:lang w:val="sr-Cyrl-CS"/>
        </w:rPr>
        <w:t xml:space="preserve"> 75. З</w:t>
      </w:r>
      <w:r w:rsidRPr="00852634">
        <w:rPr>
          <w:rFonts w:ascii="Times New Roman" w:hAnsi="Times New Roman"/>
          <w:b w:val="0"/>
          <w:iCs/>
          <w:sz w:val="20"/>
          <w:szCs w:val="20"/>
        </w:rPr>
        <w:t xml:space="preserve">ЈН. </w:t>
      </w:r>
    </w:p>
    <w:p w:rsidR="007F1683" w:rsidRPr="00852634" w:rsidRDefault="007F1683" w:rsidP="00EC110A">
      <w:pPr>
        <w:tabs>
          <w:tab w:val="clear" w:pos="1440"/>
          <w:tab w:val="left" w:pos="1080"/>
        </w:tabs>
        <w:rPr>
          <w:bCs/>
          <w:iCs/>
          <w:sz w:val="20"/>
          <w:szCs w:val="20"/>
        </w:rPr>
      </w:pPr>
      <w:r w:rsidRPr="00852634">
        <w:rPr>
          <w:bCs/>
          <w:iCs/>
          <w:sz w:val="20"/>
          <w:szCs w:val="20"/>
        </w:rPr>
        <w:t>У</w:t>
      </w:r>
      <w:r w:rsidRPr="00852634">
        <w:rPr>
          <w:bCs/>
          <w:iCs/>
          <w:sz w:val="20"/>
          <w:szCs w:val="20"/>
          <w:lang w:val="sr-Cyrl-CS"/>
        </w:rPr>
        <w:t xml:space="preserve">колико понуду подноси група понуђача </w:t>
      </w:r>
      <w:r w:rsidRPr="00852634">
        <w:rPr>
          <w:bCs/>
          <w:iCs/>
          <w:sz w:val="20"/>
          <w:szCs w:val="20"/>
        </w:rPr>
        <w:t xml:space="preserve">сви чланови групе </w:t>
      </w:r>
      <w:r w:rsidRPr="00852634">
        <w:rPr>
          <w:bCs/>
          <w:iCs/>
          <w:sz w:val="20"/>
          <w:szCs w:val="20"/>
          <w:lang w:val="sr-Cyrl-CS"/>
        </w:rPr>
        <w:t>понуђач</w:t>
      </w:r>
      <w:r w:rsidRPr="00852634">
        <w:rPr>
          <w:bCs/>
          <w:iCs/>
          <w:sz w:val="20"/>
          <w:szCs w:val="20"/>
        </w:rPr>
        <w:t>а</w:t>
      </w:r>
      <w:r w:rsidRPr="00852634">
        <w:rPr>
          <w:bCs/>
          <w:iCs/>
          <w:sz w:val="20"/>
          <w:szCs w:val="20"/>
          <w:lang w:val="sr-Cyrl-CS"/>
        </w:rPr>
        <w:t xml:space="preserve"> дуж</w:t>
      </w:r>
      <w:r w:rsidRPr="00852634">
        <w:rPr>
          <w:bCs/>
          <w:iCs/>
          <w:sz w:val="20"/>
          <w:szCs w:val="20"/>
        </w:rPr>
        <w:t>ни су</w:t>
      </w:r>
      <w:r w:rsidR="008019F4" w:rsidRPr="00852634">
        <w:rPr>
          <w:bCs/>
          <w:iCs/>
          <w:sz w:val="20"/>
          <w:szCs w:val="20"/>
          <w:lang w:val="sr-Cyrl-RS"/>
        </w:rPr>
        <w:t xml:space="preserve"> </w:t>
      </w:r>
      <w:r w:rsidRPr="00852634">
        <w:rPr>
          <w:bCs/>
          <w:iCs/>
          <w:sz w:val="20"/>
          <w:szCs w:val="20"/>
        </w:rPr>
        <w:t xml:space="preserve">да </w:t>
      </w:r>
      <w:r w:rsidRPr="00852634">
        <w:rPr>
          <w:bCs/>
          <w:iCs/>
          <w:sz w:val="20"/>
          <w:szCs w:val="20"/>
          <w:lang w:val="sr-Cyrl-CS"/>
        </w:rPr>
        <w:t>доставе доказе да испуњавају услове из члана 75. став 1</w:t>
      </w:r>
      <w:r w:rsidR="0051222D" w:rsidRPr="00852634">
        <w:rPr>
          <w:bCs/>
          <w:iCs/>
          <w:sz w:val="20"/>
          <w:szCs w:val="20"/>
        </w:rPr>
        <w:t>.</w:t>
      </w:r>
      <w:r w:rsidRPr="00852634">
        <w:rPr>
          <w:bCs/>
          <w:iCs/>
          <w:sz w:val="20"/>
          <w:szCs w:val="20"/>
          <w:lang w:val="sr-Cyrl-CS"/>
        </w:rPr>
        <w:t xml:space="preserve"> тачке 1) - </w:t>
      </w:r>
      <w:r w:rsidRPr="00852634">
        <w:rPr>
          <w:bCs/>
          <w:iCs/>
          <w:sz w:val="20"/>
          <w:szCs w:val="20"/>
        </w:rPr>
        <w:t>4</w:t>
      </w:r>
      <w:r w:rsidRPr="00852634">
        <w:rPr>
          <w:bCs/>
          <w:iCs/>
          <w:sz w:val="20"/>
          <w:szCs w:val="20"/>
          <w:lang w:val="sr-Cyrl-CS"/>
        </w:rPr>
        <w:t>)</w:t>
      </w:r>
      <w:r w:rsidR="004715C2" w:rsidRPr="00852634">
        <w:rPr>
          <w:bCs/>
          <w:iCs/>
          <w:sz w:val="20"/>
          <w:szCs w:val="20"/>
        </w:rPr>
        <w:t xml:space="preserve"> и члана 75. став 2. ЗЈН, a додатне услове испуњавају заједно</w:t>
      </w:r>
      <w:r w:rsidRPr="00852634">
        <w:rPr>
          <w:bCs/>
          <w:iCs/>
          <w:sz w:val="20"/>
          <w:szCs w:val="20"/>
        </w:rPr>
        <w:t xml:space="preserve">. </w:t>
      </w:r>
      <w:r w:rsidR="004715C2" w:rsidRPr="00852634">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52634">
        <w:rPr>
          <w:bCs/>
          <w:iCs/>
          <w:sz w:val="20"/>
          <w:szCs w:val="20"/>
          <w:lang w:val="sr-Cyrl-RS"/>
        </w:rPr>
        <w:t>л</w:t>
      </w:r>
      <w:r w:rsidR="004715C2" w:rsidRPr="00852634">
        <w:rPr>
          <w:bCs/>
          <w:iCs/>
          <w:sz w:val="20"/>
          <w:szCs w:val="20"/>
        </w:rPr>
        <w:t>ова.</w:t>
      </w:r>
    </w:p>
    <w:p w:rsidR="004A1A90" w:rsidRPr="00852634" w:rsidRDefault="007F1683" w:rsidP="00EC110A">
      <w:pPr>
        <w:tabs>
          <w:tab w:val="clear" w:pos="1440"/>
          <w:tab w:val="left" w:pos="1080"/>
        </w:tabs>
        <w:rPr>
          <w:bCs/>
          <w:iCs/>
          <w:sz w:val="20"/>
          <w:szCs w:val="20"/>
          <w:lang w:val="sr-Cyrl-CS"/>
        </w:rPr>
      </w:pPr>
      <w:r w:rsidRPr="00852634">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52634">
        <w:rPr>
          <w:bCs/>
          <w:iCs/>
          <w:sz w:val="20"/>
          <w:szCs w:val="20"/>
        </w:rPr>
        <w:t>4</w:t>
      </w:r>
      <w:r w:rsidRPr="00852634">
        <w:rPr>
          <w:bCs/>
          <w:iCs/>
          <w:sz w:val="20"/>
          <w:szCs w:val="20"/>
          <w:lang w:val="sr-Cyrl-CS"/>
        </w:rPr>
        <w:t>) З</w:t>
      </w:r>
      <w:r w:rsidRPr="00852634">
        <w:rPr>
          <w:bCs/>
          <w:iCs/>
          <w:sz w:val="20"/>
          <w:szCs w:val="20"/>
        </w:rPr>
        <w:t>ЈН</w:t>
      </w:r>
      <w:r w:rsidR="004715C2" w:rsidRPr="00852634">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852634" w:rsidRDefault="000326F2" w:rsidP="00C15E19">
      <w:pPr>
        <w:tabs>
          <w:tab w:val="clear" w:pos="1440"/>
          <w:tab w:val="left" w:pos="1080"/>
        </w:tabs>
        <w:ind w:firstLine="426"/>
        <w:rPr>
          <w:bCs/>
          <w:iCs/>
          <w:sz w:val="20"/>
          <w:szCs w:val="20"/>
          <w:lang w:val="sr-Cyrl-CS"/>
        </w:rPr>
      </w:pPr>
    </w:p>
    <w:p w:rsidR="00AD5136" w:rsidRPr="00852634" w:rsidRDefault="00AD5136" w:rsidP="00EC110A">
      <w:pPr>
        <w:jc w:val="center"/>
        <w:rPr>
          <w:b/>
          <w:sz w:val="20"/>
          <w:szCs w:val="20"/>
        </w:rPr>
      </w:pPr>
      <w:r w:rsidRPr="00852634">
        <w:rPr>
          <w:b/>
          <w:sz w:val="20"/>
          <w:szCs w:val="20"/>
        </w:rPr>
        <w:t>3.1.</w:t>
      </w:r>
      <w:r w:rsidR="00C15E19" w:rsidRPr="00852634">
        <w:rPr>
          <w:b/>
          <w:sz w:val="20"/>
          <w:szCs w:val="20"/>
          <w:lang w:val="sr-Cyrl-RS"/>
        </w:rPr>
        <w:t xml:space="preserve"> </w:t>
      </w:r>
      <w:r w:rsidRPr="00852634">
        <w:rPr>
          <w:b/>
          <w:sz w:val="20"/>
          <w:szCs w:val="20"/>
        </w:rPr>
        <w:t xml:space="preserve">ОБАВЕЗНИ УСЛОВИ ЗА </w:t>
      </w:r>
      <w:bookmarkStart w:id="31" w:name="_Toc417377460"/>
      <w:r w:rsidR="00EC110A" w:rsidRPr="00852634">
        <w:rPr>
          <w:b/>
          <w:sz w:val="20"/>
          <w:szCs w:val="20"/>
        </w:rPr>
        <w:t>УЧЕШЋЕ У ПОСТУПКУ ЈАВНЕ НАБАВКЕ</w:t>
      </w:r>
      <w:r w:rsidR="00EC110A" w:rsidRPr="00852634">
        <w:rPr>
          <w:b/>
          <w:sz w:val="20"/>
          <w:szCs w:val="20"/>
          <w:lang w:val="sr-Cyrl-RS"/>
        </w:rPr>
        <w:t xml:space="preserve"> </w:t>
      </w:r>
      <w:r w:rsidRPr="00852634">
        <w:rPr>
          <w:b/>
          <w:sz w:val="20"/>
          <w:szCs w:val="20"/>
        </w:rPr>
        <w:t>ИЗ ЧЛАНА 75. ЗЈН</w:t>
      </w:r>
      <w:bookmarkEnd w:id="31"/>
    </w:p>
    <w:p w:rsidR="002476F5" w:rsidRPr="00852634" w:rsidRDefault="00F26DB2" w:rsidP="00F26DB2">
      <w:pPr>
        <w:rPr>
          <w:sz w:val="20"/>
          <w:szCs w:val="20"/>
          <w:lang w:val="sr-Cyrl-CS"/>
        </w:rPr>
      </w:pPr>
      <w:r w:rsidRPr="00852634">
        <w:rPr>
          <w:sz w:val="20"/>
          <w:szCs w:val="20"/>
          <w:lang w:val="sr-Cyrl-CS"/>
        </w:rPr>
        <w:tab/>
      </w:r>
    </w:p>
    <w:p w:rsidR="00F26DB2" w:rsidRPr="00852634" w:rsidRDefault="00F26DB2" w:rsidP="00F26DB2">
      <w:pPr>
        <w:rPr>
          <w:b/>
          <w:bCs/>
          <w:iCs/>
          <w:sz w:val="20"/>
          <w:szCs w:val="20"/>
          <w:lang w:val="sr-Cyrl-CS"/>
        </w:rPr>
      </w:pPr>
      <w:r w:rsidRPr="00852634">
        <w:rPr>
          <w:b/>
          <w:sz w:val="20"/>
          <w:szCs w:val="20"/>
          <w:lang w:val="sr-Cyrl-CS"/>
        </w:rPr>
        <w:t>3.1.1.</w:t>
      </w:r>
      <w:r w:rsidRPr="00852634">
        <w:rPr>
          <w:b/>
          <w:iCs/>
          <w:sz w:val="20"/>
          <w:szCs w:val="20"/>
          <w:lang w:val="sr-Cyrl-CS"/>
        </w:rPr>
        <w:t xml:space="preserve">Услов из члана </w:t>
      </w:r>
      <w:r w:rsidRPr="00852634">
        <w:rPr>
          <w:b/>
          <w:bCs/>
          <w:iCs/>
          <w:sz w:val="20"/>
          <w:szCs w:val="20"/>
          <w:lang w:val="sr-Cyrl-CS"/>
        </w:rPr>
        <w:t xml:space="preserve">75. став 1. тачка 1) ЗЈН </w:t>
      </w:r>
    </w:p>
    <w:p w:rsidR="00F26DB2" w:rsidRPr="00852634" w:rsidRDefault="00F26DB2" w:rsidP="00F26DB2">
      <w:pPr>
        <w:rPr>
          <w:sz w:val="20"/>
          <w:szCs w:val="20"/>
          <w:lang w:val="sr-Cyrl-CS"/>
        </w:rPr>
      </w:pPr>
      <w:r w:rsidRPr="00852634">
        <w:rPr>
          <w:sz w:val="20"/>
          <w:szCs w:val="20"/>
          <w:lang w:val="sr-Cyrl-CS"/>
        </w:rPr>
        <w:t>- да је понуђач регистрован код надлежног органа, односно уписан у одговарајући регистар;</w:t>
      </w:r>
    </w:p>
    <w:p w:rsidR="002476F5" w:rsidRPr="00852634" w:rsidRDefault="00F26DB2" w:rsidP="00F26DB2">
      <w:pPr>
        <w:rPr>
          <w:iCs/>
          <w:sz w:val="20"/>
          <w:szCs w:val="20"/>
          <w:lang w:val="sr-Cyrl-CS"/>
        </w:rPr>
      </w:pPr>
      <w:r w:rsidRPr="00852634">
        <w:rPr>
          <w:iCs/>
          <w:sz w:val="20"/>
          <w:szCs w:val="20"/>
          <w:lang w:val="sr-Cyrl-CS"/>
        </w:rPr>
        <w:tab/>
      </w:r>
    </w:p>
    <w:p w:rsidR="00F26DB2" w:rsidRPr="00852634" w:rsidRDefault="00F26DB2" w:rsidP="00F26DB2">
      <w:pPr>
        <w:rPr>
          <w:b/>
          <w:bCs/>
          <w:iCs/>
          <w:sz w:val="20"/>
          <w:szCs w:val="20"/>
          <w:lang w:val="sr-Cyrl-CS"/>
        </w:rPr>
      </w:pPr>
      <w:r w:rsidRPr="00852634">
        <w:rPr>
          <w:b/>
          <w:iCs/>
          <w:sz w:val="20"/>
          <w:szCs w:val="20"/>
          <w:lang w:val="sr-Cyrl-CS"/>
        </w:rPr>
        <w:t xml:space="preserve">3.1.2.Услов из члана </w:t>
      </w:r>
      <w:r w:rsidRPr="00852634">
        <w:rPr>
          <w:b/>
          <w:bCs/>
          <w:iCs/>
          <w:sz w:val="20"/>
          <w:szCs w:val="20"/>
          <w:lang w:val="sr-Cyrl-CS"/>
        </w:rPr>
        <w:t>75. став 1. тачка 2) ЗЈН</w:t>
      </w:r>
    </w:p>
    <w:p w:rsidR="00F26DB2" w:rsidRPr="00852634" w:rsidRDefault="00F26DB2" w:rsidP="00F26DB2">
      <w:pPr>
        <w:rPr>
          <w:sz w:val="20"/>
          <w:szCs w:val="20"/>
        </w:rPr>
      </w:pPr>
      <w:r w:rsidRPr="00852634">
        <w:rPr>
          <w:sz w:val="20"/>
          <w:szCs w:val="20"/>
        </w:rPr>
        <w:t xml:space="preserve">- </w:t>
      </w:r>
      <w:r w:rsidRPr="00852634">
        <w:rPr>
          <w:sz w:val="20"/>
          <w:szCs w:val="20"/>
          <w:lang w:val="sr-Cyrl-CS"/>
        </w:rPr>
        <w:t>да понуђач и његов законски заступник није осуђиван за неко од крив</w:t>
      </w:r>
      <w:r w:rsidRPr="00852634">
        <w:rPr>
          <w:sz w:val="20"/>
          <w:szCs w:val="20"/>
        </w:rPr>
        <w:t>и</w:t>
      </w:r>
      <w:r w:rsidRPr="00852634">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52634">
        <w:rPr>
          <w:sz w:val="20"/>
          <w:szCs w:val="20"/>
        </w:rPr>
        <w:t>;</w:t>
      </w:r>
    </w:p>
    <w:p w:rsidR="002476F5" w:rsidRPr="00852634" w:rsidRDefault="00827023" w:rsidP="00F26DB2">
      <w:pPr>
        <w:rPr>
          <w:sz w:val="20"/>
          <w:szCs w:val="20"/>
          <w:lang w:val="sr-Cyrl-CS"/>
        </w:rPr>
      </w:pPr>
      <w:r w:rsidRPr="00852634">
        <w:rPr>
          <w:sz w:val="20"/>
          <w:szCs w:val="20"/>
          <w:lang w:val="sr-Cyrl-CS"/>
        </w:rPr>
        <w:tab/>
      </w:r>
    </w:p>
    <w:p w:rsidR="00F26DB2" w:rsidRPr="00852634" w:rsidRDefault="00F26DB2" w:rsidP="00F26DB2">
      <w:pPr>
        <w:rPr>
          <w:b/>
          <w:bCs/>
          <w:iCs/>
          <w:sz w:val="20"/>
          <w:szCs w:val="20"/>
          <w:lang w:val="sr-Cyrl-CS"/>
        </w:rPr>
      </w:pPr>
      <w:r w:rsidRPr="00852634">
        <w:rPr>
          <w:b/>
          <w:iCs/>
          <w:sz w:val="20"/>
          <w:szCs w:val="20"/>
          <w:lang w:val="sr-Cyrl-CS"/>
        </w:rPr>
        <w:t>3.1.</w:t>
      </w:r>
      <w:r w:rsidR="001D7BC6" w:rsidRPr="00852634">
        <w:rPr>
          <w:b/>
          <w:iCs/>
          <w:sz w:val="20"/>
          <w:szCs w:val="20"/>
          <w:lang w:val="sr-Cyrl-CS"/>
        </w:rPr>
        <w:t>3</w:t>
      </w:r>
      <w:r w:rsidRPr="00852634">
        <w:rPr>
          <w:b/>
          <w:iCs/>
          <w:sz w:val="20"/>
          <w:szCs w:val="20"/>
          <w:lang w:val="sr-Cyrl-CS"/>
        </w:rPr>
        <w:t xml:space="preserve">. Услов из члана </w:t>
      </w:r>
      <w:r w:rsidR="00A65287" w:rsidRPr="00852634">
        <w:rPr>
          <w:b/>
          <w:bCs/>
          <w:iCs/>
          <w:sz w:val="20"/>
          <w:szCs w:val="20"/>
          <w:lang w:val="sr-Cyrl-CS"/>
        </w:rPr>
        <w:t xml:space="preserve">75. став 1. </w:t>
      </w:r>
      <w:r w:rsidRPr="00852634">
        <w:rPr>
          <w:b/>
          <w:bCs/>
          <w:iCs/>
          <w:sz w:val="20"/>
          <w:szCs w:val="20"/>
          <w:lang w:val="sr-Cyrl-CS"/>
        </w:rPr>
        <w:t xml:space="preserve">тачка </w:t>
      </w:r>
      <w:r w:rsidR="002D3627" w:rsidRPr="00852634">
        <w:rPr>
          <w:b/>
          <w:bCs/>
          <w:iCs/>
          <w:sz w:val="20"/>
          <w:szCs w:val="20"/>
          <w:lang w:val="sr-Cyrl-CS"/>
        </w:rPr>
        <w:t>4</w:t>
      </w:r>
      <w:r w:rsidRPr="00852634">
        <w:rPr>
          <w:b/>
          <w:bCs/>
          <w:iCs/>
          <w:sz w:val="20"/>
          <w:szCs w:val="20"/>
          <w:lang w:val="sr-Cyrl-CS"/>
        </w:rPr>
        <w:t>) ЗЈН</w:t>
      </w:r>
    </w:p>
    <w:p w:rsidR="00F26DB2" w:rsidRPr="00852634" w:rsidRDefault="00F26DB2" w:rsidP="00F26DB2">
      <w:pPr>
        <w:rPr>
          <w:sz w:val="20"/>
          <w:szCs w:val="20"/>
          <w:lang w:val="sr-Cyrl-CS"/>
        </w:rPr>
      </w:pPr>
      <w:r w:rsidRPr="00852634">
        <w:rPr>
          <w:bCs/>
          <w:sz w:val="20"/>
          <w:szCs w:val="20"/>
          <w:lang w:val="sr-Cyrl-CS"/>
        </w:rPr>
        <w:t xml:space="preserve">- </w:t>
      </w:r>
      <w:r w:rsidRPr="00852634">
        <w:rPr>
          <w:sz w:val="20"/>
          <w:szCs w:val="20"/>
          <w:lang w:val="sr-Cyrl-CS"/>
        </w:rPr>
        <w:t xml:space="preserve">да је понуђач измирио доспеле порезе, </w:t>
      </w:r>
      <w:r w:rsidR="00B32781" w:rsidRPr="00852634">
        <w:rPr>
          <w:sz w:val="20"/>
          <w:szCs w:val="20"/>
        </w:rPr>
        <w:t xml:space="preserve"> </w:t>
      </w:r>
      <w:r w:rsidRPr="00852634">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852634" w:rsidRDefault="00F26DB2" w:rsidP="00F26DB2">
      <w:pPr>
        <w:rPr>
          <w:sz w:val="20"/>
          <w:szCs w:val="20"/>
          <w:lang w:val="sr-Cyrl-RS"/>
        </w:rPr>
      </w:pPr>
      <w:r w:rsidRPr="00852634">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52634">
        <w:rPr>
          <w:sz w:val="20"/>
          <w:szCs w:val="20"/>
        </w:rPr>
        <w:t xml:space="preserve"> локалне самоуправе где се издвојена(е)  по</w:t>
      </w:r>
      <w:r w:rsidR="00A65287" w:rsidRPr="00852634">
        <w:rPr>
          <w:sz w:val="20"/>
          <w:szCs w:val="20"/>
        </w:rPr>
        <w:t>словна(е)  једница(е) налази(е)</w:t>
      </w:r>
      <w:r w:rsidR="004C4AF0" w:rsidRPr="00852634">
        <w:rPr>
          <w:sz w:val="20"/>
          <w:szCs w:val="20"/>
          <w:lang w:val="sr-Cyrl-RS"/>
        </w:rPr>
        <w:t>;</w:t>
      </w:r>
    </w:p>
    <w:p w:rsidR="00E97275" w:rsidRPr="00852634" w:rsidRDefault="00E97275" w:rsidP="00A65287">
      <w:pPr>
        <w:rPr>
          <w:b/>
          <w:iCs/>
          <w:sz w:val="20"/>
          <w:szCs w:val="20"/>
          <w:lang w:val="sr-Cyrl-CS"/>
        </w:rPr>
      </w:pPr>
    </w:p>
    <w:p w:rsidR="004A1A90" w:rsidRPr="00852634" w:rsidRDefault="004A1A90" w:rsidP="004A1A90">
      <w:pPr>
        <w:rPr>
          <w:b/>
          <w:bCs/>
          <w:iCs/>
          <w:sz w:val="20"/>
          <w:szCs w:val="20"/>
          <w:lang w:val="sr-Cyrl-CS"/>
        </w:rPr>
      </w:pPr>
      <w:r w:rsidRPr="00852634">
        <w:rPr>
          <w:b/>
          <w:iCs/>
          <w:sz w:val="20"/>
          <w:szCs w:val="20"/>
          <w:lang w:val="sr-Cyrl-CS"/>
        </w:rPr>
        <w:t xml:space="preserve">3.1.4. Услов из члана </w:t>
      </w:r>
      <w:r w:rsidRPr="00852634">
        <w:rPr>
          <w:b/>
          <w:bCs/>
          <w:iCs/>
          <w:sz w:val="20"/>
          <w:szCs w:val="20"/>
          <w:lang w:val="sr-Cyrl-CS"/>
        </w:rPr>
        <w:t>75. став 1. тачка 5) ЗЈН</w:t>
      </w:r>
    </w:p>
    <w:p w:rsidR="004A1A90" w:rsidRPr="00852634" w:rsidRDefault="004A1A90" w:rsidP="004A1A90">
      <w:pPr>
        <w:rPr>
          <w:bCs/>
          <w:iCs/>
          <w:sz w:val="20"/>
          <w:szCs w:val="20"/>
          <w:lang w:val="sr-Cyrl-CS"/>
        </w:rPr>
      </w:pPr>
      <w:r w:rsidRPr="00852634">
        <w:rPr>
          <w:bCs/>
          <w:iCs/>
          <w:sz w:val="20"/>
          <w:szCs w:val="20"/>
          <w:lang w:val="sr-Cyrl-CS"/>
        </w:rPr>
        <w:t>- да има важећу дозволу надлежног органа за обављање делатности која је предмет јавне набавке;</w:t>
      </w:r>
    </w:p>
    <w:p w:rsidR="00A740BF" w:rsidRPr="00852634" w:rsidRDefault="00A740BF" w:rsidP="002D3627">
      <w:pPr>
        <w:tabs>
          <w:tab w:val="left" w:pos="1134"/>
        </w:tabs>
        <w:rPr>
          <w:b/>
          <w:sz w:val="20"/>
          <w:szCs w:val="20"/>
          <w:lang w:val="sr-Cyrl-RS"/>
        </w:rPr>
      </w:pPr>
    </w:p>
    <w:p w:rsidR="00DF353C" w:rsidRPr="00852634" w:rsidRDefault="00DF353C" w:rsidP="002D3627">
      <w:pPr>
        <w:tabs>
          <w:tab w:val="left" w:pos="1134"/>
        </w:tabs>
        <w:rPr>
          <w:b/>
          <w:sz w:val="20"/>
          <w:szCs w:val="20"/>
          <w:lang w:val="sr-Cyrl-RS"/>
        </w:rPr>
      </w:pPr>
    </w:p>
    <w:p w:rsidR="00DF353C" w:rsidRPr="00852634" w:rsidRDefault="00DF353C" w:rsidP="002D3627">
      <w:pPr>
        <w:tabs>
          <w:tab w:val="left" w:pos="1134"/>
        </w:tabs>
        <w:rPr>
          <w:b/>
          <w:sz w:val="20"/>
          <w:szCs w:val="20"/>
          <w:lang w:val="sr-Cyrl-RS"/>
        </w:rPr>
      </w:pPr>
    </w:p>
    <w:p w:rsidR="00DF353C" w:rsidRPr="00852634" w:rsidRDefault="00DF353C" w:rsidP="002D3627">
      <w:pPr>
        <w:tabs>
          <w:tab w:val="left" w:pos="1134"/>
        </w:tabs>
        <w:rPr>
          <w:b/>
          <w:sz w:val="20"/>
          <w:szCs w:val="20"/>
          <w:lang w:val="sr-Cyrl-RS"/>
        </w:rPr>
      </w:pPr>
    </w:p>
    <w:p w:rsidR="00F26DB2" w:rsidRPr="00852634" w:rsidRDefault="00F26DB2" w:rsidP="002D3627">
      <w:pPr>
        <w:tabs>
          <w:tab w:val="left" w:pos="1134"/>
        </w:tabs>
        <w:rPr>
          <w:sz w:val="20"/>
          <w:szCs w:val="20"/>
        </w:rPr>
      </w:pPr>
      <w:r w:rsidRPr="00852634">
        <w:rPr>
          <w:b/>
          <w:sz w:val="20"/>
          <w:szCs w:val="20"/>
        </w:rPr>
        <w:t>3.1.</w:t>
      </w:r>
      <w:r w:rsidR="004A1A90" w:rsidRPr="00852634">
        <w:rPr>
          <w:b/>
          <w:sz w:val="20"/>
          <w:szCs w:val="20"/>
          <w:lang w:val="sr-Cyrl-RS"/>
        </w:rPr>
        <w:t>5</w:t>
      </w:r>
      <w:r w:rsidRPr="00852634">
        <w:rPr>
          <w:b/>
          <w:sz w:val="20"/>
          <w:szCs w:val="20"/>
          <w:lang w:val="sr-Cyrl-CS"/>
        </w:rPr>
        <w:t xml:space="preserve">.Услов </w:t>
      </w:r>
      <w:r w:rsidRPr="00852634">
        <w:rPr>
          <w:b/>
          <w:iCs/>
          <w:sz w:val="20"/>
          <w:szCs w:val="20"/>
          <w:lang w:val="sr-Cyrl-CS"/>
        </w:rPr>
        <w:t xml:space="preserve">из члана </w:t>
      </w:r>
      <w:r w:rsidRPr="00852634">
        <w:rPr>
          <w:b/>
          <w:bCs/>
          <w:iCs/>
          <w:sz w:val="20"/>
          <w:szCs w:val="20"/>
          <w:lang w:val="sr-Cyrl-CS"/>
        </w:rPr>
        <w:t>75. став 2.  ЗЈН</w:t>
      </w:r>
    </w:p>
    <w:p w:rsidR="002D3627" w:rsidRPr="00852634" w:rsidRDefault="00F26DB2" w:rsidP="002D3627">
      <w:pPr>
        <w:rPr>
          <w:sz w:val="20"/>
          <w:szCs w:val="20"/>
        </w:rPr>
      </w:pPr>
      <w:r w:rsidRPr="00852634">
        <w:rPr>
          <w:bCs/>
          <w:iCs/>
          <w:sz w:val="20"/>
          <w:szCs w:val="20"/>
          <w:lang w:val="sr-Cyrl-CS"/>
        </w:rPr>
        <w:t xml:space="preserve">- </w:t>
      </w:r>
      <w:r w:rsidRPr="00852634">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52634">
        <w:rPr>
          <w:sz w:val="20"/>
          <w:szCs w:val="20"/>
          <w:lang w:val="sr-Cyrl-CS"/>
        </w:rPr>
        <w:t>нема забрану обављања делатности која је на снази у време подношења понуда</w:t>
      </w:r>
      <w:r w:rsidR="00C52616" w:rsidRPr="00852634">
        <w:rPr>
          <w:sz w:val="20"/>
          <w:szCs w:val="20"/>
          <w:lang w:val="sr-Cyrl-CS"/>
        </w:rPr>
        <w:t>.</w:t>
      </w:r>
    </w:p>
    <w:p w:rsidR="002D3627" w:rsidRPr="00852634" w:rsidRDefault="002D3627" w:rsidP="002D3627">
      <w:pPr>
        <w:rPr>
          <w:sz w:val="20"/>
          <w:szCs w:val="20"/>
          <w:lang w:val="sr-Cyrl-CS"/>
        </w:rPr>
      </w:pPr>
    </w:p>
    <w:p w:rsidR="00B471F7" w:rsidRPr="00852634" w:rsidRDefault="008A4291" w:rsidP="008A4291">
      <w:pPr>
        <w:tabs>
          <w:tab w:val="clear" w:pos="1440"/>
          <w:tab w:val="left" w:pos="990"/>
        </w:tabs>
        <w:ind w:left="630"/>
        <w:jc w:val="center"/>
        <w:outlineLvl w:val="0"/>
        <w:rPr>
          <w:b/>
          <w:sz w:val="20"/>
          <w:szCs w:val="20"/>
        </w:rPr>
      </w:pPr>
      <w:bookmarkStart w:id="32" w:name="_Toc424299610"/>
      <w:r w:rsidRPr="00852634">
        <w:rPr>
          <w:b/>
          <w:sz w:val="20"/>
          <w:szCs w:val="20"/>
          <w:lang w:val="sr-Cyrl-CS"/>
        </w:rPr>
        <w:t>3.2. У</w:t>
      </w:r>
      <w:r w:rsidRPr="00852634">
        <w:rPr>
          <w:b/>
          <w:sz w:val="20"/>
          <w:szCs w:val="20"/>
        </w:rPr>
        <w:t xml:space="preserve">ПУТСТВО КАКО СЕ ДОКАЗУЈЕ ИСПУЊЕНОСТ ОБАВЕЗНИХ </w:t>
      </w:r>
    </w:p>
    <w:p w:rsidR="002D3627" w:rsidRPr="00852634" w:rsidRDefault="008A4291" w:rsidP="008A4291">
      <w:pPr>
        <w:tabs>
          <w:tab w:val="clear" w:pos="1440"/>
          <w:tab w:val="left" w:pos="990"/>
        </w:tabs>
        <w:ind w:left="630"/>
        <w:jc w:val="center"/>
        <w:outlineLvl w:val="0"/>
        <w:rPr>
          <w:b/>
          <w:sz w:val="20"/>
          <w:szCs w:val="20"/>
          <w:lang w:val="sr-Cyrl-CS"/>
        </w:rPr>
      </w:pPr>
      <w:r w:rsidRPr="00852634">
        <w:rPr>
          <w:b/>
          <w:sz w:val="20"/>
          <w:szCs w:val="20"/>
        </w:rPr>
        <w:t>УСЛОВА</w:t>
      </w:r>
      <w:r w:rsidRPr="00852634">
        <w:rPr>
          <w:b/>
          <w:sz w:val="20"/>
          <w:szCs w:val="20"/>
          <w:lang w:val="sr-Cyrl-CS"/>
        </w:rPr>
        <w:t xml:space="preserve"> ИЗ ЧЛАНА 75. ЗЈН</w:t>
      </w:r>
      <w:bookmarkEnd w:id="32"/>
    </w:p>
    <w:p w:rsidR="002D3627" w:rsidRPr="00852634" w:rsidRDefault="002D3627" w:rsidP="002D3627">
      <w:pPr>
        <w:jc w:val="center"/>
        <w:outlineLvl w:val="0"/>
        <w:rPr>
          <w:sz w:val="20"/>
          <w:szCs w:val="20"/>
          <w:lang w:val="sr-Cyrl-CS"/>
        </w:rPr>
      </w:pPr>
    </w:p>
    <w:p w:rsidR="008A4291" w:rsidRPr="00852634" w:rsidRDefault="002D3627" w:rsidP="008A4291">
      <w:pPr>
        <w:tabs>
          <w:tab w:val="clear" w:pos="1440"/>
          <w:tab w:val="left" w:pos="720"/>
        </w:tabs>
        <w:rPr>
          <w:sz w:val="20"/>
          <w:szCs w:val="20"/>
          <w:lang w:val="sr-Cyrl-CS"/>
        </w:rPr>
      </w:pPr>
      <w:r w:rsidRPr="00852634">
        <w:rPr>
          <w:sz w:val="20"/>
          <w:szCs w:val="20"/>
          <w:lang w:val="sr-Cyrl-CS"/>
        </w:rPr>
        <w:t>Испуњеност услова из члана 7</w:t>
      </w:r>
      <w:r w:rsidRPr="00852634">
        <w:rPr>
          <w:sz w:val="20"/>
          <w:szCs w:val="20"/>
        </w:rPr>
        <w:t>5</w:t>
      </w:r>
      <w:r w:rsidRPr="00852634">
        <w:rPr>
          <w:sz w:val="20"/>
          <w:szCs w:val="20"/>
          <w:lang w:val="sr-Cyrl-CS"/>
        </w:rPr>
        <w:t>. став 1. ЗЈН правно лице као понуђач, или подносилац пријаве, доказ</w:t>
      </w:r>
      <w:r w:rsidR="008A4291" w:rsidRPr="00852634">
        <w:rPr>
          <w:sz w:val="20"/>
          <w:szCs w:val="20"/>
          <w:lang w:val="sr-Cyrl-CS"/>
        </w:rPr>
        <w:t>ује достављањем следећих доказа:</w:t>
      </w:r>
    </w:p>
    <w:p w:rsidR="008A4291" w:rsidRPr="00852634" w:rsidRDefault="008A4291" w:rsidP="008A4291">
      <w:pPr>
        <w:tabs>
          <w:tab w:val="clear" w:pos="1440"/>
          <w:tab w:val="left" w:pos="720"/>
        </w:tabs>
        <w:rPr>
          <w:sz w:val="20"/>
          <w:szCs w:val="20"/>
          <w:lang w:val="sr-Cyrl-CS"/>
        </w:rPr>
      </w:pPr>
    </w:p>
    <w:p w:rsidR="002D3627" w:rsidRPr="00852634" w:rsidRDefault="002D3627" w:rsidP="008A4291">
      <w:pPr>
        <w:tabs>
          <w:tab w:val="clear" w:pos="1440"/>
          <w:tab w:val="left" w:pos="720"/>
        </w:tabs>
        <w:rPr>
          <w:sz w:val="20"/>
          <w:szCs w:val="20"/>
          <w:lang w:val="sr-Cyrl-CS"/>
        </w:rPr>
      </w:pPr>
      <w:r w:rsidRPr="00852634">
        <w:rPr>
          <w:b/>
          <w:iCs/>
          <w:sz w:val="20"/>
          <w:szCs w:val="20"/>
        </w:rPr>
        <w:t>3.2.1.Услов</w:t>
      </w:r>
      <w:r w:rsidR="007823AB" w:rsidRPr="00852634">
        <w:rPr>
          <w:b/>
          <w:iCs/>
          <w:sz w:val="20"/>
          <w:szCs w:val="20"/>
        </w:rPr>
        <w:t xml:space="preserve"> </w:t>
      </w:r>
      <w:r w:rsidRPr="00852634">
        <w:rPr>
          <w:b/>
          <w:iCs/>
          <w:sz w:val="20"/>
          <w:szCs w:val="20"/>
        </w:rPr>
        <w:t xml:space="preserve">из члана </w:t>
      </w:r>
      <w:r w:rsidRPr="00852634">
        <w:rPr>
          <w:b/>
          <w:bCs/>
          <w:iCs/>
          <w:sz w:val="20"/>
          <w:szCs w:val="20"/>
        </w:rPr>
        <w:t>75. став 1. тачка 1) ЗЈН</w:t>
      </w:r>
    </w:p>
    <w:p w:rsidR="002D3627" w:rsidRPr="00852634" w:rsidRDefault="002D3627" w:rsidP="002D3627">
      <w:pPr>
        <w:pStyle w:val="ListParagraph"/>
        <w:spacing w:after="0"/>
        <w:ind w:left="0" w:firstLine="0"/>
        <w:rPr>
          <w:rFonts w:ascii="Times New Roman" w:hAnsi="Times New Roman"/>
          <w:sz w:val="20"/>
        </w:rPr>
      </w:pPr>
      <w:r w:rsidRPr="00852634">
        <w:rPr>
          <w:rFonts w:ascii="Times New Roman" w:hAnsi="Times New Roman"/>
          <w:b/>
          <w:iCs/>
          <w:sz w:val="20"/>
        </w:rPr>
        <w:lastRenderedPageBreak/>
        <w:t xml:space="preserve">      Доказ</w:t>
      </w:r>
      <w:r w:rsidRPr="00852634">
        <w:rPr>
          <w:rFonts w:ascii="Times New Roman" w:hAnsi="Times New Roman"/>
          <w:iCs/>
          <w:sz w:val="20"/>
        </w:rPr>
        <w:t xml:space="preserve">: Извод </w:t>
      </w:r>
      <w:r w:rsidRPr="00852634">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52634" w:rsidRDefault="008A4291" w:rsidP="008A4291">
      <w:pPr>
        <w:rPr>
          <w:sz w:val="20"/>
          <w:szCs w:val="20"/>
        </w:rPr>
      </w:pPr>
    </w:p>
    <w:p w:rsidR="002D3627" w:rsidRPr="00852634" w:rsidRDefault="002D3627" w:rsidP="008A4291">
      <w:pPr>
        <w:rPr>
          <w:bCs/>
          <w:iCs/>
          <w:sz w:val="20"/>
          <w:szCs w:val="20"/>
        </w:rPr>
      </w:pPr>
      <w:r w:rsidRPr="00852634">
        <w:rPr>
          <w:b/>
          <w:iCs/>
          <w:sz w:val="20"/>
          <w:szCs w:val="20"/>
        </w:rPr>
        <w:t>3.2.2. Услов</w:t>
      </w:r>
      <w:r w:rsidR="007823AB" w:rsidRPr="00852634">
        <w:rPr>
          <w:b/>
          <w:iCs/>
          <w:sz w:val="20"/>
          <w:szCs w:val="20"/>
        </w:rPr>
        <w:t xml:space="preserve"> </w:t>
      </w:r>
      <w:r w:rsidRPr="00852634">
        <w:rPr>
          <w:b/>
          <w:iCs/>
          <w:sz w:val="20"/>
          <w:szCs w:val="20"/>
        </w:rPr>
        <w:t xml:space="preserve">из члана </w:t>
      </w:r>
      <w:r w:rsidRPr="00852634">
        <w:rPr>
          <w:b/>
          <w:bCs/>
          <w:iCs/>
          <w:sz w:val="20"/>
          <w:szCs w:val="20"/>
        </w:rPr>
        <w:t>75. став 1. тачка 2) ЗЈН</w:t>
      </w:r>
    </w:p>
    <w:p w:rsidR="002D3627" w:rsidRPr="00852634" w:rsidRDefault="002D3627" w:rsidP="002D3627">
      <w:pPr>
        <w:tabs>
          <w:tab w:val="clear" w:pos="1440"/>
          <w:tab w:val="left" w:pos="284"/>
        </w:tabs>
        <w:rPr>
          <w:bCs/>
          <w:sz w:val="20"/>
          <w:szCs w:val="20"/>
        </w:rPr>
      </w:pPr>
      <w:r w:rsidRPr="00852634">
        <w:rPr>
          <w:b/>
          <w:sz w:val="20"/>
          <w:szCs w:val="20"/>
          <w:lang w:val="sr-Cyrl-CS"/>
        </w:rPr>
        <w:tab/>
      </w:r>
      <w:r w:rsidRPr="00852634">
        <w:rPr>
          <w:b/>
          <w:sz w:val="20"/>
          <w:szCs w:val="20"/>
        </w:rPr>
        <w:t>Доказ:</w:t>
      </w:r>
      <w:r w:rsidRPr="00852634">
        <w:rPr>
          <w:sz w:val="20"/>
          <w:szCs w:val="20"/>
          <w:u w:val="single"/>
        </w:rPr>
        <w:t>за пр</w:t>
      </w:r>
      <w:r w:rsidRPr="00852634">
        <w:rPr>
          <w:bCs/>
          <w:sz w:val="20"/>
          <w:szCs w:val="20"/>
          <w:u w:val="single"/>
        </w:rPr>
        <w:t>авна лица:</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bCs/>
          <w:sz w:val="20"/>
        </w:rPr>
        <w:t xml:space="preserve">1) </w:t>
      </w:r>
      <w:r w:rsidRPr="00852634">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52634">
        <w:rPr>
          <w:rFonts w:ascii="Times New Roman" w:hAnsi="Times New Roman"/>
          <w:sz w:val="20"/>
          <w:lang w:val="ru-RU"/>
        </w:rPr>
        <w:t>,</w:t>
      </w:r>
      <w:r w:rsidRPr="00852634">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852634">
        <w:rPr>
          <w:rFonts w:ascii="Times New Roman" w:hAnsi="Times New Roman"/>
          <w:sz w:val="20"/>
          <w:lang w:val="en-US"/>
        </w:rPr>
        <w:t xml:space="preserve"> </w:t>
      </w:r>
      <w:r w:rsidRPr="00852634">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852634">
        <w:rPr>
          <w:rFonts w:ascii="Times New Roman" w:hAnsi="Times New Roman"/>
          <w:sz w:val="20"/>
          <w:lang w:val="en-US"/>
        </w:rPr>
        <w:t xml:space="preserve"> </w:t>
      </w:r>
      <w:r w:rsidRPr="00852634">
        <w:rPr>
          <w:rFonts w:ascii="Times New Roman" w:hAnsi="Times New Roman"/>
          <w:sz w:val="20"/>
        </w:rPr>
        <w:t>правно лице није осуђивано</w:t>
      </w:r>
      <w:r w:rsidR="00B32781" w:rsidRPr="00852634">
        <w:rPr>
          <w:rFonts w:ascii="Times New Roman" w:hAnsi="Times New Roman"/>
          <w:sz w:val="20"/>
          <w:lang w:val="en-US"/>
        </w:rPr>
        <w:t xml:space="preserve"> </w:t>
      </w:r>
      <w:r w:rsidRPr="00852634">
        <w:rPr>
          <w:rFonts w:ascii="Times New Roman" w:hAnsi="Times New Roman"/>
          <w:sz w:val="20"/>
        </w:rPr>
        <w:t xml:space="preserve">за неко од кривичних дела организованог криминала; </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b/>
          <w:sz w:val="20"/>
        </w:rPr>
        <w:tab/>
        <w:t>Доказ:</w:t>
      </w:r>
      <w:r w:rsidRPr="00852634">
        <w:rPr>
          <w:rFonts w:ascii="Times New Roman" w:hAnsi="Times New Roman"/>
          <w:sz w:val="20"/>
          <w:u w:val="single"/>
        </w:rPr>
        <w:t>за п</w:t>
      </w:r>
      <w:r w:rsidRPr="00852634">
        <w:rPr>
          <w:rFonts w:ascii="Times New Roman" w:hAnsi="Times New Roman"/>
          <w:bCs/>
          <w:sz w:val="20"/>
          <w:u w:val="single"/>
        </w:rPr>
        <w:t>редузетнике и физичка лица</w:t>
      </w:r>
      <w:r w:rsidRPr="00852634">
        <w:rPr>
          <w:rFonts w:ascii="Times New Roman" w:hAnsi="Times New Roman"/>
          <w:sz w:val="20"/>
          <w:u w:val="single"/>
        </w:rPr>
        <w:t>:</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52634" w:rsidRDefault="002D3627" w:rsidP="002D3627">
      <w:pPr>
        <w:pStyle w:val="ListParagraph"/>
        <w:spacing w:after="0"/>
        <w:ind w:left="284" w:firstLine="0"/>
        <w:rPr>
          <w:rFonts w:ascii="Times New Roman" w:hAnsi="Times New Roman"/>
          <w:sz w:val="20"/>
        </w:rPr>
      </w:pPr>
      <w:r w:rsidRPr="00852634">
        <w:rPr>
          <w:rFonts w:ascii="Times New Roman" w:hAnsi="Times New Roman"/>
          <w:sz w:val="20"/>
        </w:rPr>
        <w:t>Захтев се може поднети према месту рођења или према месту пребивалишта.</w:t>
      </w:r>
    </w:p>
    <w:p w:rsidR="002D3627" w:rsidRPr="00852634" w:rsidRDefault="002D3627" w:rsidP="002D3627">
      <w:pPr>
        <w:pStyle w:val="ListParagraph"/>
        <w:spacing w:after="0"/>
        <w:ind w:left="284" w:firstLine="0"/>
        <w:rPr>
          <w:rFonts w:ascii="Times New Roman" w:hAnsi="Times New Roman"/>
          <w:sz w:val="20"/>
        </w:rPr>
      </w:pPr>
      <w:r w:rsidRPr="00852634">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52634" w:rsidRDefault="002D3627" w:rsidP="002D3627">
      <w:pPr>
        <w:pStyle w:val="ListParagraph"/>
        <w:spacing w:after="0"/>
        <w:ind w:left="284" w:hanging="284"/>
        <w:rPr>
          <w:rFonts w:ascii="Times New Roman" w:hAnsi="Times New Roman"/>
          <w:b/>
          <w:sz w:val="20"/>
        </w:rPr>
      </w:pPr>
      <w:r w:rsidRPr="00852634">
        <w:rPr>
          <w:rFonts w:ascii="Times New Roman" w:hAnsi="Times New Roman"/>
          <w:b/>
          <w:sz w:val="20"/>
        </w:rPr>
        <w:t>Доказ не може бити старији од два месеца пре отварања понуда.</w:t>
      </w:r>
    </w:p>
    <w:p w:rsidR="002D3627" w:rsidRPr="00852634" w:rsidRDefault="002D3627" w:rsidP="002D3627">
      <w:pPr>
        <w:rPr>
          <w:sz w:val="20"/>
          <w:szCs w:val="20"/>
          <w:lang w:val="sr-Cyrl-CS"/>
        </w:rPr>
      </w:pPr>
    </w:p>
    <w:p w:rsidR="008A4291" w:rsidRPr="00852634" w:rsidRDefault="008A4291" w:rsidP="008A4291">
      <w:pPr>
        <w:tabs>
          <w:tab w:val="clear" w:pos="1440"/>
          <w:tab w:val="left" w:pos="1134"/>
        </w:tabs>
        <w:rPr>
          <w:b/>
          <w:bCs/>
          <w:iCs/>
          <w:sz w:val="20"/>
          <w:szCs w:val="20"/>
          <w:lang w:val="sr-Cyrl-CS"/>
        </w:rPr>
      </w:pPr>
      <w:r w:rsidRPr="00852634">
        <w:rPr>
          <w:b/>
          <w:iCs/>
          <w:sz w:val="20"/>
          <w:szCs w:val="20"/>
          <w:lang w:val="sr-Cyrl-CS"/>
        </w:rPr>
        <w:t xml:space="preserve"> 3.2.</w:t>
      </w:r>
      <w:r w:rsidR="000E439B" w:rsidRPr="00852634">
        <w:rPr>
          <w:b/>
          <w:iCs/>
          <w:sz w:val="20"/>
          <w:szCs w:val="20"/>
          <w:lang w:val="sr-Cyrl-CS"/>
        </w:rPr>
        <w:t>3</w:t>
      </w:r>
      <w:r w:rsidRPr="00852634">
        <w:rPr>
          <w:b/>
          <w:iCs/>
          <w:sz w:val="20"/>
          <w:szCs w:val="20"/>
          <w:lang w:val="sr-Cyrl-CS"/>
        </w:rPr>
        <w:t xml:space="preserve">. Услов из члана </w:t>
      </w:r>
      <w:r w:rsidRPr="00852634">
        <w:rPr>
          <w:b/>
          <w:bCs/>
          <w:iCs/>
          <w:sz w:val="20"/>
          <w:szCs w:val="20"/>
          <w:lang w:val="sr-Cyrl-CS"/>
        </w:rPr>
        <w:t>75. став 1. тачка 4) ЗЈН</w:t>
      </w:r>
    </w:p>
    <w:p w:rsidR="008A4291" w:rsidRPr="00852634" w:rsidRDefault="008A4291" w:rsidP="008A4291">
      <w:pPr>
        <w:rPr>
          <w:b/>
          <w:sz w:val="20"/>
          <w:szCs w:val="20"/>
        </w:rPr>
      </w:pPr>
      <w:r w:rsidRPr="00852634">
        <w:rPr>
          <w:b/>
          <w:sz w:val="20"/>
          <w:szCs w:val="20"/>
        </w:rPr>
        <w:t>Доказ:</w:t>
      </w:r>
    </w:p>
    <w:p w:rsidR="008A4291" w:rsidRPr="00852634" w:rsidRDefault="008A4291" w:rsidP="008A4291">
      <w:pPr>
        <w:pStyle w:val="ListParagraph"/>
        <w:spacing w:after="0"/>
        <w:ind w:left="360" w:firstLine="0"/>
        <w:rPr>
          <w:rFonts w:ascii="Times New Roman" w:hAnsi="Times New Roman"/>
          <w:sz w:val="20"/>
        </w:rPr>
      </w:pPr>
      <w:r w:rsidRPr="00852634">
        <w:rPr>
          <w:rFonts w:ascii="Times New Roman" w:hAnsi="Times New Roman"/>
          <w:b/>
          <w:sz w:val="20"/>
        </w:rPr>
        <w:t xml:space="preserve">1. </w:t>
      </w:r>
      <w:r w:rsidRPr="00852634">
        <w:rPr>
          <w:rFonts w:ascii="Times New Roman" w:hAnsi="Times New Roman"/>
          <w:sz w:val="20"/>
        </w:rPr>
        <w:t>Уверење</w:t>
      </w:r>
      <w:r w:rsidR="007823AB" w:rsidRPr="00852634">
        <w:rPr>
          <w:rFonts w:ascii="Times New Roman" w:hAnsi="Times New Roman"/>
          <w:sz w:val="20"/>
          <w:lang w:val="sr-Latn-RS"/>
        </w:rPr>
        <w:t xml:space="preserve"> </w:t>
      </w:r>
      <w:r w:rsidRPr="00852634">
        <w:rPr>
          <w:rFonts w:ascii="Times New Roman" w:hAnsi="Times New Roman"/>
          <w:bCs/>
          <w:sz w:val="20"/>
        </w:rPr>
        <w:t xml:space="preserve">Пореске управе Министарства надлежног за послове финансија </w:t>
      </w:r>
      <w:r w:rsidRPr="00852634">
        <w:rPr>
          <w:rFonts w:ascii="Times New Roman" w:hAnsi="Times New Roman"/>
          <w:sz w:val="20"/>
        </w:rPr>
        <w:t>да је измирио доспеле порезе и доприносе;</w:t>
      </w:r>
    </w:p>
    <w:p w:rsidR="008A4291" w:rsidRPr="00852634" w:rsidRDefault="008A4291" w:rsidP="008A4291">
      <w:pPr>
        <w:pStyle w:val="ListParagraph"/>
        <w:tabs>
          <w:tab w:val="left" w:pos="1701"/>
        </w:tabs>
        <w:spacing w:after="0"/>
        <w:ind w:left="360" w:firstLine="0"/>
        <w:rPr>
          <w:rFonts w:ascii="Times New Roman" w:hAnsi="Times New Roman"/>
          <w:sz w:val="20"/>
          <w:lang w:val="sr-Cyrl-RS"/>
        </w:rPr>
      </w:pPr>
      <w:r w:rsidRPr="00852634">
        <w:rPr>
          <w:rFonts w:ascii="Times New Roman" w:hAnsi="Times New Roman"/>
          <w:b/>
          <w:sz w:val="20"/>
        </w:rPr>
        <w:t>2.</w:t>
      </w:r>
      <w:r w:rsidRPr="00852634">
        <w:rPr>
          <w:rFonts w:ascii="Times New Roman" w:hAnsi="Times New Roman"/>
          <w:sz w:val="20"/>
        </w:rPr>
        <w:t xml:space="preserve"> Уверење надлежне управе </w:t>
      </w:r>
      <w:r w:rsidRPr="00852634">
        <w:rPr>
          <w:rFonts w:ascii="Times New Roman" w:hAnsi="Times New Roman"/>
          <w:bCs/>
          <w:sz w:val="20"/>
        </w:rPr>
        <w:t xml:space="preserve">локалне самоуправе </w:t>
      </w:r>
      <w:r w:rsidRPr="00852634">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52634">
        <w:rPr>
          <w:rFonts w:ascii="Times New Roman" w:hAnsi="Times New Roman"/>
          <w:bCs/>
          <w:sz w:val="20"/>
        </w:rPr>
        <w:t xml:space="preserve">локалне самоуправе на којој се издвојена пословна јединица налази </w:t>
      </w:r>
      <w:r w:rsidRPr="00852634">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852634" w:rsidRDefault="002116F9" w:rsidP="002B2033">
      <w:pPr>
        <w:rPr>
          <w:iCs/>
          <w:sz w:val="20"/>
          <w:szCs w:val="20"/>
          <w:lang w:val="sr-Cyrl-RS"/>
        </w:rPr>
      </w:pPr>
    </w:p>
    <w:p w:rsidR="008A4291" w:rsidRPr="00852634" w:rsidRDefault="008A4291" w:rsidP="008A4291">
      <w:pPr>
        <w:pStyle w:val="ListParagraph"/>
        <w:spacing w:after="0"/>
        <w:ind w:left="360" w:firstLine="0"/>
        <w:rPr>
          <w:rFonts w:ascii="Times New Roman" w:hAnsi="Times New Roman"/>
          <w:sz w:val="20"/>
        </w:rPr>
      </w:pPr>
      <w:r w:rsidRPr="00852634">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52634" w:rsidRDefault="008A4291" w:rsidP="008A4291">
      <w:pPr>
        <w:pStyle w:val="ListParagraph"/>
        <w:spacing w:after="0"/>
        <w:ind w:left="284" w:hanging="284"/>
        <w:rPr>
          <w:rFonts w:ascii="Times New Roman" w:hAnsi="Times New Roman"/>
          <w:b/>
          <w:sz w:val="20"/>
        </w:rPr>
      </w:pPr>
      <w:r w:rsidRPr="00852634">
        <w:rPr>
          <w:rFonts w:ascii="Times New Roman" w:hAnsi="Times New Roman"/>
          <w:b/>
          <w:sz w:val="20"/>
        </w:rPr>
        <w:t>Доказ не може бити старији од два месеца пре отварања понуда.</w:t>
      </w:r>
    </w:p>
    <w:p w:rsidR="00EA328C" w:rsidRPr="00852634" w:rsidRDefault="00EA328C" w:rsidP="000E439B">
      <w:pPr>
        <w:rPr>
          <w:b/>
          <w:noProof/>
          <w:sz w:val="20"/>
          <w:szCs w:val="20"/>
        </w:rPr>
      </w:pPr>
    </w:p>
    <w:p w:rsidR="00FE2DFE" w:rsidRPr="00852634" w:rsidRDefault="00FE2DFE" w:rsidP="000E439B">
      <w:pPr>
        <w:rPr>
          <w:b/>
          <w:noProof/>
          <w:sz w:val="20"/>
          <w:szCs w:val="20"/>
        </w:rPr>
      </w:pPr>
    </w:p>
    <w:p w:rsidR="00FE2DFE" w:rsidRPr="00852634" w:rsidRDefault="00FE2DFE" w:rsidP="000E439B">
      <w:pPr>
        <w:rPr>
          <w:b/>
          <w:noProof/>
          <w:sz w:val="20"/>
          <w:szCs w:val="20"/>
        </w:rPr>
      </w:pPr>
    </w:p>
    <w:p w:rsidR="000E439B" w:rsidRPr="00852634" w:rsidRDefault="000E439B" w:rsidP="000E439B">
      <w:pPr>
        <w:rPr>
          <w:b/>
          <w:bCs/>
          <w:iCs/>
          <w:noProof/>
          <w:sz w:val="20"/>
          <w:szCs w:val="20"/>
          <w:lang w:val="sr-Cyrl-CS"/>
        </w:rPr>
      </w:pPr>
      <w:r w:rsidRPr="00852634">
        <w:rPr>
          <w:b/>
          <w:noProof/>
          <w:sz w:val="20"/>
          <w:szCs w:val="20"/>
          <w:lang w:val="sr-Cyrl-CS"/>
        </w:rPr>
        <w:t xml:space="preserve">3.2.4. </w:t>
      </w:r>
      <w:r w:rsidRPr="00852634">
        <w:rPr>
          <w:b/>
          <w:iCs/>
          <w:noProof/>
          <w:sz w:val="20"/>
          <w:szCs w:val="20"/>
          <w:lang w:val="sr-Cyrl-CS"/>
        </w:rPr>
        <w:t xml:space="preserve">Услов из члана </w:t>
      </w:r>
      <w:r w:rsidRPr="00852634">
        <w:rPr>
          <w:b/>
          <w:bCs/>
          <w:iCs/>
          <w:noProof/>
          <w:sz w:val="20"/>
          <w:szCs w:val="20"/>
          <w:lang w:val="sr-Cyrl-CS"/>
        </w:rPr>
        <w:t>75. став 1. тачка 5) ЗЈН</w:t>
      </w:r>
    </w:p>
    <w:p w:rsidR="000E439B" w:rsidRPr="00852634" w:rsidRDefault="000E439B" w:rsidP="000E439B">
      <w:pPr>
        <w:pStyle w:val="ListParagraph"/>
        <w:spacing w:after="0"/>
        <w:ind w:left="0" w:firstLine="0"/>
        <w:rPr>
          <w:rFonts w:ascii="Times New Roman" w:hAnsi="Times New Roman"/>
          <w:b/>
          <w:noProof/>
          <w:sz w:val="20"/>
        </w:rPr>
      </w:pPr>
      <w:r w:rsidRPr="00852634">
        <w:rPr>
          <w:rFonts w:ascii="Times New Roman" w:hAnsi="Times New Roman"/>
          <w:b/>
          <w:noProof/>
          <w:sz w:val="20"/>
        </w:rPr>
        <w:t xml:space="preserve">Доказ: </w:t>
      </w:r>
    </w:p>
    <w:p w:rsidR="00334C4F" w:rsidRPr="00852634" w:rsidRDefault="00334C4F" w:rsidP="00334C4F">
      <w:pPr>
        <w:tabs>
          <w:tab w:val="clear" w:pos="1440"/>
          <w:tab w:val="left" w:pos="1134"/>
          <w:tab w:val="left" w:pos="1276"/>
        </w:tabs>
        <w:rPr>
          <w:sz w:val="20"/>
          <w:szCs w:val="20"/>
          <w:lang w:val="sr-Cyrl-CS"/>
        </w:rPr>
      </w:pPr>
      <w:r w:rsidRPr="00852634">
        <w:rPr>
          <w:noProof/>
          <w:sz w:val="20"/>
          <w:szCs w:val="20"/>
          <w:lang w:val="sr-Cyrl-RS"/>
        </w:rPr>
        <w:t xml:space="preserve">1. Важеће </w:t>
      </w:r>
      <w:r w:rsidRPr="00852634">
        <w:rPr>
          <w:noProof/>
          <w:sz w:val="20"/>
          <w:szCs w:val="20"/>
        </w:rPr>
        <w:t>Решење Министарства здравља које се односи на предмет јавне набавке.</w:t>
      </w:r>
    </w:p>
    <w:p w:rsidR="00334C4F" w:rsidRPr="00852634" w:rsidRDefault="00334C4F" w:rsidP="00334C4F">
      <w:pPr>
        <w:spacing w:line="100" w:lineRule="atLeast"/>
        <w:rPr>
          <w:sz w:val="20"/>
          <w:szCs w:val="20"/>
          <w:lang w:val="sr-Latn-CS"/>
        </w:rPr>
      </w:pPr>
      <w:r w:rsidRPr="00852634">
        <w:rPr>
          <w:sz w:val="20"/>
          <w:szCs w:val="20"/>
        </w:rPr>
        <w:t>2.</w:t>
      </w:r>
      <w:r w:rsidRPr="00852634">
        <w:rPr>
          <w:b/>
          <w:sz w:val="20"/>
          <w:szCs w:val="20"/>
        </w:rPr>
        <w:t xml:space="preserve"> </w:t>
      </w:r>
      <w:r w:rsidRPr="00852634">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52634">
        <w:rPr>
          <w:sz w:val="20"/>
          <w:szCs w:val="20"/>
          <w:lang w:val="sr-Cyrl-RS"/>
        </w:rPr>
        <w:t>, на дан отварања понуда</w:t>
      </w:r>
      <w:r w:rsidRPr="00852634">
        <w:rPr>
          <w:sz w:val="20"/>
          <w:szCs w:val="20"/>
        </w:rPr>
        <w:t xml:space="preserve">. </w:t>
      </w:r>
    </w:p>
    <w:p w:rsidR="00E42496" w:rsidRPr="00852634" w:rsidRDefault="00E42496" w:rsidP="00334C4F">
      <w:pPr>
        <w:spacing w:line="100" w:lineRule="atLeast"/>
        <w:rPr>
          <w:b/>
          <w:iCs/>
          <w:noProof/>
          <w:sz w:val="20"/>
          <w:szCs w:val="20"/>
          <w:lang w:val="sr-Cyrl-RS"/>
        </w:rPr>
      </w:pPr>
      <w:r w:rsidRPr="00852634">
        <w:rPr>
          <w:b/>
          <w:iCs/>
          <w:noProof/>
          <w:sz w:val="20"/>
          <w:szCs w:val="20"/>
          <w:lang w:val="sr-Cyrl-RS"/>
        </w:rPr>
        <w:t>Напомена:</w:t>
      </w:r>
    </w:p>
    <w:p w:rsidR="00334C4F" w:rsidRPr="00852634" w:rsidRDefault="00334C4F" w:rsidP="00334C4F">
      <w:pPr>
        <w:spacing w:line="100" w:lineRule="atLeast"/>
        <w:rPr>
          <w:noProof/>
          <w:sz w:val="20"/>
          <w:szCs w:val="20"/>
        </w:rPr>
      </w:pPr>
      <w:r w:rsidRPr="00852634">
        <w:rPr>
          <w:iCs/>
          <w:noProof/>
          <w:sz w:val="20"/>
          <w:szCs w:val="20"/>
          <w:lang w:val="sr-Cyrl-CS"/>
        </w:rPr>
        <w:t>У случају да решење АЛИМС-а не гласи на име понуђача, потребно је доставити овлашћење носиоца уписа у Регистар АЛИМС-а или други доказ који обезбеђује следљивост између понуђача и носиоца уписа.</w:t>
      </w:r>
      <w:r w:rsidRPr="00852634">
        <w:rPr>
          <w:noProof/>
          <w:sz w:val="20"/>
          <w:szCs w:val="20"/>
          <w:lang w:val="sr-Cyrl-CS"/>
        </w:rPr>
        <w:t xml:space="preserve"> </w:t>
      </w:r>
    </w:p>
    <w:p w:rsidR="00E42496" w:rsidRDefault="00E42496" w:rsidP="00E42496">
      <w:pPr>
        <w:tabs>
          <w:tab w:val="clear" w:pos="1440"/>
          <w:tab w:val="left" w:pos="1134"/>
          <w:tab w:val="left" w:pos="1276"/>
        </w:tabs>
        <w:rPr>
          <w:sz w:val="20"/>
          <w:szCs w:val="20"/>
          <w:lang w:val="ru-RU"/>
        </w:rPr>
      </w:pPr>
      <w:r w:rsidRPr="00852634">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52634">
        <w:rPr>
          <w:sz w:val="20"/>
          <w:szCs w:val="20"/>
        </w:rPr>
        <w:t xml:space="preserve"> </w:t>
      </w:r>
      <w:r w:rsidRPr="00852634">
        <w:rPr>
          <w:sz w:val="20"/>
          <w:szCs w:val="20"/>
          <w:lang w:val="ru-RU"/>
        </w:rPr>
        <w:t xml:space="preserve">(Службени гласник Републике Србије, број 30/2010 и 107/2012), понуђач је у обавези да достави </w:t>
      </w:r>
      <w:r w:rsidR="00C9077A">
        <w:rPr>
          <w:sz w:val="20"/>
          <w:szCs w:val="20"/>
          <w:lang w:val="ru-RU"/>
        </w:rPr>
        <w:t xml:space="preserve">Мишљење </w:t>
      </w:r>
      <w:r w:rsidRPr="00852634">
        <w:rPr>
          <w:sz w:val="20"/>
          <w:szCs w:val="20"/>
          <w:lang w:val="ru-RU"/>
        </w:rPr>
        <w:t xml:space="preserve"> Агенције за лекове и медицинска средства да предмет набавке не подлеже регистрацији.</w:t>
      </w:r>
    </w:p>
    <w:p w:rsidR="0049725F" w:rsidRDefault="0049725F" w:rsidP="0049725F">
      <w:pPr>
        <w:suppressAutoHyphens w:val="0"/>
        <w:autoSpaceDE w:val="0"/>
        <w:autoSpaceDN w:val="0"/>
        <w:adjustRightInd w:val="0"/>
        <w:spacing w:line="276" w:lineRule="auto"/>
        <w:rPr>
          <w:rFonts w:eastAsia="Calibri"/>
          <w:bCs/>
          <w:i/>
          <w:color w:val="000000"/>
          <w:sz w:val="20"/>
          <w:lang w:val="sr-Cyrl-RS" w:eastAsia="en-US"/>
        </w:rPr>
      </w:pPr>
      <w:r w:rsidRPr="00C9077A">
        <w:rPr>
          <w:rFonts w:eastAsia="Calibri"/>
          <w:bCs/>
          <w:i/>
          <w:color w:val="000000"/>
          <w:sz w:val="20"/>
          <w:lang w:val="sr-Cyrl-RS" w:eastAsia="en-US"/>
        </w:rPr>
        <w:t>Напомена : Уз понуду обавезно је доставити и важеће Р</w:t>
      </w:r>
      <w:r>
        <w:rPr>
          <w:rFonts w:eastAsia="Calibri"/>
          <w:bCs/>
          <w:i/>
          <w:color w:val="000000"/>
          <w:sz w:val="20"/>
          <w:lang w:val="sr-Cyrl-RS" w:eastAsia="en-US"/>
        </w:rPr>
        <w:t>ешење АЛИМСА за понуђена добра --</w:t>
      </w:r>
      <w:r w:rsidRPr="00C9077A">
        <w:rPr>
          <w:rFonts w:eastAsia="Calibri"/>
          <w:bCs/>
          <w:i/>
          <w:color w:val="000000"/>
          <w:sz w:val="20"/>
          <w:lang w:val="sr-Cyrl-RS" w:eastAsia="en-US"/>
        </w:rPr>
        <w:t xml:space="preserve"> кисеоничке протокомере, које гласи на понуђача. Уколико Решење не гласи понуђача неопходно је доставити и уговор или други документ/овлашћење између носиоца Решења и понуђача за учешће у поступку јавне набавке ЈН МВ 28Д/18.</w:t>
      </w:r>
    </w:p>
    <w:p w:rsidR="0049725F" w:rsidRDefault="0049725F" w:rsidP="0049725F">
      <w:pPr>
        <w:suppressAutoHyphens w:val="0"/>
        <w:autoSpaceDE w:val="0"/>
        <w:autoSpaceDN w:val="0"/>
        <w:adjustRightInd w:val="0"/>
        <w:spacing w:line="276" w:lineRule="auto"/>
        <w:rPr>
          <w:rFonts w:eastAsia="Calibri"/>
          <w:bCs/>
          <w:i/>
          <w:color w:val="000000"/>
          <w:sz w:val="20"/>
          <w:lang w:val="sr-Cyrl-RS" w:eastAsia="en-US"/>
        </w:rPr>
      </w:pPr>
      <w:r>
        <w:rPr>
          <w:rFonts w:eastAsia="Calibri"/>
          <w:bCs/>
          <w:i/>
          <w:color w:val="000000"/>
          <w:sz w:val="20"/>
          <w:lang w:val="sr-Cyrl-RS" w:eastAsia="en-US"/>
        </w:rPr>
        <w:t>-</w:t>
      </w:r>
      <w:r w:rsidRPr="0049725F">
        <w:t xml:space="preserve"> </w:t>
      </w:r>
      <w:r w:rsidRPr="0049725F">
        <w:rPr>
          <w:rFonts w:eastAsia="Calibri"/>
          <w:bCs/>
          <w:i/>
          <w:color w:val="000000"/>
          <w:sz w:val="20"/>
          <w:lang w:val="sr-Cyrl-RS" w:eastAsia="en-US"/>
        </w:rPr>
        <w:t xml:space="preserve">неопходно доставити важеће </w:t>
      </w:r>
      <w:r>
        <w:rPr>
          <w:rFonts w:eastAsia="Calibri"/>
          <w:bCs/>
          <w:i/>
          <w:color w:val="000000"/>
          <w:sz w:val="20"/>
          <w:lang w:val="sr-Cyrl-RS" w:eastAsia="en-US"/>
        </w:rPr>
        <w:t>Решење АЛИМСА за маске и каниле</w:t>
      </w:r>
    </w:p>
    <w:p w:rsidR="0049725F" w:rsidRPr="0049725F" w:rsidRDefault="0049725F" w:rsidP="0049725F">
      <w:pPr>
        <w:suppressAutoHyphens w:val="0"/>
        <w:autoSpaceDE w:val="0"/>
        <w:autoSpaceDN w:val="0"/>
        <w:adjustRightInd w:val="0"/>
        <w:spacing w:line="276" w:lineRule="auto"/>
        <w:rPr>
          <w:rFonts w:eastAsia="Calibri"/>
          <w:bCs/>
          <w:i/>
          <w:color w:val="000000"/>
          <w:sz w:val="20"/>
          <w:lang w:val="sr-Cyrl-RS" w:eastAsia="en-US"/>
        </w:rPr>
      </w:pPr>
      <w:r w:rsidRPr="0049725F">
        <w:rPr>
          <w:rFonts w:eastAsia="Calibri"/>
          <w:bCs/>
          <w:i/>
          <w:color w:val="000000"/>
          <w:sz w:val="20"/>
          <w:lang w:val="sr-Cyrl-RS" w:eastAsia="en-US"/>
        </w:rPr>
        <w:t>-</w:t>
      </w:r>
      <w:r w:rsidRPr="0049725F">
        <w:rPr>
          <w:i/>
          <w:noProof/>
          <w:sz w:val="20"/>
          <w:szCs w:val="20"/>
          <w:lang w:val="sr-Cyrl-CS"/>
        </w:rPr>
        <w:t xml:space="preserve"> неопходно је доставити важеће Решење АЛИМСА за регулатор притиска</w:t>
      </w:r>
    </w:p>
    <w:p w:rsidR="0049725F" w:rsidRDefault="0049725F" w:rsidP="0049725F">
      <w:pPr>
        <w:spacing w:line="360" w:lineRule="auto"/>
        <w:rPr>
          <w:i/>
          <w:noProof/>
          <w:sz w:val="20"/>
          <w:szCs w:val="20"/>
          <w:lang w:val="sr-Cyrl-CS"/>
        </w:rPr>
      </w:pPr>
      <w:r>
        <w:rPr>
          <w:sz w:val="20"/>
          <w:szCs w:val="20"/>
          <w:lang w:val="sr-Cyrl-CS"/>
        </w:rPr>
        <w:t>-</w:t>
      </w:r>
      <w:r>
        <w:rPr>
          <w:i/>
          <w:noProof/>
          <w:sz w:val="20"/>
          <w:szCs w:val="20"/>
          <w:lang w:val="sr-Cyrl-CS"/>
        </w:rPr>
        <w:t>Уз понуду неопходно је доставити каталог понуђеног добра у коме су обележене све тражене техничке карактеристике  као и  каталошки</w:t>
      </w:r>
      <w:r w:rsidRPr="00C9077A">
        <w:rPr>
          <w:i/>
          <w:noProof/>
          <w:sz w:val="20"/>
          <w:szCs w:val="20"/>
          <w:lang w:val="sr-Cyrl-CS"/>
        </w:rPr>
        <w:t xml:space="preserve"> </w:t>
      </w:r>
      <w:r>
        <w:rPr>
          <w:i/>
          <w:noProof/>
          <w:sz w:val="20"/>
          <w:szCs w:val="20"/>
          <w:lang w:val="sr-Cyrl-CS"/>
        </w:rPr>
        <w:t>број добра</w:t>
      </w:r>
      <w:r w:rsidRPr="00C9077A">
        <w:rPr>
          <w:i/>
          <w:noProof/>
          <w:sz w:val="20"/>
          <w:szCs w:val="20"/>
          <w:lang w:val="sr-Cyrl-CS"/>
        </w:rPr>
        <w:t xml:space="preserve"> ,</w:t>
      </w:r>
      <w:r>
        <w:rPr>
          <w:i/>
          <w:noProof/>
          <w:sz w:val="20"/>
          <w:szCs w:val="20"/>
          <w:lang w:val="sr-Cyrl-CS"/>
        </w:rPr>
        <w:t xml:space="preserve"> који је идентичан са каталошким бројем из приложеног решења Алимс</w:t>
      </w:r>
      <w:r w:rsidRPr="00C9077A">
        <w:rPr>
          <w:i/>
          <w:noProof/>
          <w:sz w:val="20"/>
          <w:szCs w:val="20"/>
          <w:lang w:val="sr-Cyrl-CS"/>
        </w:rPr>
        <w:t>-</w:t>
      </w:r>
      <w:r>
        <w:rPr>
          <w:i/>
          <w:noProof/>
          <w:sz w:val="20"/>
          <w:szCs w:val="20"/>
          <w:lang w:val="sr-Cyrl-CS"/>
        </w:rPr>
        <w:t>а.</w:t>
      </w:r>
    </w:p>
    <w:p w:rsidR="0049725F" w:rsidRPr="0080145A" w:rsidRDefault="0049725F" w:rsidP="0049725F">
      <w:pPr>
        <w:spacing w:line="360" w:lineRule="auto"/>
        <w:rPr>
          <w:i/>
          <w:noProof/>
          <w:sz w:val="20"/>
          <w:szCs w:val="20"/>
          <w:lang w:val="sr-Cyrl-CS"/>
        </w:rPr>
      </w:pPr>
      <w:r>
        <w:rPr>
          <w:i/>
          <w:noProof/>
          <w:sz w:val="20"/>
          <w:szCs w:val="20"/>
          <w:lang w:val="sr-Cyrl-CS"/>
        </w:rPr>
        <w:lastRenderedPageBreak/>
        <w:t>-</w:t>
      </w:r>
      <w:r w:rsidRPr="0080145A">
        <w:rPr>
          <w:i/>
          <w:noProof/>
          <w:sz w:val="20"/>
          <w:szCs w:val="20"/>
          <w:lang w:val="sr-Cyrl-CS"/>
        </w:rPr>
        <w:t>Наручилац ће прихватити и понуду Понуђача који и на други јасан и недвосмислен начин  докаже везу између понуђеног добра из каталога и оног регистрованог из приложеног решења АЛИМСА.</w:t>
      </w:r>
    </w:p>
    <w:p w:rsidR="0049725F" w:rsidRPr="00C9077A" w:rsidRDefault="0049725F" w:rsidP="0049725F">
      <w:pPr>
        <w:spacing w:line="360" w:lineRule="auto"/>
        <w:rPr>
          <w:i/>
          <w:noProof/>
          <w:sz w:val="20"/>
          <w:szCs w:val="20"/>
          <w:lang w:val="sr-Cyrl-CS"/>
        </w:rPr>
      </w:pPr>
    </w:p>
    <w:p w:rsidR="000E439B" w:rsidRPr="00852634" w:rsidRDefault="000E439B" w:rsidP="008A4291">
      <w:pPr>
        <w:tabs>
          <w:tab w:val="clear" w:pos="1440"/>
          <w:tab w:val="left" w:pos="1134"/>
          <w:tab w:val="left" w:pos="1276"/>
        </w:tabs>
        <w:rPr>
          <w:b/>
          <w:sz w:val="20"/>
          <w:szCs w:val="20"/>
          <w:lang w:val="sr-Cyrl-RS"/>
        </w:rPr>
      </w:pPr>
    </w:p>
    <w:p w:rsidR="008A4291" w:rsidRPr="00852634" w:rsidRDefault="008A4291" w:rsidP="008A4291">
      <w:pPr>
        <w:tabs>
          <w:tab w:val="clear" w:pos="1440"/>
          <w:tab w:val="left" w:pos="1134"/>
          <w:tab w:val="left" w:pos="1276"/>
        </w:tabs>
        <w:rPr>
          <w:b/>
          <w:bCs/>
          <w:iCs/>
          <w:sz w:val="20"/>
          <w:szCs w:val="20"/>
          <w:lang w:val="sr-Cyrl-CS"/>
        </w:rPr>
      </w:pPr>
      <w:r w:rsidRPr="00852634">
        <w:rPr>
          <w:b/>
          <w:sz w:val="20"/>
          <w:szCs w:val="20"/>
        </w:rPr>
        <w:t>3.2.5</w:t>
      </w:r>
      <w:r w:rsidRPr="00852634">
        <w:rPr>
          <w:b/>
          <w:sz w:val="20"/>
          <w:szCs w:val="20"/>
          <w:lang w:val="sr-Cyrl-CS"/>
        </w:rPr>
        <w:t xml:space="preserve">. Услов </w:t>
      </w:r>
      <w:r w:rsidRPr="00852634">
        <w:rPr>
          <w:b/>
          <w:iCs/>
          <w:sz w:val="20"/>
          <w:szCs w:val="20"/>
          <w:lang w:val="sr-Cyrl-CS"/>
        </w:rPr>
        <w:t xml:space="preserve">из члана </w:t>
      </w:r>
      <w:r w:rsidRPr="00852634">
        <w:rPr>
          <w:b/>
          <w:bCs/>
          <w:iCs/>
          <w:sz w:val="20"/>
          <w:szCs w:val="20"/>
          <w:lang w:val="sr-Cyrl-CS"/>
        </w:rPr>
        <w:t>75. став 2.  ЗЈН</w:t>
      </w:r>
    </w:p>
    <w:p w:rsidR="008A4291" w:rsidRPr="00852634" w:rsidRDefault="008A4291" w:rsidP="0055501A">
      <w:pPr>
        <w:rPr>
          <w:b/>
          <w:iCs/>
          <w:sz w:val="20"/>
          <w:szCs w:val="20"/>
        </w:rPr>
      </w:pPr>
      <w:r w:rsidRPr="00852634">
        <w:rPr>
          <w:b/>
          <w:iCs/>
          <w:sz w:val="20"/>
          <w:szCs w:val="20"/>
        </w:rPr>
        <w:t xml:space="preserve">Доказ: </w:t>
      </w:r>
    </w:p>
    <w:p w:rsidR="008A4291" w:rsidRPr="00852634" w:rsidRDefault="008A4291" w:rsidP="00B471F7">
      <w:pPr>
        <w:rPr>
          <w:sz w:val="20"/>
          <w:szCs w:val="20"/>
        </w:rPr>
      </w:pPr>
      <w:r w:rsidRPr="00852634">
        <w:rPr>
          <w:iCs/>
          <w:sz w:val="20"/>
          <w:szCs w:val="20"/>
        </w:rPr>
        <w:t xml:space="preserve">Потписан </w:t>
      </w:r>
      <w:r w:rsidR="00B471F7" w:rsidRPr="00852634">
        <w:rPr>
          <w:iCs/>
          <w:sz w:val="20"/>
          <w:szCs w:val="20"/>
        </w:rPr>
        <w:t>и</w:t>
      </w:r>
      <w:r w:rsidRPr="00852634">
        <w:rPr>
          <w:iCs/>
          <w:sz w:val="20"/>
          <w:szCs w:val="20"/>
        </w:rPr>
        <w:t xml:space="preserve"> оверен образац изјаве.</w:t>
      </w:r>
      <w:r w:rsidR="00414289" w:rsidRPr="00852634">
        <w:rPr>
          <w:iCs/>
          <w:sz w:val="20"/>
          <w:szCs w:val="20"/>
          <w:lang w:val="sr-Cyrl-RS"/>
        </w:rPr>
        <w:t xml:space="preserve"> </w:t>
      </w:r>
      <w:r w:rsidRPr="00852634">
        <w:rPr>
          <w:sz w:val="20"/>
          <w:szCs w:val="20"/>
        </w:rPr>
        <w:t xml:space="preserve">Изјава мора да буде потписана од стране овлашћеног лица понуђача и оверена печатом. </w:t>
      </w:r>
      <w:r w:rsidRPr="00852634">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52634" w:rsidRDefault="00B471F7" w:rsidP="002476F5">
      <w:pPr>
        <w:tabs>
          <w:tab w:val="left" w:pos="426"/>
        </w:tabs>
        <w:rPr>
          <w:color w:val="FF0000"/>
          <w:sz w:val="20"/>
          <w:szCs w:val="20"/>
          <w:lang w:val="sr-Cyrl-CS"/>
        </w:rPr>
      </w:pPr>
    </w:p>
    <w:p w:rsidR="00B471F7" w:rsidRPr="00852634" w:rsidRDefault="00B471F7" w:rsidP="00B471F7">
      <w:pPr>
        <w:rPr>
          <w:b/>
          <w:sz w:val="20"/>
          <w:szCs w:val="20"/>
          <w:lang w:val="sr-Cyrl-CS"/>
        </w:rPr>
      </w:pPr>
      <w:r w:rsidRPr="00852634">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52634" w:rsidRDefault="00B471F7" w:rsidP="00E97275">
      <w:pPr>
        <w:tabs>
          <w:tab w:val="left" w:pos="1080"/>
        </w:tabs>
        <w:rPr>
          <w:iCs/>
          <w:sz w:val="20"/>
          <w:szCs w:val="20"/>
        </w:rPr>
      </w:pPr>
      <w:r w:rsidRPr="00852634">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52634">
        <w:rPr>
          <w:iCs/>
          <w:sz w:val="20"/>
          <w:szCs w:val="20"/>
        </w:rPr>
        <w:t>датака.</w:t>
      </w:r>
    </w:p>
    <w:p w:rsidR="00E97275" w:rsidRPr="00852634" w:rsidRDefault="00E97275" w:rsidP="00E97275">
      <w:pPr>
        <w:tabs>
          <w:tab w:val="left" w:pos="1080"/>
        </w:tabs>
        <w:rPr>
          <w:iCs/>
          <w:sz w:val="20"/>
          <w:szCs w:val="20"/>
        </w:rPr>
      </w:pPr>
    </w:p>
    <w:p w:rsidR="00870A3E" w:rsidRPr="00852634" w:rsidRDefault="00F26DB2" w:rsidP="002476F5">
      <w:pPr>
        <w:tabs>
          <w:tab w:val="left" w:pos="426"/>
        </w:tabs>
        <w:rPr>
          <w:sz w:val="20"/>
          <w:szCs w:val="20"/>
          <w:lang w:val="sr-Cyrl-CS"/>
        </w:rPr>
      </w:pPr>
      <w:r w:rsidRPr="00852634">
        <w:rPr>
          <w:sz w:val="20"/>
          <w:szCs w:val="20"/>
          <w:lang w:val="sr-Cyrl-CS"/>
        </w:rPr>
        <w:t xml:space="preserve">Испуњеност </w:t>
      </w:r>
      <w:r w:rsidR="00E724C5" w:rsidRPr="00852634">
        <w:rPr>
          <w:sz w:val="20"/>
          <w:szCs w:val="20"/>
          <w:lang w:val="sr-Cyrl-CS"/>
        </w:rPr>
        <w:t xml:space="preserve">обавезних  </w:t>
      </w:r>
      <w:r w:rsidRPr="00852634">
        <w:rPr>
          <w:sz w:val="20"/>
          <w:szCs w:val="20"/>
          <w:lang w:val="sr-Cyrl-CS"/>
        </w:rPr>
        <w:t>услова из члана 7</w:t>
      </w:r>
      <w:r w:rsidRPr="00852634">
        <w:rPr>
          <w:sz w:val="20"/>
          <w:szCs w:val="20"/>
        </w:rPr>
        <w:t>5</w:t>
      </w:r>
      <w:r w:rsidR="00AD6869" w:rsidRPr="00852634">
        <w:rPr>
          <w:sz w:val="20"/>
          <w:szCs w:val="20"/>
          <w:lang w:val="sr-Cyrl-CS"/>
        </w:rPr>
        <w:t xml:space="preserve">. </w:t>
      </w:r>
      <w:r w:rsidR="00E724C5" w:rsidRPr="00852634">
        <w:rPr>
          <w:sz w:val="20"/>
          <w:szCs w:val="20"/>
          <w:lang w:val="sr-Cyrl-CS"/>
        </w:rPr>
        <w:t xml:space="preserve">за учешће у поступку предметне јавне набавке, у складу са чланом 77. став 4. ЗЈН, понуђач </w:t>
      </w:r>
      <w:r w:rsidR="00611CA3" w:rsidRPr="00852634">
        <w:rPr>
          <w:sz w:val="20"/>
          <w:szCs w:val="20"/>
          <w:lang w:val="sr-Cyrl-CS"/>
        </w:rPr>
        <w:t xml:space="preserve">може </w:t>
      </w:r>
      <w:r w:rsidR="00E724C5" w:rsidRPr="00852634">
        <w:rPr>
          <w:sz w:val="20"/>
          <w:szCs w:val="20"/>
          <w:lang w:val="sr-Cyrl-CS"/>
        </w:rPr>
        <w:t>доказ</w:t>
      </w:r>
      <w:r w:rsidR="00611CA3" w:rsidRPr="00852634">
        <w:rPr>
          <w:sz w:val="20"/>
          <w:szCs w:val="20"/>
          <w:lang w:val="sr-Cyrl-CS"/>
        </w:rPr>
        <w:t>ати</w:t>
      </w:r>
      <w:r w:rsidR="00E724C5" w:rsidRPr="00852634">
        <w:rPr>
          <w:sz w:val="20"/>
          <w:szCs w:val="20"/>
          <w:lang w:val="sr-Cyrl-CS"/>
        </w:rPr>
        <w:t xml:space="preserve"> достављањем Изјаве, којом по</w:t>
      </w:r>
      <w:r w:rsidR="00B471F7" w:rsidRPr="00852634">
        <w:rPr>
          <w:sz w:val="20"/>
          <w:szCs w:val="20"/>
          <w:lang w:val="sr-Cyrl-CS"/>
        </w:rPr>
        <w:t>д</w:t>
      </w:r>
      <w:r w:rsidR="00E724C5" w:rsidRPr="00852634">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52634">
        <w:rPr>
          <w:sz w:val="20"/>
          <w:szCs w:val="20"/>
          <w:lang w:val="sr-Cyrl-CS"/>
        </w:rPr>
        <w:t>ЗЈН</w:t>
      </w:r>
      <w:r w:rsidR="00E724C5" w:rsidRPr="00852634">
        <w:rPr>
          <w:sz w:val="20"/>
          <w:szCs w:val="20"/>
          <w:lang w:val="sr-Cyrl-CS"/>
        </w:rPr>
        <w:t xml:space="preserve">, дефинисане овом конкурсном документацијом. </w:t>
      </w:r>
    </w:p>
    <w:p w:rsidR="00870A3E" w:rsidRPr="00852634" w:rsidRDefault="00870A3E" w:rsidP="00870A3E">
      <w:pPr>
        <w:tabs>
          <w:tab w:val="left" w:pos="426"/>
        </w:tabs>
        <w:rPr>
          <w:sz w:val="20"/>
          <w:szCs w:val="20"/>
          <w:lang w:val="sr-Cyrl-CS"/>
        </w:rPr>
      </w:pPr>
    </w:p>
    <w:p w:rsidR="00870A3E" w:rsidRPr="00852634" w:rsidRDefault="00870A3E" w:rsidP="00870A3E">
      <w:pPr>
        <w:tabs>
          <w:tab w:val="left" w:pos="426"/>
        </w:tabs>
        <w:rPr>
          <w:sz w:val="20"/>
          <w:szCs w:val="20"/>
          <w:lang w:val="sr-Cyrl-CS"/>
        </w:rPr>
      </w:pPr>
      <w:r w:rsidRPr="00852634">
        <w:rPr>
          <w:sz w:val="20"/>
          <w:szCs w:val="20"/>
          <w:lang w:val="sr-Cyrl-CS"/>
        </w:rPr>
        <w:t>Изјава мора да буде потписана од стране овлашћеног лица понуђача и оверена печатом.</w:t>
      </w:r>
    </w:p>
    <w:p w:rsidR="001A5F70" w:rsidRPr="00852634" w:rsidRDefault="001A5F70" w:rsidP="00870A3E">
      <w:pPr>
        <w:tabs>
          <w:tab w:val="left" w:pos="426"/>
        </w:tabs>
        <w:rPr>
          <w:sz w:val="20"/>
          <w:szCs w:val="20"/>
          <w:lang w:val="sr-Cyrl-CS"/>
        </w:rPr>
      </w:pPr>
    </w:p>
    <w:p w:rsidR="00870A3E" w:rsidRPr="00852634" w:rsidRDefault="00870A3E" w:rsidP="00870A3E">
      <w:pPr>
        <w:tabs>
          <w:tab w:val="left" w:pos="426"/>
        </w:tabs>
        <w:rPr>
          <w:sz w:val="20"/>
          <w:szCs w:val="20"/>
          <w:lang w:val="sr-Cyrl-CS"/>
        </w:rPr>
      </w:pPr>
      <w:r w:rsidRPr="00852634">
        <w:rPr>
          <w:sz w:val="20"/>
          <w:szCs w:val="20"/>
          <w:lang w:val="sr-Cyrl-CS"/>
        </w:rPr>
        <w:t xml:space="preserve">Уколико понуду подноси група понуђача изјава </w:t>
      </w:r>
      <w:r w:rsidR="001A5F70" w:rsidRPr="00852634">
        <w:rPr>
          <w:sz w:val="20"/>
          <w:szCs w:val="20"/>
          <w:lang w:val="sr-Cyrl-CS"/>
        </w:rPr>
        <w:t xml:space="preserve">из конкурсне документације </w:t>
      </w:r>
      <w:r w:rsidRPr="00852634">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52634" w:rsidRDefault="00870A3E" w:rsidP="00870A3E">
      <w:pPr>
        <w:tabs>
          <w:tab w:val="left" w:pos="426"/>
        </w:tabs>
        <w:rPr>
          <w:sz w:val="20"/>
          <w:szCs w:val="20"/>
          <w:lang w:val="sr-Cyrl-CS"/>
        </w:rPr>
      </w:pPr>
    </w:p>
    <w:p w:rsidR="00870A3E" w:rsidRPr="00852634" w:rsidRDefault="00870A3E" w:rsidP="00870A3E">
      <w:pPr>
        <w:tabs>
          <w:tab w:val="left" w:pos="426"/>
        </w:tabs>
        <w:rPr>
          <w:rFonts w:eastAsia="Calibri"/>
          <w:b/>
          <w:sz w:val="20"/>
          <w:szCs w:val="20"/>
        </w:rPr>
      </w:pPr>
      <w:r w:rsidRPr="00852634">
        <w:rPr>
          <w:sz w:val="20"/>
          <w:szCs w:val="20"/>
          <w:lang w:val="sr-Cyrl-CS"/>
        </w:rPr>
        <w:t>Уколико понуђач понуду подноси са подизвођачем, понуђач је дужан да достави изјаву подизвођача</w:t>
      </w:r>
      <w:r w:rsidR="001A5F70" w:rsidRPr="00852634">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852634" w:rsidRDefault="00870A3E" w:rsidP="002476F5">
      <w:pPr>
        <w:tabs>
          <w:tab w:val="left" w:pos="426"/>
        </w:tabs>
        <w:rPr>
          <w:sz w:val="20"/>
          <w:szCs w:val="20"/>
          <w:lang w:val="sr-Cyrl-CS"/>
        </w:rPr>
      </w:pPr>
    </w:p>
    <w:p w:rsidR="002B2033" w:rsidRPr="00852634" w:rsidRDefault="002B2033" w:rsidP="002476F5">
      <w:pPr>
        <w:tabs>
          <w:tab w:val="left" w:pos="426"/>
        </w:tabs>
        <w:rPr>
          <w:sz w:val="20"/>
          <w:szCs w:val="20"/>
        </w:rPr>
      </w:pPr>
    </w:p>
    <w:p w:rsidR="00B471F7" w:rsidRPr="00852634" w:rsidRDefault="00B471F7" w:rsidP="00B471F7">
      <w:pPr>
        <w:tabs>
          <w:tab w:val="clear" w:pos="1440"/>
        </w:tabs>
        <w:suppressAutoHyphens w:val="0"/>
        <w:jc w:val="center"/>
        <w:rPr>
          <w:b/>
          <w:bCs/>
          <w:iCs/>
          <w:sz w:val="20"/>
          <w:szCs w:val="20"/>
        </w:rPr>
      </w:pPr>
      <w:r w:rsidRPr="00852634">
        <w:rPr>
          <w:rFonts w:eastAsia="Calibri"/>
          <w:b/>
          <w:bCs/>
          <w:sz w:val="20"/>
          <w:szCs w:val="20"/>
          <w:lang w:val="sr-Cyrl-CS" w:eastAsia="en-US"/>
        </w:rPr>
        <w:t>3</w:t>
      </w:r>
      <w:r w:rsidRPr="00852634">
        <w:rPr>
          <w:b/>
          <w:bCs/>
          <w:iCs/>
          <w:sz w:val="20"/>
          <w:szCs w:val="20"/>
        </w:rPr>
        <w:t xml:space="preserve">.3 ДОДАТНИ УСЛОВИ ЗА УЧЕШЋЕ У ПОСТУПКУ ЈАВНЕ </w:t>
      </w:r>
    </w:p>
    <w:p w:rsidR="00B471F7" w:rsidRPr="00852634" w:rsidRDefault="00B471F7" w:rsidP="00B471F7">
      <w:pPr>
        <w:tabs>
          <w:tab w:val="clear" w:pos="1440"/>
        </w:tabs>
        <w:suppressAutoHyphens w:val="0"/>
        <w:jc w:val="center"/>
        <w:rPr>
          <w:b/>
          <w:bCs/>
          <w:iCs/>
          <w:sz w:val="20"/>
          <w:szCs w:val="20"/>
        </w:rPr>
      </w:pPr>
      <w:r w:rsidRPr="00852634">
        <w:rPr>
          <w:b/>
          <w:bCs/>
          <w:iCs/>
          <w:sz w:val="20"/>
          <w:szCs w:val="20"/>
        </w:rPr>
        <w:t>НАБАВКЕ ИЗ ЧЛАНА 76. ЗЈН</w:t>
      </w:r>
    </w:p>
    <w:p w:rsidR="00B471F7" w:rsidRPr="00852634" w:rsidRDefault="00B471F7" w:rsidP="00B471F7">
      <w:pPr>
        <w:tabs>
          <w:tab w:val="clear" w:pos="1440"/>
        </w:tabs>
        <w:suppressAutoHyphens w:val="0"/>
        <w:rPr>
          <w:rFonts w:eastAsia="Calibri"/>
          <w:sz w:val="20"/>
          <w:szCs w:val="20"/>
        </w:rPr>
      </w:pPr>
    </w:p>
    <w:p w:rsidR="00B471F7" w:rsidRPr="00852634" w:rsidRDefault="00B471F7" w:rsidP="00B471F7">
      <w:pPr>
        <w:pStyle w:val="ListParagraph"/>
        <w:spacing w:after="0"/>
        <w:ind w:left="0" w:firstLine="0"/>
        <w:rPr>
          <w:rFonts w:ascii="Times New Roman" w:hAnsi="Times New Roman"/>
          <w:iCs/>
          <w:sz w:val="20"/>
        </w:rPr>
      </w:pPr>
      <w:r w:rsidRPr="00852634">
        <w:rPr>
          <w:rFonts w:ascii="Times New Roman" w:hAnsi="Times New Roman"/>
          <w:bCs/>
          <w:iCs/>
          <w:sz w:val="20"/>
        </w:rPr>
        <w:t xml:space="preserve">Понуђач који </w:t>
      </w:r>
      <w:r w:rsidRPr="00852634">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52634">
        <w:rPr>
          <w:rFonts w:ascii="Times New Roman" w:hAnsi="Times New Roman"/>
          <w:iCs/>
          <w:sz w:val="20"/>
          <w:lang w:val="sr-Cyrl-RS"/>
        </w:rPr>
        <w:t xml:space="preserve"> </w:t>
      </w:r>
      <w:r w:rsidRPr="00852634">
        <w:rPr>
          <w:rFonts w:ascii="Times New Roman" w:hAnsi="Times New Roman"/>
          <w:bCs/>
          <w:iCs/>
          <w:sz w:val="20"/>
        </w:rPr>
        <w:t>Додатне услове група понуђача испуњава заједно.</w:t>
      </w:r>
    </w:p>
    <w:p w:rsidR="000422A3" w:rsidRPr="00852634" w:rsidRDefault="000422A3" w:rsidP="00B471F7">
      <w:pPr>
        <w:pStyle w:val="ListParagraph"/>
        <w:spacing w:after="0"/>
        <w:ind w:left="0" w:firstLine="0"/>
        <w:rPr>
          <w:rFonts w:ascii="Times New Roman" w:hAnsi="Times New Roman"/>
          <w:iCs/>
          <w:sz w:val="20"/>
        </w:rPr>
      </w:pPr>
    </w:p>
    <w:p w:rsidR="0055501A" w:rsidRPr="00852634" w:rsidRDefault="0055501A" w:rsidP="000422A3">
      <w:pPr>
        <w:tabs>
          <w:tab w:val="clear" w:pos="1440"/>
        </w:tabs>
        <w:rPr>
          <w:b/>
          <w:sz w:val="20"/>
          <w:szCs w:val="20"/>
          <w:lang w:val="sr-Cyrl-CS"/>
        </w:rPr>
      </w:pPr>
    </w:p>
    <w:p w:rsidR="000422A3" w:rsidRPr="00852634" w:rsidRDefault="000422A3" w:rsidP="000422A3">
      <w:pPr>
        <w:tabs>
          <w:tab w:val="clear" w:pos="1440"/>
        </w:tabs>
        <w:rPr>
          <w:b/>
          <w:bCs/>
          <w:iCs/>
          <w:sz w:val="20"/>
          <w:szCs w:val="20"/>
          <w:lang w:val="sr-Cyrl-CS"/>
        </w:rPr>
      </w:pPr>
      <w:r w:rsidRPr="00852634">
        <w:rPr>
          <w:b/>
          <w:sz w:val="20"/>
          <w:szCs w:val="20"/>
          <w:lang w:val="sr-Cyrl-CS"/>
        </w:rPr>
        <w:t>3.3.1. Додатни у</w:t>
      </w:r>
      <w:r w:rsidRPr="00852634">
        <w:rPr>
          <w:b/>
          <w:iCs/>
          <w:sz w:val="20"/>
          <w:szCs w:val="20"/>
          <w:lang w:val="sr-Cyrl-CS"/>
        </w:rPr>
        <w:t xml:space="preserve">слов из члана </w:t>
      </w:r>
      <w:r w:rsidRPr="00852634">
        <w:rPr>
          <w:b/>
          <w:bCs/>
          <w:iCs/>
          <w:sz w:val="20"/>
          <w:szCs w:val="20"/>
          <w:lang w:val="sr-Cyrl-CS"/>
        </w:rPr>
        <w:t>76. став 2.  ЗЈН – финансијски капацитет</w:t>
      </w:r>
    </w:p>
    <w:p w:rsidR="004C4AF0" w:rsidRPr="00852634" w:rsidRDefault="000422A3" w:rsidP="00AB230F">
      <w:pPr>
        <w:rPr>
          <w:sz w:val="20"/>
          <w:szCs w:val="20"/>
          <w:lang w:val="sr-Cyrl-CS"/>
        </w:rPr>
      </w:pPr>
      <w:r w:rsidRPr="00852634">
        <w:rPr>
          <w:sz w:val="20"/>
          <w:szCs w:val="20"/>
          <w:lang w:val="sr-Cyrl-CS"/>
        </w:rPr>
        <w:t>- да у последњих 6 месеци, који претходе месецу у коме</w:t>
      </w:r>
      <w:r w:rsidR="00F51C02" w:rsidRPr="00852634">
        <w:rPr>
          <w:sz w:val="20"/>
          <w:szCs w:val="20"/>
          <w:lang w:val="sr-Cyrl-CS"/>
        </w:rPr>
        <w:t xml:space="preserve"> </w:t>
      </w:r>
      <w:r w:rsidRPr="00852634">
        <w:rPr>
          <w:sz w:val="20"/>
          <w:szCs w:val="20"/>
          <w:lang w:val="sr-Cyrl-CS"/>
        </w:rPr>
        <w:t>је објављен</w:t>
      </w:r>
      <w:r w:rsidR="00CE0141" w:rsidRPr="00852634">
        <w:rPr>
          <w:sz w:val="20"/>
          <w:szCs w:val="20"/>
          <w:lang w:val="sr-Cyrl-CS"/>
        </w:rPr>
        <w:t xml:space="preserve"> позив за подношење понуда</w:t>
      </w:r>
      <w:r w:rsidRPr="00852634">
        <w:rPr>
          <w:sz w:val="20"/>
          <w:szCs w:val="20"/>
          <w:lang w:val="sr-Cyrl-CS"/>
        </w:rPr>
        <w:t xml:space="preserve">, није био у блокади. </w:t>
      </w:r>
    </w:p>
    <w:p w:rsidR="00FE2DFE" w:rsidRPr="00852634" w:rsidRDefault="00FE2DFE" w:rsidP="00262750">
      <w:pPr>
        <w:rPr>
          <w:b/>
          <w:sz w:val="20"/>
          <w:szCs w:val="20"/>
        </w:rPr>
      </w:pPr>
    </w:p>
    <w:p w:rsidR="00262750" w:rsidRPr="006D701F" w:rsidRDefault="006D701F" w:rsidP="00262750">
      <w:pPr>
        <w:tabs>
          <w:tab w:val="clear" w:pos="1440"/>
          <w:tab w:val="left" w:pos="0"/>
        </w:tabs>
        <w:rPr>
          <w:iCs/>
          <w:sz w:val="20"/>
          <w:szCs w:val="20"/>
          <w:lang w:val="sr-Cyrl-ME"/>
        </w:rPr>
      </w:pPr>
      <w:r>
        <w:rPr>
          <w:b/>
          <w:iCs/>
          <w:sz w:val="20"/>
          <w:szCs w:val="20"/>
          <w:lang w:val="sr-Cyrl-ME"/>
        </w:rPr>
        <w:t>3.3.</w:t>
      </w:r>
      <w:r>
        <w:rPr>
          <w:b/>
          <w:iCs/>
          <w:sz w:val="20"/>
          <w:szCs w:val="20"/>
        </w:rPr>
        <w:t>2</w:t>
      </w:r>
      <w:r w:rsidR="00262750" w:rsidRPr="006D701F">
        <w:rPr>
          <w:b/>
          <w:iCs/>
          <w:sz w:val="20"/>
          <w:szCs w:val="20"/>
          <w:lang w:val="sr-Cyrl-ME"/>
        </w:rPr>
        <w:t>.</w:t>
      </w:r>
      <w:r w:rsidR="00262750" w:rsidRPr="006D701F">
        <w:rPr>
          <w:iCs/>
          <w:sz w:val="20"/>
          <w:szCs w:val="20"/>
          <w:lang w:val="sr-Cyrl-ME"/>
        </w:rPr>
        <w:t xml:space="preserve"> </w:t>
      </w:r>
      <w:r w:rsidR="00262750" w:rsidRPr="006D701F">
        <w:rPr>
          <w:b/>
          <w:sz w:val="20"/>
          <w:szCs w:val="20"/>
          <w:lang w:val="sr-Cyrl-CS"/>
        </w:rPr>
        <w:t xml:space="preserve">Додатни услов из члана 76. став 4 – Други додатни услов </w:t>
      </w:r>
    </w:p>
    <w:p w:rsidR="00262750" w:rsidRPr="00852634" w:rsidRDefault="00262750" w:rsidP="00262750">
      <w:pPr>
        <w:tabs>
          <w:tab w:val="clear" w:pos="1440"/>
          <w:tab w:val="left" w:pos="720"/>
        </w:tabs>
        <w:rPr>
          <w:iCs/>
          <w:sz w:val="20"/>
          <w:szCs w:val="20"/>
          <w:lang w:val="sr-Cyrl-RS"/>
        </w:rPr>
      </w:pPr>
      <w:r w:rsidRPr="00852634">
        <w:rPr>
          <w:b/>
          <w:bCs/>
          <w:iCs/>
          <w:sz w:val="20"/>
          <w:szCs w:val="20"/>
          <w:lang w:val="sr-Cyrl-CS"/>
        </w:rPr>
        <w:t xml:space="preserve">- </w:t>
      </w:r>
      <w:r w:rsidRPr="00852634">
        <w:rPr>
          <w:iCs/>
          <w:sz w:val="20"/>
          <w:szCs w:val="20"/>
        </w:rPr>
        <w:t>да понуде понуђача испуњавају техничке карактеристике/спецификације из конкурсне документације</w:t>
      </w:r>
      <w:r w:rsidRPr="00852634">
        <w:rPr>
          <w:iCs/>
          <w:sz w:val="20"/>
          <w:szCs w:val="20"/>
          <w:lang w:val="sr-Cyrl-RS"/>
        </w:rPr>
        <w:t xml:space="preserve">. </w:t>
      </w:r>
    </w:p>
    <w:p w:rsidR="00A740BF" w:rsidRPr="00852634" w:rsidRDefault="00A740BF" w:rsidP="00AB230F">
      <w:pPr>
        <w:rPr>
          <w:b/>
          <w:i/>
          <w:sz w:val="20"/>
          <w:szCs w:val="20"/>
          <w:lang w:val="sr-Cyrl-RS"/>
        </w:rPr>
      </w:pPr>
    </w:p>
    <w:p w:rsidR="005D19D3" w:rsidRPr="00852634" w:rsidRDefault="005D19D3" w:rsidP="00A740BF">
      <w:pPr>
        <w:tabs>
          <w:tab w:val="clear" w:pos="1440"/>
          <w:tab w:val="left" w:pos="990"/>
        </w:tabs>
        <w:jc w:val="center"/>
        <w:outlineLvl w:val="0"/>
        <w:rPr>
          <w:b/>
          <w:sz w:val="20"/>
          <w:szCs w:val="20"/>
        </w:rPr>
      </w:pPr>
      <w:bookmarkStart w:id="33" w:name="_Toc410026677"/>
      <w:bookmarkStart w:id="34" w:name="_Toc424299613"/>
      <w:r w:rsidRPr="00852634">
        <w:rPr>
          <w:b/>
          <w:sz w:val="20"/>
          <w:szCs w:val="20"/>
          <w:lang w:val="sr-Cyrl-CS"/>
        </w:rPr>
        <w:t>3.4.  У</w:t>
      </w:r>
      <w:r w:rsidRPr="00852634">
        <w:rPr>
          <w:b/>
          <w:sz w:val="20"/>
          <w:szCs w:val="20"/>
        </w:rPr>
        <w:t>ПУТСТВО КАКО СЕ ДОКАЗУЈЕ ИСПУЊЕНОСТ ДОДАТНИХ</w:t>
      </w:r>
    </w:p>
    <w:p w:rsidR="005D19D3" w:rsidRPr="00852634" w:rsidRDefault="005D19D3" w:rsidP="00C1691D">
      <w:pPr>
        <w:tabs>
          <w:tab w:val="clear" w:pos="1440"/>
          <w:tab w:val="left" w:pos="990"/>
        </w:tabs>
        <w:ind w:left="630"/>
        <w:jc w:val="center"/>
        <w:outlineLvl w:val="0"/>
        <w:rPr>
          <w:b/>
          <w:sz w:val="20"/>
          <w:szCs w:val="20"/>
          <w:lang w:val="sr-Cyrl-CS"/>
        </w:rPr>
      </w:pPr>
      <w:r w:rsidRPr="00852634">
        <w:rPr>
          <w:b/>
          <w:sz w:val="20"/>
          <w:szCs w:val="20"/>
        </w:rPr>
        <w:t xml:space="preserve"> УСЛОВА</w:t>
      </w:r>
      <w:r w:rsidRPr="00852634">
        <w:rPr>
          <w:b/>
          <w:sz w:val="20"/>
          <w:szCs w:val="20"/>
          <w:lang w:val="sr-Cyrl-CS"/>
        </w:rPr>
        <w:t xml:space="preserve"> ИЗ ЧЛАНА 76. ЗЈН</w:t>
      </w:r>
      <w:bookmarkEnd w:id="33"/>
      <w:bookmarkEnd w:id="34"/>
    </w:p>
    <w:p w:rsidR="005D19D3" w:rsidRPr="00852634" w:rsidRDefault="005D19D3" w:rsidP="005D19D3">
      <w:pPr>
        <w:tabs>
          <w:tab w:val="clear" w:pos="1440"/>
          <w:tab w:val="left" w:pos="990"/>
        </w:tabs>
        <w:ind w:left="630"/>
        <w:jc w:val="center"/>
        <w:outlineLvl w:val="0"/>
        <w:rPr>
          <w:b/>
          <w:sz w:val="20"/>
          <w:szCs w:val="20"/>
          <w:lang w:val="sr-Cyrl-CS"/>
        </w:rPr>
      </w:pPr>
    </w:p>
    <w:p w:rsidR="005D19D3" w:rsidRPr="00852634" w:rsidRDefault="005D19D3" w:rsidP="005D19D3">
      <w:pPr>
        <w:tabs>
          <w:tab w:val="clear" w:pos="1440"/>
          <w:tab w:val="left" w:pos="720"/>
        </w:tabs>
        <w:rPr>
          <w:sz w:val="20"/>
          <w:szCs w:val="20"/>
          <w:lang w:val="sr-Cyrl-CS"/>
        </w:rPr>
      </w:pPr>
      <w:r w:rsidRPr="00852634">
        <w:rPr>
          <w:sz w:val="20"/>
          <w:szCs w:val="20"/>
          <w:lang w:val="sr-Cyrl-CS"/>
        </w:rPr>
        <w:t xml:space="preserve">Испуњеност </w:t>
      </w:r>
      <w:r w:rsidRPr="00852634">
        <w:rPr>
          <w:sz w:val="20"/>
          <w:szCs w:val="20"/>
        </w:rPr>
        <w:t xml:space="preserve">додатних </w:t>
      </w:r>
      <w:r w:rsidRPr="00852634">
        <w:rPr>
          <w:sz w:val="20"/>
          <w:szCs w:val="20"/>
          <w:lang w:val="sr-Cyrl-CS"/>
        </w:rPr>
        <w:t>услова из члана 7</w:t>
      </w:r>
      <w:r w:rsidRPr="00852634">
        <w:rPr>
          <w:sz w:val="20"/>
          <w:szCs w:val="20"/>
        </w:rPr>
        <w:t>6</w:t>
      </w:r>
      <w:r w:rsidRPr="00852634">
        <w:rPr>
          <w:sz w:val="20"/>
          <w:szCs w:val="20"/>
          <w:lang w:val="sr-Cyrl-CS"/>
        </w:rPr>
        <w:t xml:space="preserve">. </w:t>
      </w:r>
      <w:r w:rsidRPr="00852634">
        <w:rPr>
          <w:sz w:val="20"/>
          <w:szCs w:val="20"/>
        </w:rPr>
        <w:t>понуђач, доказује достављањем следећ</w:t>
      </w:r>
      <w:r w:rsidR="004C4AF0" w:rsidRPr="00852634">
        <w:rPr>
          <w:sz w:val="20"/>
          <w:szCs w:val="20"/>
          <w:lang w:val="sr-Cyrl-RS"/>
        </w:rPr>
        <w:t>ег</w:t>
      </w:r>
      <w:r w:rsidRPr="00852634">
        <w:rPr>
          <w:sz w:val="20"/>
          <w:szCs w:val="20"/>
        </w:rPr>
        <w:t xml:space="preserve"> доказа:</w:t>
      </w:r>
    </w:p>
    <w:p w:rsidR="00A740BF" w:rsidRPr="00852634" w:rsidRDefault="00A740BF" w:rsidP="005D19D3">
      <w:pPr>
        <w:outlineLvl w:val="0"/>
        <w:rPr>
          <w:b/>
          <w:sz w:val="20"/>
          <w:szCs w:val="20"/>
          <w:lang w:val="sr-Cyrl-CS"/>
        </w:rPr>
      </w:pPr>
    </w:p>
    <w:p w:rsidR="004C4AF0" w:rsidRPr="00852634" w:rsidRDefault="004C4AF0" w:rsidP="004C4AF0">
      <w:pPr>
        <w:tabs>
          <w:tab w:val="left" w:pos="1134"/>
        </w:tabs>
        <w:rPr>
          <w:b/>
          <w:bCs/>
          <w:sz w:val="20"/>
          <w:szCs w:val="20"/>
          <w:lang w:val="sr-Cyrl-CS"/>
        </w:rPr>
      </w:pPr>
      <w:r w:rsidRPr="00852634">
        <w:rPr>
          <w:b/>
          <w:sz w:val="20"/>
          <w:szCs w:val="20"/>
          <w:lang w:val="sr-Cyrl-CS"/>
        </w:rPr>
        <w:t xml:space="preserve">3.4.1. Додатни услов из члана </w:t>
      </w:r>
      <w:r w:rsidRPr="00852634">
        <w:rPr>
          <w:b/>
          <w:bCs/>
          <w:sz w:val="20"/>
          <w:szCs w:val="20"/>
          <w:lang w:val="sr-Cyrl-CS"/>
        </w:rPr>
        <w:t>76. став 2.  ЗЈН – финансијски капацитет</w:t>
      </w:r>
    </w:p>
    <w:p w:rsidR="004C4AF0" w:rsidRPr="00852634" w:rsidRDefault="004C4AF0" w:rsidP="004C4AF0">
      <w:pPr>
        <w:tabs>
          <w:tab w:val="left" w:pos="142"/>
          <w:tab w:val="left" w:pos="284"/>
        </w:tabs>
        <w:rPr>
          <w:sz w:val="20"/>
          <w:szCs w:val="20"/>
          <w:lang w:val="sr-Cyrl-CS"/>
        </w:rPr>
      </w:pPr>
      <w:r w:rsidRPr="00852634">
        <w:rPr>
          <w:b/>
          <w:iCs/>
          <w:sz w:val="20"/>
          <w:szCs w:val="20"/>
          <w:lang w:val="sr-Cyrl-CS"/>
        </w:rPr>
        <w:t>Доказ</w:t>
      </w:r>
      <w:r w:rsidRPr="00852634">
        <w:rPr>
          <w:iCs/>
          <w:sz w:val="20"/>
          <w:szCs w:val="20"/>
          <w:lang w:val="sr-Cyrl-CS"/>
        </w:rPr>
        <w:t>:</w:t>
      </w:r>
    </w:p>
    <w:p w:rsidR="004C4AF0" w:rsidRPr="00852634" w:rsidRDefault="004C4AF0" w:rsidP="004C4AF0">
      <w:pPr>
        <w:tabs>
          <w:tab w:val="clear" w:pos="1440"/>
        </w:tabs>
        <w:ind w:right="26"/>
        <w:rPr>
          <w:sz w:val="20"/>
          <w:szCs w:val="20"/>
          <w:lang w:val="sr-Cyrl-CS"/>
        </w:rPr>
      </w:pPr>
      <w:r w:rsidRPr="00852634">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852634" w:rsidRDefault="004C4AF0" w:rsidP="004C4AF0">
      <w:pPr>
        <w:rPr>
          <w:b/>
          <w:i/>
          <w:sz w:val="20"/>
          <w:szCs w:val="20"/>
          <w:lang w:val="sr-Cyrl-CS"/>
        </w:rPr>
      </w:pPr>
    </w:p>
    <w:p w:rsidR="004C4AF0" w:rsidRPr="00852634" w:rsidRDefault="004C4AF0" w:rsidP="004C4AF0">
      <w:pPr>
        <w:rPr>
          <w:b/>
          <w:i/>
          <w:sz w:val="20"/>
          <w:szCs w:val="20"/>
          <w:lang w:val="sr-Cyrl-CS"/>
        </w:rPr>
      </w:pPr>
      <w:r w:rsidRPr="00852634">
        <w:rPr>
          <w:b/>
          <w:i/>
          <w:sz w:val="20"/>
          <w:szCs w:val="20"/>
          <w:lang w:val="sr-Cyrl-CS"/>
        </w:rPr>
        <w:t>Посебне напомене:</w:t>
      </w:r>
    </w:p>
    <w:p w:rsidR="004C4AF0" w:rsidRPr="00852634" w:rsidRDefault="004C4AF0" w:rsidP="004C4AF0">
      <w:pPr>
        <w:rPr>
          <w:b/>
          <w:i/>
          <w:sz w:val="20"/>
          <w:szCs w:val="20"/>
          <w:lang w:val="sr-Cyrl-CS"/>
        </w:rPr>
      </w:pPr>
      <w:r w:rsidRPr="00852634">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852634" w:rsidRDefault="004C4AF0" w:rsidP="004C4AF0">
      <w:pPr>
        <w:rPr>
          <w:b/>
          <w:i/>
          <w:sz w:val="20"/>
          <w:szCs w:val="20"/>
          <w:lang w:val="sr-Cyrl-CS"/>
        </w:rPr>
      </w:pPr>
    </w:p>
    <w:p w:rsidR="004C4AF0" w:rsidRPr="00852634" w:rsidRDefault="004C4AF0" w:rsidP="004C4AF0">
      <w:pPr>
        <w:pStyle w:val="BodyText"/>
        <w:rPr>
          <w:b/>
          <w:i/>
          <w:sz w:val="20"/>
          <w:szCs w:val="20"/>
        </w:rPr>
      </w:pPr>
      <w:r w:rsidRPr="00852634">
        <w:rPr>
          <w:b/>
          <w:i/>
          <w:sz w:val="20"/>
          <w:szCs w:val="20"/>
        </w:rPr>
        <w:t xml:space="preserve">2) </w:t>
      </w:r>
      <w:r w:rsidRPr="00852634">
        <w:rPr>
          <w:b/>
          <w:i/>
          <w:sz w:val="20"/>
          <w:szCs w:val="20"/>
          <w:lang w:val="sr-Cyrl-CS"/>
        </w:rPr>
        <w:t>У случају подношења заједничке понуде,</w:t>
      </w:r>
      <w:r w:rsidR="00CB47D3" w:rsidRPr="00852634">
        <w:rPr>
          <w:b/>
          <w:i/>
          <w:sz w:val="20"/>
          <w:szCs w:val="20"/>
          <w:lang w:val="sr-Cyrl-CS"/>
        </w:rPr>
        <w:t xml:space="preserve"> </w:t>
      </w:r>
      <w:r w:rsidRPr="00852634">
        <w:rPr>
          <w:b/>
          <w:i/>
          <w:sz w:val="20"/>
          <w:szCs w:val="20"/>
          <w:lang w:val="sr-Cyrl-CS"/>
        </w:rPr>
        <w:t>задати услов о неопходном финансијском капацитету</w:t>
      </w:r>
      <w:r w:rsidRPr="00852634">
        <w:rPr>
          <w:b/>
          <w:i/>
          <w:sz w:val="20"/>
          <w:szCs w:val="20"/>
        </w:rPr>
        <w:t xml:space="preserve">, </w:t>
      </w:r>
      <w:r w:rsidRPr="00852634">
        <w:rPr>
          <w:b/>
          <w:i/>
          <w:sz w:val="20"/>
          <w:szCs w:val="20"/>
          <w:lang w:val="sr-Cyrl-CS"/>
        </w:rPr>
        <w:t>чланови групе понуђача испуњавају заједно</w:t>
      </w:r>
      <w:r w:rsidRPr="00852634">
        <w:rPr>
          <w:b/>
          <w:i/>
          <w:sz w:val="20"/>
          <w:szCs w:val="20"/>
        </w:rPr>
        <w:t>.</w:t>
      </w:r>
    </w:p>
    <w:p w:rsidR="004C4AF0" w:rsidRPr="00852634" w:rsidRDefault="004C4AF0" w:rsidP="004C4AF0">
      <w:pPr>
        <w:pStyle w:val="BodyText"/>
        <w:rPr>
          <w:b/>
          <w:i/>
          <w:sz w:val="20"/>
          <w:szCs w:val="20"/>
        </w:rPr>
      </w:pPr>
      <w:r w:rsidRPr="00852634">
        <w:rPr>
          <w:b/>
          <w:i/>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852634" w:rsidRDefault="00262750" w:rsidP="00262750">
      <w:pPr>
        <w:rPr>
          <w:b/>
          <w:sz w:val="20"/>
          <w:szCs w:val="20"/>
          <w:lang w:val="sr-Cyrl-CS"/>
        </w:rPr>
      </w:pPr>
    </w:p>
    <w:p w:rsidR="00262750" w:rsidRPr="00852634" w:rsidRDefault="004B7EA2" w:rsidP="004B7EA2">
      <w:pPr>
        <w:rPr>
          <w:b/>
          <w:sz w:val="20"/>
          <w:szCs w:val="20"/>
          <w:lang w:val="sr-Cyrl-CS"/>
        </w:rPr>
      </w:pPr>
      <w:r w:rsidRPr="00852634">
        <w:rPr>
          <w:b/>
          <w:sz w:val="20"/>
          <w:szCs w:val="20"/>
          <w:lang w:val="sr-Cyrl-CS"/>
        </w:rPr>
        <w:t xml:space="preserve"> </w:t>
      </w:r>
    </w:p>
    <w:p w:rsidR="00262750" w:rsidRPr="00852634" w:rsidRDefault="004B7EA2" w:rsidP="00262750">
      <w:pPr>
        <w:rPr>
          <w:b/>
          <w:sz w:val="20"/>
          <w:szCs w:val="20"/>
          <w:lang w:val="sr-Cyrl-CS"/>
        </w:rPr>
      </w:pPr>
      <w:r>
        <w:rPr>
          <w:b/>
          <w:sz w:val="20"/>
          <w:szCs w:val="20"/>
          <w:lang w:val="sr-Cyrl-CS"/>
        </w:rPr>
        <w:t>3.4.</w:t>
      </w:r>
      <w:r>
        <w:rPr>
          <w:b/>
          <w:sz w:val="20"/>
          <w:szCs w:val="20"/>
        </w:rPr>
        <w:t>2</w:t>
      </w:r>
      <w:r w:rsidR="00262750" w:rsidRPr="00852634">
        <w:rPr>
          <w:b/>
          <w:sz w:val="20"/>
          <w:szCs w:val="20"/>
          <w:lang w:val="sr-Cyrl-CS"/>
        </w:rPr>
        <w:t xml:space="preserve">. Додатни услов из члана 76. став 4. </w:t>
      </w:r>
      <w:r w:rsidR="00EC110A" w:rsidRPr="00852634">
        <w:rPr>
          <w:b/>
          <w:sz w:val="20"/>
          <w:szCs w:val="20"/>
          <w:lang w:val="sr-Cyrl-CS"/>
        </w:rPr>
        <w:t xml:space="preserve">ЗЈН </w:t>
      </w:r>
      <w:r w:rsidR="00262750" w:rsidRPr="00852634">
        <w:rPr>
          <w:b/>
          <w:sz w:val="20"/>
          <w:szCs w:val="20"/>
          <w:lang w:val="sr-Cyrl-CS"/>
        </w:rPr>
        <w:t>– Други додатни услов</w:t>
      </w:r>
      <w:r w:rsidR="00EC110A" w:rsidRPr="00852634">
        <w:rPr>
          <w:b/>
          <w:sz w:val="20"/>
          <w:szCs w:val="20"/>
          <w:lang w:val="sr-Cyrl-CS"/>
        </w:rPr>
        <w:t>и</w:t>
      </w:r>
      <w:r w:rsidR="00262750" w:rsidRPr="00852634">
        <w:rPr>
          <w:b/>
          <w:sz w:val="20"/>
          <w:szCs w:val="20"/>
          <w:lang w:val="sr-Cyrl-CS"/>
        </w:rPr>
        <w:t xml:space="preserve"> </w:t>
      </w:r>
    </w:p>
    <w:p w:rsidR="00262750" w:rsidRPr="00852634" w:rsidRDefault="00262750" w:rsidP="00262750">
      <w:pPr>
        <w:outlineLvl w:val="0"/>
        <w:rPr>
          <w:b/>
          <w:sz w:val="20"/>
          <w:szCs w:val="20"/>
          <w:lang w:val="sr-Cyrl-CS"/>
        </w:rPr>
      </w:pPr>
      <w:r w:rsidRPr="00852634">
        <w:rPr>
          <w:sz w:val="20"/>
          <w:szCs w:val="20"/>
          <w:lang w:val="sr-Cyrl-CS"/>
        </w:rPr>
        <w:t>1. За понуђена добра потребно је доставити оригинални каталог произвођача који мора да садржи слику добра, техничке карактеристик</w:t>
      </w:r>
      <w:r w:rsidRPr="00852634">
        <w:rPr>
          <w:sz w:val="20"/>
          <w:szCs w:val="20"/>
        </w:rPr>
        <w:t>e</w:t>
      </w:r>
      <w:r w:rsidRPr="00852634">
        <w:rPr>
          <w:sz w:val="20"/>
          <w:szCs w:val="20"/>
          <w:lang w:val="sr-Cyrl-CS"/>
        </w:rPr>
        <w:t xml:space="preserve"> </w:t>
      </w:r>
      <w:r w:rsidR="00FE2DFE" w:rsidRPr="00852634">
        <w:rPr>
          <w:sz w:val="20"/>
          <w:szCs w:val="20"/>
        </w:rPr>
        <w:t xml:space="preserve">a </w:t>
      </w:r>
      <w:r w:rsidRPr="00852634">
        <w:rPr>
          <w:sz w:val="20"/>
          <w:szCs w:val="20"/>
          <w:lang w:val="sr-Cyrl-CS"/>
        </w:rPr>
        <w:t xml:space="preserve">из кога се недвосмислено може утврдити да понуђено добро одговара захтеву наручиоца. </w:t>
      </w:r>
      <w:r w:rsidR="00FE2DFE" w:rsidRPr="00852634">
        <w:rPr>
          <w:sz w:val="20"/>
          <w:szCs w:val="20"/>
        </w:rPr>
        <w:t xml:space="preserve"> </w:t>
      </w:r>
      <w:r w:rsidR="00FE2DFE" w:rsidRPr="00852634">
        <w:rPr>
          <w:sz w:val="20"/>
          <w:szCs w:val="20"/>
          <w:lang w:val="sr-Cyrl-RS"/>
        </w:rPr>
        <w:t>Б</w:t>
      </w:r>
      <w:r w:rsidRPr="00852634">
        <w:rPr>
          <w:sz w:val="20"/>
          <w:szCs w:val="20"/>
          <w:lang w:val="sr-Cyrl-CS"/>
        </w:rPr>
        <w:t xml:space="preserve">рој странице у каталогу на којима се налазе понуђена добра уписују се у образац спецификације добра.  </w:t>
      </w:r>
    </w:p>
    <w:p w:rsidR="00262750" w:rsidRPr="00852634" w:rsidRDefault="00262750" w:rsidP="00262750">
      <w:pPr>
        <w:tabs>
          <w:tab w:val="left" w:pos="0"/>
        </w:tabs>
        <w:rPr>
          <w:sz w:val="20"/>
          <w:szCs w:val="20"/>
          <w:lang w:val="sr-Cyrl-CS" w:eastAsia="sr-Latn-CS"/>
        </w:rPr>
      </w:pPr>
      <w:r w:rsidRPr="00852634">
        <w:rPr>
          <w:sz w:val="20"/>
          <w:szCs w:val="20"/>
          <w:lang w:val="sr-Cyrl-CS"/>
        </w:rPr>
        <w:t xml:space="preserve">2. Уколико у приложениом доказу (наведеним под 1) нема свих тражених карактеристика, уз исти треба доставити и </w:t>
      </w:r>
    </w:p>
    <w:p w:rsidR="00262750" w:rsidRPr="00852634" w:rsidRDefault="00262750" w:rsidP="00EC110A">
      <w:pPr>
        <w:tabs>
          <w:tab w:val="left" w:pos="720"/>
        </w:tabs>
        <w:rPr>
          <w:sz w:val="20"/>
          <w:szCs w:val="20"/>
          <w:lang w:val="sr-Cyrl-RS"/>
        </w:rPr>
      </w:pPr>
      <w:r w:rsidRPr="00852634">
        <w:rPr>
          <w:sz w:val="20"/>
          <w:szCs w:val="20"/>
          <w:lang w:val="sr-Cyrl-CS"/>
        </w:rPr>
        <w:t>- оригиналну изјаву произвођача опреме на меморандуму</w:t>
      </w:r>
      <w:r w:rsidRPr="00852634">
        <w:rPr>
          <w:b/>
          <w:sz w:val="20"/>
          <w:szCs w:val="20"/>
          <w:lang w:val="sr-Cyrl-CS"/>
        </w:rPr>
        <w:t xml:space="preserve"> </w:t>
      </w:r>
      <w:r w:rsidRPr="00852634">
        <w:rPr>
          <w:sz w:val="20"/>
          <w:szCs w:val="20"/>
          <w:lang w:val="sr-Cyrl-CS"/>
        </w:rPr>
        <w:t xml:space="preserve">(са оригиналним печатом и потписом овлашћеног лица) да ли понуђено добро </w:t>
      </w:r>
      <w:r w:rsidR="00EC110A" w:rsidRPr="00852634">
        <w:rPr>
          <w:sz w:val="20"/>
          <w:szCs w:val="20"/>
        </w:rPr>
        <w:t>испуњава све захтеве у погледу техничке спецификације</w:t>
      </w:r>
      <w:r w:rsidRPr="00852634">
        <w:rPr>
          <w:sz w:val="20"/>
          <w:szCs w:val="20"/>
          <w:lang w:val="sr-Latn-RS"/>
        </w:rPr>
        <w:t>.</w:t>
      </w:r>
      <w:r w:rsidRPr="00852634">
        <w:rPr>
          <w:sz w:val="20"/>
          <w:szCs w:val="20"/>
          <w:lang w:val="sr-Cyrl-CS"/>
        </w:rPr>
        <w:t xml:space="preserve"> </w:t>
      </w:r>
      <w:r w:rsidR="00EC110A" w:rsidRPr="00852634">
        <w:rPr>
          <w:sz w:val="20"/>
          <w:szCs w:val="20"/>
          <w:lang w:val="sr-Cyrl-CS"/>
        </w:rPr>
        <w:t xml:space="preserve">У изјави мора бити наведено: телефон, адреса и </w:t>
      </w:r>
      <w:r w:rsidR="00EC110A" w:rsidRPr="00852634">
        <w:rPr>
          <w:i/>
          <w:sz w:val="20"/>
          <w:szCs w:val="20"/>
          <w:lang w:val="sr-Latn-RS"/>
        </w:rPr>
        <w:t>e-mail</w:t>
      </w:r>
      <w:r w:rsidR="00EC110A" w:rsidRPr="00852634">
        <w:rPr>
          <w:sz w:val="20"/>
          <w:szCs w:val="20"/>
          <w:lang w:val="sr-Cyrl-CS"/>
        </w:rPr>
        <w:t xml:space="preserve"> потписника изјаве.</w:t>
      </w:r>
    </w:p>
    <w:p w:rsidR="003208D1" w:rsidRPr="00852634" w:rsidRDefault="003208D1" w:rsidP="003208D1">
      <w:pPr>
        <w:tabs>
          <w:tab w:val="left" w:pos="0"/>
        </w:tabs>
        <w:rPr>
          <w:sz w:val="20"/>
          <w:szCs w:val="20"/>
          <w:lang w:val="ru-RU"/>
        </w:rPr>
      </w:pPr>
      <w:r w:rsidRPr="00852634">
        <w:rPr>
          <w:sz w:val="20"/>
          <w:szCs w:val="20"/>
          <w:lang w:val="sr-Cyrl-CS"/>
        </w:rPr>
        <w:t>3. И</w:t>
      </w:r>
      <w:r w:rsidRPr="00852634">
        <w:rPr>
          <w:sz w:val="20"/>
          <w:szCs w:val="20"/>
          <w:lang w:val="ru-RU"/>
        </w:rPr>
        <w:t>зјаву под пуном моралном, материјалном и</w:t>
      </w:r>
      <w:r w:rsidRPr="00852634">
        <w:rPr>
          <w:sz w:val="20"/>
          <w:szCs w:val="20"/>
          <w:lang w:val="sr-Latn-CS"/>
        </w:rPr>
        <w:t xml:space="preserve"> </w:t>
      </w:r>
      <w:r w:rsidRPr="00852634">
        <w:rPr>
          <w:sz w:val="20"/>
          <w:szCs w:val="20"/>
          <w:lang w:val="ru-RU"/>
        </w:rPr>
        <w:t xml:space="preserve">кривичном одговорношћу на сопственом меморандуму понуђача којом понуђач потврђује да ће извршити </w:t>
      </w:r>
      <w:r w:rsidR="00EC110A" w:rsidRPr="00852634">
        <w:rPr>
          <w:sz w:val="20"/>
          <w:szCs w:val="20"/>
          <w:lang w:val="ru-RU"/>
        </w:rPr>
        <w:t>инсталирање и пуштање у рад</w:t>
      </w:r>
      <w:r w:rsidRPr="00852634">
        <w:rPr>
          <w:sz w:val="20"/>
          <w:szCs w:val="20"/>
          <w:lang w:val="ru-RU"/>
        </w:rPr>
        <w:t xml:space="preserve"> предмета јавне набавке.</w:t>
      </w:r>
    </w:p>
    <w:p w:rsidR="00262750" w:rsidRPr="00852634" w:rsidRDefault="00262750" w:rsidP="00262750">
      <w:pPr>
        <w:tabs>
          <w:tab w:val="clear" w:pos="1440"/>
          <w:tab w:val="left" w:pos="720"/>
        </w:tabs>
        <w:rPr>
          <w:color w:val="FF0000"/>
          <w:sz w:val="20"/>
          <w:szCs w:val="20"/>
          <w:lang w:val="sr-Cyrl-RS"/>
        </w:rPr>
      </w:pPr>
    </w:p>
    <w:p w:rsidR="00262750" w:rsidRPr="00852634" w:rsidRDefault="00262750" w:rsidP="00262750">
      <w:pPr>
        <w:tabs>
          <w:tab w:val="clear" w:pos="1440"/>
          <w:tab w:val="left" w:pos="720"/>
        </w:tabs>
        <w:rPr>
          <w:b/>
          <w:i/>
          <w:iCs/>
          <w:sz w:val="20"/>
          <w:szCs w:val="20"/>
          <w:lang w:val="sr-Cyrl-RS"/>
        </w:rPr>
      </w:pPr>
      <w:r w:rsidRPr="00852634">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852634" w:rsidRDefault="00262750" w:rsidP="00262750">
      <w:pPr>
        <w:rPr>
          <w:b/>
          <w:i/>
          <w:noProof/>
          <w:sz w:val="20"/>
          <w:szCs w:val="20"/>
          <w:lang w:val="sr-Cyrl-CS"/>
        </w:rPr>
      </w:pPr>
      <w:r w:rsidRPr="00852634">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852634" w:rsidRDefault="00D64D87" w:rsidP="00D64D87">
      <w:pPr>
        <w:tabs>
          <w:tab w:val="clear" w:pos="1440"/>
        </w:tabs>
        <w:suppressAutoHyphens w:val="0"/>
        <w:autoSpaceDE w:val="0"/>
        <w:autoSpaceDN w:val="0"/>
        <w:adjustRightInd w:val="0"/>
        <w:rPr>
          <w:rFonts w:eastAsia="Calibri"/>
          <w:bCs/>
          <w:sz w:val="20"/>
          <w:szCs w:val="20"/>
          <w:lang w:eastAsia="en-US"/>
        </w:rPr>
      </w:pPr>
    </w:p>
    <w:p w:rsidR="00310BD6" w:rsidRPr="00C9077A" w:rsidRDefault="00C64C35" w:rsidP="00C9077A">
      <w:pPr>
        <w:suppressAutoHyphens w:val="0"/>
        <w:spacing w:line="360" w:lineRule="auto"/>
        <w:jc w:val="left"/>
        <w:rPr>
          <w:rFonts w:eastAsia="Calibri"/>
          <w:b/>
          <w:i/>
          <w:sz w:val="20"/>
          <w:szCs w:val="20"/>
          <w:lang w:eastAsia="sr-Latn-CS"/>
        </w:rPr>
      </w:pPr>
      <w:r>
        <w:rPr>
          <w:rFonts w:eastAsia="Calibri"/>
          <w:b/>
          <w:i/>
          <w:sz w:val="20"/>
          <w:lang w:eastAsia="sr-Latn-CS"/>
        </w:rPr>
        <w:t>Напомена : K</w:t>
      </w:r>
      <w:r w:rsidR="00C9077A" w:rsidRPr="00C9077A">
        <w:rPr>
          <w:rFonts w:eastAsia="Calibri"/>
          <w:b/>
          <w:i/>
          <w:sz w:val="20"/>
          <w:lang w:eastAsia="sr-Latn-CS"/>
        </w:rPr>
        <w:t>аталошки број добра из достављењог каталога мора бити идентичан ономе из достављеног Решења АЛИМС-а</w:t>
      </w:r>
    </w:p>
    <w:p w:rsidR="000326F2" w:rsidRDefault="000326F2"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Pr="0049725F" w:rsidRDefault="00A36A4C" w:rsidP="00C9077A">
      <w:pPr>
        <w:spacing w:before="120" w:after="120" w:line="360" w:lineRule="auto"/>
        <w:rPr>
          <w:rFonts w:eastAsia="Calibri"/>
          <w:b/>
          <w:i/>
          <w:sz w:val="20"/>
          <w:szCs w:val="20"/>
          <w:lang w:val="sr-Cyrl-CS"/>
        </w:rPr>
      </w:pPr>
    </w:p>
    <w:p w:rsidR="00E43E08" w:rsidRPr="00852634" w:rsidRDefault="00E43E08" w:rsidP="000326F2">
      <w:pPr>
        <w:spacing w:before="120" w:after="120"/>
        <w:rPr>
          <w:rFonts w:eastAsia="Calibri"/>
          <w:b/>
          <w:sz w:val="20"/>
          <w:szCs w:val="20"/>
          <w:lang w:val="sr-Cyrl-RS"/>
        </w:rPr>
      </w:pPr>
    </w:p>
    <w:p w:rsidR="003208D1" w:rsidRPr="00852634" w:rsidRDefault="003208D1" w:rsidP="00DB763A">
      <w:pPr>
        <w:spacing w:before="120" w:after="120"/>
        <w:rPr>
          <w:rFonts w:eastAsia="Calibri"/>
          <w:b/>
          <w:sz w:val="20"/>
          <w:szCs w:val="20"/>
          <w:lang w:val="sr-Cyrl-RS"/>
        </w:rPr>
      </w:pPr>
    </w:p>
    <w:p w:rsidR="003E00C5" w:rsidRPr="00852634" w:rsidRDefault="003E00C5" w:rsidP="003E00C5">
      <w:pPr>
        <w:spacing w:before="120" w:after="120"/>
        <w:jc w:val="center"/>
        <w:rPr>
          <w:rFonts w:eastAsia="Calibri"/>
          <w:b/>
          <w:sz w:val="20"/>
          <w:szCs w:val="20"/>
        </w:rPr>
      </w:pPr>
      <w:r w:rsidRPr="00852634">
        <w:rPr>
          <w:rFonts w:eastAsia="Calibri"/>
          <w:b/>
          <w:sz w:val="20"/>
          <w:szCs w:val="20"/>
        </w:rPr>
        <w:t>ОБРАЗАЦ ИЗЈАВЕ ПОНУЂАЧА</w:t>
      </w:r>
    </w:p>
    <w:p w:rsidR="003E00C5" w:rsidRPr="00852634" w:rsidRDefault="00960322" w:rsidP="003E00C5">
      <w:pPr>
        <w:spacing w:before="120" w:after="120"/>
        <w:jc w:val="center"/>
        <w:rPr>
          <w:rFonts w:eastAsia="Calibri"/>
          <w:b/>
          <w:sz w:val="20"/>
          <w:szCs w:val="20"/>
          <w:lang w:val="sr-Cyrl-CS"/>
        </w:rPr>
      </w:pPr>
      <w:r w:rsidRPr="00852634">
        <w:rPr>
          <w:rFonts w:eastAsia="Calibri"/>
          <w:b/>
          <w:sz w:val="20"/>
          <w:szCs w:val="20"/>
        </w:rPr>
        <w:t xml:space="preserve">о испуњавању услова из члана 75. став 1. </w:t>
      </w:r>
      <w:r w:rsidR="00221960" w:rsidRPr="00852634">
        <w:rPr>
          <w:rFonts w:eastAsia="Calibri"/>
          <w:b/>
          <w:sz w:val="20"/>
          <w:szCs w:val="20"/>
          <w:lang w:val="sr-Cyrl-RS"/>
        </w:rPr>
        <w:t>З</w:t>
      </w:r>
      <w:r w:rsidRPr="00852634">
        <w:rPr>
          <w:rFonts w:eastAsia="Calibri"/>
          <w:b/>
          <w:sz w:val="20"/>
          <w:szCs w:val="20"/>
        </w:rPr>
        <w:t xml:space="preserve">акона </w:t>
      </w:r>
      <w:r w:rsidRPr="00852634">
        <w:rPr>
          <w:rFonts w:eastAsia="Calibri"/>
          <w:b/>
          <w:sz w:val="20"/>
          <w:szCs w:val="20"/>
          <w:lang w:val="sr-Cyrl-CS"/>
        </w:rPr>
        <w:t>о јавним набавкама</w:t>
      </w:r>
    </w:p>
    <w:p w:rsidR="003E00C5" w:rsidRPr="00852634" w:rsidRDefault="003E00C5" w:rsidP="003E00C5">
      <w:pPr>
        <w:spacing w:line="100" w:lineRule="atLeast"/>
        <w:jc w:val="center"/>
        <w:rPr>
          <w:b/>
          <w:bCs/>
          <w:sz w:val="20"/>
          <w:szCs w:val="20"/>
          <w:lang w:val="sr-Cyrl-CS"/>
        </w:rPr>
      </w:pPr>
    </w:p>
    <w:p w:rsidR="003E00C5" w:rsidRPr="00852634" w:rsidRDefault="003E00C5" w:rsidP="003E00C5">
      <w:pPr>
        <w:spacing w:line="100" w:lineRule="atLeast"/>
        <w:jc w:val="center"/>
        <w:rPr>
          <w:b/>
          <w:bCs/>
          <w:sz w:val="20"/>
          <w:szCs w:val="20"/>
        </w:rPr>
      </w:pPr>
    </w:p>
    <w:p w:rsidR="003E00C5" w:rsidRPr="00852634" w:rsidRDefault="003E00C5" w:rsidP="003E00C5">
      <w:pPr>
        <w:spacing w:line="100" w:lineRule="atLeast"/>
        <w:jc w:val="center"/>
        <w:rPr>
          <w:b/>
          <w:bCs/>
          <w:sz w:val="20"/>
          <w:szCs w:val="20"/>
        </w:rPr>
      </w:pPr>
    </w:p>
    <w:p w:rsidR="003E00C5" w:rsidRPr="00852634" w:rsidRDefault="003E00C5" w:rsidP="003E00C5">
      <w:pPr>
        <w:spacing w:line="100" w:lineRule="atLeast"/>
        <w:rPr>
          <w:sz w:val="20"/>
          <w:szCs w:val="20"/>
        </w:rPr>
      </w:pPr>
      <w:r w:rsidRPr="00852634">
        <w:rPr>
          <w:sz w:val="20"/>
          <w:szCs w:val="20"/>
        </w:rPr>
        <w:t xml:space="preserve">У складу са чланом 77. став 4. ЗЈН, под пуном материјалном и кривичном одговорношћу, </w:t>
      </w:r>
      <w:r w:rsidRPr="00852634">
        <w:rPr>
          <w:sz w:val="20"/>
          <w:szCs w:val="20"/>
          <w:lang w:val="sr-Cyrl-CS"/>
        </w:rPr>
        <w:t xml:space="preserve">као заступник </w:t>
      </w:r>
      <w:r w:rsidR="001F251D" w:rsidRPr="00852634">
        <w:rPr>
          <w:sz w:val="20"/>
          <w:szCs w:val="20"/>
          <w:lang w:val="sr-Cyrl-CS"/>
        </w:rPr>
        <w:t>понуђач</w:t>
      </w:r>
      <w:r w:rsidR="00A24DDA" w:rsidRPr="00852634">
        <w:rPr>
          <w:sz w:val="20"/>
          <w:szCs w:val="20"/>
          <w:lang w:val="sr-Cyrl-CS"/>
        </w:rPr>
        <w:t>а</w:t>
      </w:r>
      <w:r w:rsidRPr="00852634">
        <w:rPr>
          <w:sz w:val="20"/>
          <w:szCs w:val="20"/>
          <w:lang w:val="sr-Cyrl-CS"/>
        </w:rPr>
        <w:t xml:space="preserve">, </w:t>
      </w:r>
      <w:r w:rsidRPr="00852634">
        <w:rPr>
          <w:sz w:val="20"/>
          <w:szCs w:val="20"/>
        </w:rPr>
        <w:t>дајем следећу</w:t>
      </w:r>
    </w:p>
    <w:p w:rsidR="003E00C5" w:rsidRPr="00852634" w:rsidRDefault="003E00C5" w:rsidP="003E00C5">
      <w:pPr>
        <w:spacing w:line="100" w:lineRule="atLeast"/>
        <w:rPr>
          <w:sz w:val="20"/>
          <w:szCs w:val="20"/>
          <w:lang w:val="sr-Cyrl-CS"/>
        </w:rPr>
      </w:pPr>
      <w:r w:rsidRPr="00852634">
        <w:rPr>
          <w:sz w:val="20"/>
          <w:szCs w:val="20"/>
        </w:rPr>
        <w:tab/>
      </w:r>
      <w:r w:rsidRPr="00852634">
        <w:rPr>
          <w:sz w:val="20"/>
          <w:szCs w:val="20"/>
        </w:rPr>
        <w:tab/>
      </w:r>
      <w:r w:rsidRPr="00852634">
        <w:rPr>
          <w:sz w:val="20"/>
          <w:szCs w:val="20"/>
        </w:rPr>
        <w:tab/>
      </w:r>
      <w:r w:rsidRPr="00852634">
        <w:rPr>
          <w:sz w:val="20"/>
          <w:szCs w:val="20"/>
        </w:rPr>
        <w:tab/>
      </w:r>
    </w:p>
    <w:p w:rsidR="003E00C5" w:rsidRPr="00852634" w:rsidRDefault="003E00C5" w:rsidP="003E00C5">
      <w:pPr>
        <w:spacing w:line="100" w:lineRule="atLeast"/>
        <w:rPr>
          <w:sz w:val="20"/>
          <w:szCs w:val="20"/>
          <w:lang w:val="sr-Cyrl-CS"/>
        </w:rPr>
      </w:pPr>
    </w:p>
    <w:p w:rsidR="003E00C5" w:rsidRPr="00852634" w:rsidRDefault="003E00C5" w:rsidP="003E00C5">
      <w:pPr>
        <w:spacing w:line="100" w:lineRule="atLeast"/>
        <w:rPr>
          <w:sz w:val="20"/>
          <w:szCs w:val="20"/>
        </w:rPr>
      </w:pPr>
    </w:p>
    <w:p w:rsidR="003E00C5" w:rsidRPr="00852634" w:rsidRDefault="003E00C5" w:rsidP="003E00C5">
      <w:pPr>
        <w:spacing w:line="100" w:lineRule="atLeast"/>
        <w:jc w:val="center"/>
        <w:rPr>
          <w:b/>
          <w:sz w:val="20"/>
          <w:szCs w:val="20"/>
        </w:rPr>
      </w:pPr>
      <w:r w:rsidRPr="00852634">
        <w:rPr>
          <w:b/>
          <w:sz w:val="20"/>
          <w:szCs w:val="20"/>
        </w:rPr>
        <w:t>И З Ј А В У</w:t>
      </w:r>
    </w:p>
    <w:p w:rsidR="003E00C5" w:rsidRPr="00852634" w:rsidRDefault="003E00C5" w:rsidP="003E00C5">
      <w:pPr>
        <w:spacing w:line="100" w:lineRule="atLeast"/>
        <w:jc w:val="center"/>
        <w:rPr>
          <w:sz w:val="20"/>
          <w:szCs w:val="20"/>
        </w:rPr>
      </w:pPr>
    </w:p>
    <w:p w:rsidR="003E00C5" w:rsidRPr="00852634" w:rsidRDefault="003E00C5" w:rsidP="003E00C5">
      <w:pPr>
        <w:spacing w:line="100" w:lineRule="atLeast"/>
        <w:rPr>
          <w:sz w:val="20"/>
          <w:szCs w:val="20"/>
          <w:lang w:val="sr-Cyrl-CS"/>
        </w:rPr>
      </w:pPr>
      <w:r w:rsidRPr="00852634">
        <w:rPr>
          <w:sz w:val="20"/>
          <w:szCs w:val="20"/>
          <w:lang w:val="sr-Cyrl-CS"/>
        </w:rPr>
        <w:t>П</w:t>
      </w:r>
      <w:r w:rsidRPr="00852634">
        <w:rPr>
          <w:sz w:val="20"/>
          <w:szCs w:val="20"/>
        </w:rPr>
        <w:t>о</w:t>
      </w:r>
      <w:r w:rsidR="001F251D" w:rsidRPr="00852634">
        <w:rPr>
          <w:sz w:val="20"/>
          <w:szCs w:val="20"/>
        </w:rPr>
        <w:t>нуђач</w:t>
      </w:r>
      <w:r w:rsidRPr="00852634">
        <w:rPr>
          <w:i/>
          <w:sz w:val="20"/>
          <w:szCs w:val="20"/>
        </w:rPr>
        <w:t xml:space="preserve"> _____________________________________________</w:t>
      </w:r>
      <w:r w:rsidRPr="00852634">
        <w:rPr>
          <w:sz w:val="20"/>
          <w:szCs w:val="20"/>
        </w:rPr>
        <w:t xml:space="preserve">у </w:t>
      </w:r>
      <w:r w:rsidR="001D7BC6" w:rsidRPr="00852634">
        <w:rPr>
          <w:sz w:val="20"/>
          <w:szCs w:val="20"/>
        </w:rPr>
        <w:t xml:space="preserve"> отвореном </w:t>
      </w:r>
      <w:r w:rsidRPr="00852634">
        <w:rPr>
          <w:sz w:val="20"/>
          <w:szCs w:val="20"/>
        </w:rPr>
        <w:t>поступку јавне набавке</w:t>
      </w:r>
      <w:r w:rsidR="005D4247" w:rsidRPr="00852634">
        <w:rPr>
          <w:sz w:val="20"/>
          <w:szCs w:val="20"/>
          <w:lang w:val="sr-Cyrl-RS"/>
        </w:rPr>
        <w:t xml:space="preserve"> </w:t>
      </w:r>
      <w:r w:rsidR="00ED0BBF" w:rsidRPr="00852634">
        <w:rPr>
          <w:sz w:val="20"/>
          <w:szCs w:val="20"/>
          <w:lang w:val="sr-Cyrl-CS"/>
        </w:rPr>
        <w:t>добара –</w:t>
      </w:r>
      <w:r w:rsidR="0055501A" w:rsidRPr="00852634">
        <w:rPr>
          <w:sz w:val="20"/>
          <w:szCs w:val="20"/>
          <w:lang w:val="sr-Cyrl-CS"/>
        </w:rPr>
        <w:t xml:space="preserve"> </w:t>
      </w:r>
      <w:r w:rsidR="00B54ACF" w:rsidRPr="00B54ACF">
        <w:rPr>
          <w:rFonts w:eastAsia="Calibri"/>
          <w:b/>
          <w:i/>
          <w:sz w:val="20"/>
          <w:szCs w:val="20"/>
          <w:lang w:val="sr-Cyrl-RS" w:eastAsia="en-US"/>
        </w:rPr>
        <w:t>Кисеонички протокомери</w:t>
      </w:r>
      <w:r w:rsidRPr="00852634">
        <w:rPr>
          <w:rFonts w:eastAsia="Calibri"/>
          <w:sz w:val="20"/>
          <w:szCs w:val="20"/>
          <w:lang w:val="sr-Cyrl-CS" w:eastAsia="en-US"/>
        </w:rPr>
        <w:t>,</w:t>
      </w:r>
      <w:r w:rsidR="00ED0BBF" w:rsidRPr="00852634">
        <w:rPr>
          <w:sz w:val="20"/>
          <w:szCs w:val="20"/>
          <w:lang w:val="sr-Cyrl-CS"/>
        </w:rPr>
        <w:t xml:space="preserve"> </w:t>
      </w:r>
      <w:r w:rsidRPr="00852634">
        <w:rPr>
          <w:sz w:val="20"/>
          <w:szCs w:val="20"/>
          <w:lang w:val="sr-Cyrl-CS"/>
        </w:rPr>
        <w:t>б</w:t>
      </w:r>
      <w:r w:rsidRPr="00852634">
        <w:rPr>
          <w:sz w:val="20"/>
          <w:szCs w:val="20"/>
        </w:rPr>
        <w:t xml:space="preserve">рој </w:t>
      </w:r>
      <w:r w:rsidR="00852634">
        <w:rPr>
          <w:sz w:val="20"/>
          <w:szCs w:val="20"/>
        </w:rPr>
        <w:t>ЈН МВ 28Д/18</w:t>
      </w:r>
      <w:r w:rsidR="00542E5B" w:rsidRPr="00852634">
        <w:rPr>
          <w:sz w:val="20"/>
          <w:szCs w:val="20"/>
          <w:lang w:val="sr-Cyrl-RS"/>
        </w:rPr>
        <w:t>,</w:t>
      </w:r>
      <w:r w:rsidRPr="00852634">
        <w:rPr>
          <w:sz w:val="20"/>
          <w:szCs w:val="20"/>
        </w:rPr>
        <w:t xml:space="preserve"> испуњава све услове из члана 75. </w:t>
      </w:r>
      <w:r w:rsidR="00960322" w:rsidRPr="00852634">
        <w:rPr>
          <w:sz w:val="20"/>
          <w:szCs w:val="20"/>
        </w:rPr>
        <w:t xml:space="preserve">став 1. </w:t>
      </w:r>
      <w:r w:rsidRPr="00852634">
        <w:rPr>
          <w:sz w:val="20"/>
          <w:szCs w:val="20"/>
        </w:rPr>
        <w:t>Закона, односно услове дефинисане конкурсном документацијом</w:t>
      </w:r>
      <w:r w:rsidR="005F1225" w:rsidRPr="00852634">
        <w:rPr>
          <w:sz w:val="20"/>
          <w:szCs w:val="20"/>
        </w:rPr>
        <w:t xml:space="preserve"> </w:t>
      </w:r>
      <w:r w:rsidRPr="00852634">
        <w:rPr>
          <w:sz w:val="20"/>
          <w:szCs w:val="20"/>
        </w:rPr>
        <w:t>за предметну јавну набавку</w:t>
      </w:r>
      <w:r w:rsidRPr="00852634">
        <w:rPr>
          <w:sz w:val="20"/>
          <w:szCs w:val="20"/>
          <w:lang w:val="sr-Cyrl-CS"/>
        </w:rPr>
        <w:t>,</w:t>
      </w:r>
      <w:r w:rsidRPr="00852634">
        <w:rPr>
          <w:sz w:val="20"/>
          <w:szCs w:val="20"/>
        </w:rPr>
        <w:t xml:space="preserve"> и то:</w:t>
      </w:r>
    </w:p>
    <w:p w:rsidR="003E00C5" w:rsidRPr="00852634" w:rsidRDefault="003E00C5" w:rsidP="003E00C5">
      <w:pPr>
        <w:spacing w:line="100" w:lineRule="atLeast"/>
        <w:rPr>
          <w:iCs/>
          <w:sz w:val="20"/>
          <w:szCs w:val="20"/>
          <w:lang w:val="sr-Cyrl-CS"/>
        </w:rPr>
      </w:pPr>
    </w:p>
    <w:p w:rsidR="003E00C5" w:rsidRPr="00852634"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852634">
        <w:rPr>
          <w:iCs/>
          <w:sz w:val="20"/>
          <w:szCs w:val="20"/>
          <w:lang w:val="sr-Cyrl-CS"/>
        </w:rPr>
        <w:t>По</w:t>
      </w:r>
      <w:r w:rsidR="001F251D" w:rsidRPr="00852634">
        <w:rPr>
          <w:iCs/>
          <w:sz w:val="20"/>
          <w:szCs w:val="20"/>
          <w:lang w:val="sr-Cyrl-CS"/>
        </w:rPr>
        <w:t>нуђач је</w:t>
      </w:r>
      <w:r w:rsidRPr="00852634">
        <w:rPr>
          <w:iCs/>
          <w:sz w:val="20"/>
          <w:szCs w:val="20"/>
          <w:lang w:val="sr-Cyrl-CS"/>
        </w:rPr>
        <w:t xml:space="preserve"> регистрован код надлежног органа, односно уписан у одговарајући регистар;</w:t>
      </w:r>
    </w:p>
    <w:p w:rsidR="003E00C5" w:rsidRPr="00852634"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852634">
        <w:rPr>
          <w:iCs/>
          <w:sz w:val="20"/>
          <w:szCs w:val="20"/>
          <w:lang w:val="sr-Cyrl-CS"/>
        </w:rPr>
        <w:t>Понуђач</w:t>
      </w:r>
      <w:r w:rsidR="003E00C5" w:rsidRPr="00852634">
        <w:rPr>
          <w:iCs/>
          <w:sz w:val="20"/>
          <w:szCs w:val="20"/>
          <w:lang w:val="sr-Cyrl-CS"/>
        </w:rPr>
        <w:t xml:space="preserve"> и његов законски </w:t>
      </w:r>
      <w:r w:rsidR="003E00C5" w:rsidRPr="00852634">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52634"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852634">
        <w:rPr>
          <w:iCs/>
          <w:sz w:val="20"/>
          <w:szCs w:val="20"/>
          <w:lang w:val="sr-Cyrl-CS"/>
        </w:rPr>
        <w:t>Понуђач</w:t>
      </w:r>
      <w:r w:rsidR="003E00C5" w:rsidRPr="00852634">
        <w:rPr>
          <w:bCs/>
          <w:iCs/>
          <w:sz w:val="20"/>
          <w:szCs w:val="20"/>
          <w:lang w:val="sr-Cyrl-CS"/>
        </w:rPr>
        <w:t xml:space="preserve"> је измирио </w:t>
      </w:r>
      <w:r w:rsidR="003E00C5" w:rsidRPr="00852634">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52634">
        <w:rPr>
          <w:sz w:val="20"/>
          <w:szCs w:val="20"/>
          <w:lang w:val="sr-Cyrl-CS"/>
        </w:rPr>
        <w:t>.</w:t>
      </w:r>
    </w:p>
    <w:p w:rsidR="00960322" w:rsidRPr="00852634" w:rsidRDefault="00960322" w:rsidP="00960322">
      <w:pPr>
        <w:spacing w:line="100" w:lineRule="atLeast"/>
        <w:rPr>
          <w:i/>
          <w:sz w:val="20"/>
          <w:szCs w:val="20"/>
          <w:lang w:val="sr-Cyrl-RS"/>
        </w:rPr>
      </w:pPr>
    </w:p>
    <w:p w:rsidR="00960322" w:rsidRPr="00852634" w:rsidRDefault="00960322" w:rsidP="00960322">
      <w:pPr>
        <w:spacing w:line="100" w:lineRule="atLeast"/>
        <w:rPr>
          <w:i/>
          <w:sz w:val="20"/>
          <w:szCs w:val="20"/>
          <w:lang w:val="sr-Cyrl-CS"/>
        </w:rPr>
      </w:pPr>
    </w:p>
    <w:p w:rsidR="00960322" w:rsidRPr="00852634" w:rsidRDefault="00960322" w:rsidP="00960322">
      <w:pPr>
        <w:spacing w:line="100" w:lineRule="atLeast"/>
        <w:rPr>
          <w:sz w:val="20"/>
          <w:szCs w:val="20"/>
        </w:rPr>
      </w:pPr>
      <w:r w:rsidRPr="00852634">
        <w:rPr>
          <w:sz w:val="20"/>
          <w:szCs w:val="20"/>
        </w:rPr>
        <w:t xml:space="preserve">Место:_____________                                             </w:t>
      </w:r>
      <w:r w:rsidRPr="00852634">
        <w:rPr>
          <w:sz w:val="20"/>
          <w:szCs w:val="20"/>
        </w:rPr>
        <w:tab/>
      </w:r>
      <w:r w:rsidRPr="00852634">
        <w:rPr>
          <w:sz w:val="20"/>
          <w:szCs w:val="20"/>
        </w:rPr>
        <w:tab/>
      </w:r>
      <w:r w:rsidRPr="00852634">
        <w:rPr>
          <w:sz w:val="20"/>
          <w:szCs w:val="20"/>
        </w:rPr>
        <w:tab/>
      </w:r>
      <w:r w:rsidRPr="00852634">
        <w:rPr>
          <w:sz w:val="20"/>
          <w:szCs w:val="20"/>
        </w:rPr>
        <w:tab/>
      </w:r>
      <w:r w:rsidRPr="00852634">
        <w:rPr>
          <w:sz w:val="20"/>
          <w:szCs w:val="20"/>
        </w:rPr>
        <w:tab/>
        <w:t xml:space="preserve">   Понуђач</w:t>
      </w:r>
    </w:p>
    <w:p w:rsidR="00960322" w:rsidRPr="00852634" w:rsidRDefault="00960322" w:rsidP="00960322">
      <w:pPr>
        <w:spacing w:before="120" w:after="120"/>
        <w:rPr>
          <w:rFonts w:eastAsia="Calibri"/>
          <w:sz w:val="20"/>
          <w:szCs w:val="20"/>
          <w:lang w:val="sr-Cyrl-CS"/>
        </w:rPr>
      </w:pPr>
      <w:r w:rsidRPr="00852634">
        <w:rPr>
          <w:sz w:val="20"/>
          <w:szCs w:val="20"/>
        </w:rPr>
        <w:t xml:space="preserve">Датум:_____________                </w:t>
      </w:r>
      <w:r w:rsidR="000326F2" w:rsidRPr="00852634">
        <w:rPr>
          <w:sz w:val="20"/>
          <w:szCs w:val="20"/>
          <w:lang w:val="sr-Cyrl-RS"/>
        </w:rPr>
        <w:t xml:space="preserve">                              </w:t>
      </w:r>
      <w:r w:rsidRPr="00852634">
        <w:rPr>
          <w:sz w:val="20"/>
          <w:szCs w:val="20"/>
        </w:rPr>
        <w:t xml:space="preserve">М.П.                     </w:t>
      </w:r>
      <w:r w:rsidR="000326F2" w:rsidRPr="00852634">
        <w:rPr>
          <w:sz w:val="20"/>
          <w:szCs w:val="20"/>
          <w:lang w:val="sr-Cyrl-CS"/>
        </w:rPr>
        <w:t xml:space="preserve">               </w:t>
      </w:r>
      <w:r w:rsidRPr="00852634">
        <w:rPr>
          <w:sz w:val="20"/>
          <w:szCs w:val="20"/>
          <w:lang w:val="sr-Cyrl-CS"/>
        </w:rPr>
        <w:t>_________________</w:t>
      </w:r>
    </w:p>
    <w:p w:rsidR="001F251D" w:rsidRPr="00852634" w:rsidRDefault="001F251D" w:rsidP="00960322">
      <w:pPr>
        <w:spacing w:before="120" w:after="120"/>
        <w:rPr>
          <w:rFonts w:eastAsia="Calibri"/>
          <w:sz w:val="20"/>
          <w:szCs w:val="20"/>
          <w:lang w:val="sr-Cyrl-RS"/>
        </w:rPr>
      </w:pPr>
    </w:p>
    <w:p w:rsidR="000326F2" w:rsidRPr="00852634" w:rsidRDefault="000326F2" w:rsidP="00960322">
      <w:pPr>
        <w:spacing w:before="120" w:after="120"/>
        <w:rPr>
          <w:rFonts w:eastAsia="Calibri"/>
          <w:sz w:val="20"/>
          <w:szCs w:val="20"/>
          <w:lang w:val="sr-Cyrl-RS"/>
        </w:rPr>
      </w:pPr>
    </w:p>
    <w:p w:rsidR="000326F2" w:rsidRPr="00852634" w:rsidRDefault="000326F2" w:rsidP="00960322">
      <w:pPr>
        <w:spacing w:before="120" w:after="120"/>
        <w:rPr>
          <w:rFonts w:eastAsia="Calibri"/>
          <w:sz w:val="20"/>
          <w:szCs w:val="20"/>
          <w:lang w:val="sr-Cyrl-RS"/>
        </w:rPr>
      </w:pPr>
    </w:p>
    <w:p w:rsidR="00960322" w:rsidRPr="00852634" w:rsidRDefault="00960322" w:rsidP="001F251D">
      <w:pPr>
        <w:tabs>
          <w:tab w:val="left" w:pos="1080"/>
        </w:tabs>
        <w:spacing w:after="120" w:line="100" w:lineRule="atLeast"/>
        <w:rPr>
          <w:bCs/>
          <w:iCs/>
          <w:sz w:val="20"/>
          <w:szCs w:val="20"/>
          <w:lang w:val="sr-Cyrl-CS"/>
        </w:rPr>
      </w:pPr>
      <w:r w:rsidRPr="00852634">
        <w:rPr>
          <w:b/>
          <w:bCs/>
          <w:sz w:val="20"/>
          <w:szCs w:val="20"/>
          <w:lang w:val="sr-Cyrl-CS"/>
        </w:rPr>
        <w:t>Напомена:</w:t>
      </w:r>
      <w:r w:rsidRPr="00852634">
        <w:rPr>
          <w:bCs/>
          <w:iCs/>
          <w:sz w:val="20"/>
          <w:szCs w:val="20"/>
          <w:lang w:val="sr-Cyrl-CS"/>
        </w:rPr>
        <w:t>Уколико понуду подноси група понуђача,</w:t>
      </w:r>
      <w:r w:rsidR="005F1225" w:rsidRPr="00852634">
        <w:rPr>
          <w:bCs/>
          <w:iCs/>
          <w:sz w:val="20"/>
          <w:szCs w:val="20"/>
        </w:rPr>
        <w:t xml:space="preserve"> </w:t>
      </w:r>
      <w:r w:rsidRPr="00852634">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852634" w:rsidRDefault="00960322" w:rsidP="00960322">
      <w:pPr>
        <w:pStyle w:val="NoSpacing"/>
        <w:rPr>
          <w:rFonts w:ascii="Times New Roman" w:hAnsi="Times New Roman"/>
          <w:b/>
          <w:sz w:val="20"/>
          <w:szCs w:val="20"/>
        </w:rPr>
      </w:pPr>
    </w:p>
    <w:p w:rsidR="003E00C5" w:rsidRPr="00852634" w:rsidRDefault="003E00C5" w:rsidP="003E00C5">
      <w:pPr>
        <w:spacing w:before="120" w:after="120"/>
        <w:rPr>
          <w:rFonts w:eastAsia="Calibri"/>
          <w:sz w:val="20"/>
          <w:szCs w:val="20"/>
        </w:rPr>
      </w:pPr>
    </w:p>
    <w:p w:rsidR="003E00C5" w:rsidRPr="00852634" w:rsidRDefault="003E00C5" w:rsidP="003E00C5">
      <w:pPr>
        <w:jc w:val="center"/>
        <w:rPr>
          <w:b/>
          <w:sz w:val="20"/>
          <w:szCs w:val="20"/>
          <w:lang w:val="sr-Cyrl-CS"/>
        </w:rPr>
      </w:pPr>
    </w:p>
    <w:p w:rsidR="001A5F70" w:rsidRPr="00852634" w:rsidRDefault="001A5F70" w:rsidP="001A5F70">
      <w:pPr>
        <w:spacing w:before="120" w:after="120"/>
        <w:jc w:val="center"/>
        <w:rPr>
          <w:rFonts w:eastAsia="Calibri"/>
          <w:b/>
          <w:sz w:val="20"/>
          <w:szCs w:val="20"/>
        </w:rPr>
      </w:pPr>
    </w:p>
    <w:p w:rsidR="001A5F70" w:rsidRPr="00852634" w:rsidRDefault="001A5F70" w:rsidP="00EC6334">
      <w:pPr>
        <w:spacing w:before="120" w:after="120"/>
        <w:rPr>
          <w:rFonts w:eastAsia="Calibri"/>
          <w:b/>
          <w:sz w:val="20"/>
          <w:szCs w:val="20"/>
        </w:rPr>
      </w:pPr>
    </w:p>
    <w:p w:rsidR="00E97275" w:rsidRDefault="00E97275"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Pr="00852634" w:rsidRDefault="00B54ACF" w:rsidP="001F251D">
      <w:pPr>
        <w:spacing w:before="120" w:after="120"/>
        <w:jc w:val="center"/>
        <w:rPr>
          <w:rFonts w:eastAsia="Calibri"/>
          <w:b/>
          <w:sz w:val="20"/>
          <w:szCs w:val="20"/>
        </w:rPr>
      </w:pPr>
    </w:p>
    <w:p w:rsidR="00E97275" w:rsidRPr="00852634" w:rsidRDefault="00E97275" w:rsidP="001F251D">
      <w:pPr>
        <w:spacing w:before="120" w:after="120"/>
        <w:jc w:val="center"/>
        <w:rPr>
          <w:rFonts w:eastAsia="Calibri"/>
          <w:b/>
          <w:sz w:val="20"/>
          <w:szCs w:val="20"/>
          <w:lang w:val="sr-Cyrl-RS"/>
        </w:rPr>
      </w:pPr>
    </w:p>
    <w:p w:rsidR="000326F2" w:rsidRPr="00852634" w:rsidRDefault="000326F2" w:rsidP="001F251D">
      <w:pPr>
        <w:spacing w:before="120" w:after="120"/>
        <w:jc w:val="center"/>
        <w:rPr>
          <w:rFonts w:eastAsia="Calibri"/>
          <w:b/>
          <w:sz w:val="20"/>
          <w:szCs w:val="20"/>
          <w:lang w:val="sr-Cyrl-RS"/>
        </w:rPr>
      </w:pPr>
    </w:p>
    <w:p w:rsidR="000326F2" w:rsidRPr="00852634" w:rsidRDefault="000326F2" w:rsidP="001F251D">
      <w:pPr>
        <w:spacing w:before="120" w:after="120"/>
        <w:jc w:val="center"/>
        <w:rPr>
          <w:rFonts w:eastAsia="Calibri"/>
          <w:b/>
          <w:sz w:val="20"/>
          <w:szCs w:val="20"/>
          <w:lang w:val="sr-Cyrl-RS"/>
        </w:rPr>
      </w:pPr>
    </w:p>
    <w:p w:rsidR="005D50C3" w:rsidRPr="00852634" w:rsidRDefault="005D50C3" w:rsidP="00334C4F">
      <w:pPr>
        <w:spacing w:before="120" w:after="120"/>
        <w:rPr>
          <w:rFonts w:eastAsia="Calibri"/>
          <w:b/>
          <w:sz w:val="20"/>
          <w:szCs w:val="20"/>
        </w:rPr>
      </w:pPr>
    </w:p>
    <w:p w:rsidR="003E69ED" w:rsidRPr="00852634" w:rsidRDefault="003E69ED" w:rsidP="00334C4F">
      <w:pPr>
        <w:spacing w:before="120" w:after="120"/>
        <w:rPr>
          <w:rFonts w:eastAsia="Calibri"/>
          <w:b/>
          <w:sz w:val="20"/>
          <w:szCs w:val="20"/>
        </w:rPr>
      </w:pPr>
    </w:p>
    <w:p w:rsidR="001F251D" w:rsidRPr="00852634" w:rsidRDefault="001F251D" w:rsidP="001F251D">
      <w:pPr>
        <w:spacing w:before="120" w:after="120"/>
        <w:jc w:val="center"/>
        <w:rPr>
          <w:rFonts w:eastAsia="Calibri"/>
          <w:b/>
          <w:sz w:val="20"/>
          <w:szCs w:val="20"/>
        </w:rPr>
      </w:pPr>
      <w:r w:rsidRPr="00852634">
        <w:rPr>
          <w:rFonts w:eastAsia="Calibri"/>
          <w:b/>
          <w:sz w:val="20"/>
          <w:szCs w:val="20"/>
        </w:rPr>
        <w:t>ОБРАЗАЦ ИЗЈАВЕ ПОДИЗВОЂАЧА</w:t>
      </w:r>
    </w:p>
    <w:p w:rsidR="001F251D" w:rsidRPr="00852634" w:rsidRDefault="001F251D" w:rsidP="001F251D">
      <w:pPr>
        <w:spacing w:before="120" w:after="120"/>
        <w:jc w:val="center"/>
        <w:rPr>
          <w:rFonts w:eastAsia="Calibri"/>
          <w:b/>
          <w:sz w:val="20"/>
          <w:szCs w:val="20"/>
          <w:lang w:val="sr-Cyrl-CS"/>
        </w:rPr>
      </w:pPr>
      <w:r w:rsidRPr="00852634">
        <w:rPr>
          <w:rFonts w:eastAsia="Calibri"/>
          <w:b/>
          <w:sz w:val="20"/>
          <w:szCs w:val="20"/>
        </w:rPr>
        <w:t xml:space="preserve">о испуњавању услова из члана 75. став 1. </w:t>
      </w:r>
      <w:r w:rsidR="00221960" w:rsidRPr="00852634">
        <w:rPr>
          <w:rFonts w:eastAsia="Calibri"/>
          <w:b/>
          <w:sz w:val="20"/>
          <w:szCs w:val="20"/>
          <w:lang w:val="sr-Cyrl-RS"/>
        </w:rPr>
        <w:t>З</w:t>
      </w:r>
      <w:r w:rsidRPr="00852634">
        <w:rPr>
          <w:rFonts w:eastAsia="Calibri"/>
          <w:b/>
          <w:sz w:val="20"/>
          <w:szCs w:val="20"/>
        </w:rPr>
        <w:t xml:space="preserve">акона </w:t>
      </w:r>
      <w:r w:rsidRPr="00852634">
        <w:rPr>
          <w:rFonts w:eastAsia="Calibri"/>
          <w:b/>
          <w:sz w:val="20"/>
          <w:szCs w:val="20"/>
          <w:lang w:val="sr-Cyrl-CS"/>
        </w:rPr>
        <w:t>о јавним набавкама</w:t>
      </w:r>
    </w:p>
    <w:p w:rsidR="001F251D" w:rsidRPr="00852634" w:rsidRDefault="001F251D" w:rsidP="001F251D">
      <w:pPr>
        <w:spacing w:line="100" w:lineRule="atLeast"/>
        <w:jc w:val="center"/>
        <w:rPr>
          <w:b/>
          <w:bCs/>
          <w:sz w:val="20"/>
          <w:szCs w:val="20"/>
          <w:lang w:val="sr-Cyrl-CS"/>
        </w:rPr>
      </w:pPr>
    </w:p>
    <w:p w:rsidR="001F251D" w:rsidRPr="00852634" w:rsidRDefault="001F251D" w:rsidP="001F251D">
      <w:pPr>
        <w:spacing w:line="100" w:lineRule="atLeast"/>
        <w:jc w:val="center"/>
        <w:rPr>
          <w:b/>
          <w:bCs/>
          <w:sz w:val="20"/>
          <w:szCs w:val="20"/>
        </w:rPr>
      </w:pPr>
    </w:p>
    <w:p w:rsidR="001F251D" w:rsidRPr="00852634" w:rsidRDefault="001F251D" w:rsidP="001F251D">
      <w:pPr>
        <w:spacing w:line="100" w:lineRule="atLeast"/>
        <w:jc w:val="center"/>
        <w:rPr>
          <w:b/>
          <w:bCs/>
          <w:sz w:val="20"/>
          <w:szCs w:val="20"/>
        </w:rPr>
      </w:pPr>
    </w:p>
    <w:p w:rsidR="001F251D" w:rsidRPr="00852634" w:rsidRDefault="001F251D" w:rsidP="001F251D">
      <w:pPr>
        <w:spacing w:line="100" w:lineRule="atLeast"/>
        <w:rPr>
          <w:sz w:val="20"/>
          <w:szCs w:val="20"/>
        </w:rPr>
      </w:pPr>
      <w:r w:rsidRPr="00852634">
        <w:rPr>
          <w:sz w:val="20"/>
          <w:szCs w:val="20"/>
        </w:rPr>
        <w:t xml:space="preserve">У складу са чланом 77. став 4. ЗЈН, под пуном материјалном и кривичном одговорношћу, </w:t>
      </w:r>
      <w:r w:rsidRPr="00852634">
        <w:rPr>
          <w:sz w:val="20"/>
          <w:szCs w:val="20"/>
          <w:lang w:val="sr-Cyrl-CS"/>
        </w:rPr>
        <w:t xml:space="preserve">као заступник подизвођача, </w:t>
      </w:r>
      <w:r w:rsidRPr="00852634">
        <w:rPr>
          <w:sz w:val="20"/>
          <w:szCs w:val="20"/>
        </w:rPr>
        <w:t>дајем следећу</w:t>
      </w:r>
    </w:p>
    <w:p w:rsidR="001F251D" w:rsidRPr="00852634" w:rsidRDefault="001F251D" w:rsidP="001F251D">
      <w:pPr>
        <w:spacing w:line="100" w:lineRule="atLeast"/>
        <w:rPr>
          <w:sz w:val="20"/>
          <w:szCs w:val="20"/>
          <w:lang w:val="sr-Cyrl-CS"/>
        </w:rPr>
      </w:pPr>
      <w:r w:rsidRPr="00852634">
        <w:rPr>
          <w:sz w:val="20"/>
          <w:szCs w:val="20"/>
        </w:rPr>
        <w:tab/>
      </w:r>
      <w:r w:rsidRPr="00852634">
        <w:rPr>
          <w:sz w:val="20"/>
          <w:szCs w:val="20"/>
        </w:rPr>
        <w:tab/>
      </w:r>
      <w:r w:rsidRPr="00852634">
        <w:rPr>
          <w:sz w:val="20"/>
          <w:szCs w:val="20"/>
        </w:rPr>
        <w:tab/>
      </w:r>
      <w:r w:rsidRPr="00852634">
        <w:rPr>
          <w:sz w:val="20"/>
          <w:szCs w:val="20"/>
        </w:rPr>
        <w:tab/>
      </w:r>
    </w:p>
    <w:p w:rsidR="001F251D" w:rsidRPr="00852634" w:rsidRDefault="001F251D" w:rsidP="001F251D">
      <w:pPr>
        <w:spacing w:line="100" w:lineRule="atLeast"/>
        <w:rPr>
          <w:sz w:val="20"/>
          <w:szCs w:val="20"/>
          <w:lang w:val="sr-Cyrl-CS"/>
        </w:rPr>
      </w:pPr>
    </w:p>
    <w:p w:rsidR="001F251D" w:rsidRPr="00852634" w:rsidRDefault="001F251D" w:rsidP="001F251D">
      <w:pPr>
        <w:spacing w:line="100" w:lineRule="atLeast"/>
        <w:rPr>
          <w:sz w:val="20"/>
          <w:szCs w:val="20"/>
        </w:rPr>
      </w:pPr>
    </w:p>
    <w:p w:rsidR="001F251D" w:rsidRPr="00852634" w:rsidRDefault="001F251D" w:rsidP="001F251D">
      <w:pPr>
        <w:spacing w:line="100" w:lineRule="atLeast"/>
        <w:jc w:val="center"/>
        <w:rPr>
          <w:b/>
          <w:sz w:val="20"/>
          <w:szCs w:val="20"/>
        </w:rPr>
      </w:pPr>
      <w:r w:rsidRPr="00852634">
        <w:rPr>
          <w:b/>
          <w:sz w:val="20"/>
          <w:szCs w:val="20"/>
        </w:rPr>
        <w:t>И З Ј А В У</w:t>
      </w:r>
    </w:p>
    <w:p w:rsidR="001F251D" w:rsidRPr="00852634" w:rsidRDefault="001F251D" w:rsidP="001F251D">
      <w:pPr>
        <w:spacing w:line="100" w:lineRule="atLeast"/>
        <w:jc w:val="center"/>
        <w:rPr>
          <w:sz w:val="20"/>
          <w:szCs w:val="20"/>
        </w:rPr>
      </w:pPr>
    </w:p>
    <w:p w:rsidR="001F251D" w:rsidRPr="00852634" w:rsidRDefault="001F251D" w:rsidP="001F251D">
      <w:pPr>
        <w:spacing w:line="100" w:lineRule="atLeast"/>
        <w:rPr>
          <w:sz w:val="20"/>
          <w:szCs w:val="20"/>
          <w:lang w:val="sr-Cyrl-CS"/>
        </w:rPr>
      </w:pPr>
      <w:r w:rsidRPr="00852634">
        <w:rPr>
          <w:sz w:val="20"/>
          <w:szCs w:val="20"/>
          <w:lang w:val="sr-Cyrl-CS"/>
        </w:rPr>
        <w:t>П</w:t>
      </w:r>
      <w:r w:rsidRPr="00852634">
        <w:rPr>
          <w:sz w:val="20"/>
          <w:szCs w:val="20"/>
        </w:rPr>
        <w:t>одизвођач</w:t>
      </w:r>
      <w:r w:rsidRPr="00852634">
        <w:rPr>
          <w:i/>
          <w:sz w:val="20"/>
          <w:szCs w:val="20"/>
        </w:rPr>
        <w:t xml:space="preserve"> _____________________________________________</w:t>
      </w:r>
      <w:r w:rsidRPr="00852634">
        <w:rPr>
          <w:sz w:val="20"/>
          <w:szCs w:val="20"/>
        </w:rPr>
        <w:t>у  отвореном поступку јавне набавке</w:t>
      </w:r>
      <w:r w:rsidRPr="00852634">
        <w:rPr>
          <w:sz w:val="20"/>
          <w:szCs w:val="20"/>
          <w:lang w:val="sr-Cyrl-CS"/>
        </w:rPr>
        <w:t xml:space="preserve"> </w:t>
      </w:r>
      <w:r w:rsidR="00ED0BBF" w:rsidRPr="00852634">
        <w:rPr>
          <w:sz w:val="20"/>
          <w:szCs w:val="20"/>
          <w:lang w:val="sr-Cyrl-CS"/>
        </w:rPr>
        <w:t xml:space="preserve">добара – </w:t>
      </w:r>
      <w:r w:rsidR="00B54ACF" w:rsidRPr="00B54ACF">
        <w:rPr>
          <w:rFonts w:eastAsia="Calibri"/>
          <w:b/>
          <w:i/>
          <w:sz w:val="20"/>
          <w:szCs w:val="20"/>
          <w:lang w:val="sr-Cyrl-RS" w:eastAsia="en-US"/>
        </w:rPr>
        <w:t>Кисеонички протокомери</w:t>
      </w:r>
      <w:r w:rsidR="00742623" w:rsidRPr="00B54ACF">
        <w:rPr>
          <w:b/>
          <w:i/>
          <w:sz w:val="20"/>
          <w:szCs w:val="20"/>
          <w:lang w:val="sr-Cyrl-CS"/>
        </w:rPr>
        <w:t>,</w:t>
      </w:r>
      <w:r w:rsidR="00742623" w:rsidRPr="00852634">
        <w:rPr>
          <w:i/>
          <w:sz w:val="20"/>
          <w:szCs w:val="20"/>
          <w:lang w:val="sr-Cyrl-CS"/>
        </w:rPr>
        <w:t xml:space="preserve"> </w:t>
      </w:r>
      <w:r w:rsidR="00742623" w:rsidRPr="00852634">
        <w:rPr>
          <w:sz w:val="20"/>
          <w:szCs w:val="20"/>
          <w:lang w:val="sr-Cyrl-CS"/>
        </w:rPr>
        <w:t>б</w:t>
      </w:r>
      <w:r w:rsidR="00742623" w:rsidRPr="00852634">
        <w:rPr>
          <w:sz w:val="20"/>
          <w:szCs w:val="20"/>
        </w:rPr>
        <w:t xml:space="preserve">рој </w:t>
      </w:r>
      <w:r w:rsidR="00852634">
        <w:rPr>
          <w:sz w:val="20"/>
          <w:szCs w:val="20"/>
        </w:rPr>
        <w:t>ЈН МВ 28Д/18</w:t>
      </w:r>
      <w:r w:rsidR="00542E5B" w:rsidRPr="00852634">
        <w:rPr>
          <w:sz w:val="20"/>
          <w:szCs w:val="20"/>
          <w:lang w:val="sr-Cyrl-RS"/>
        </w:rPr>
        <w:t>,</w:t>
      </w:r>
      <w:r w:rsidR="00334C4F" w:rsidRPr="00852634">
        <w:rPr>
          <w:sz w:val="20"/>
          <w:szCs w:val="20"/>
        </w:rPr>
        <w:t xml:space="preserve"> </w:t>
      </w:r>
      <w:r w:rsidRPr="00852634">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852634">
        <w:rPr>
          <w:sz w:val="20"/>
          <w:szCs w:val="20"/>
          <w:lang w:val="sr-Cyrl-CS"/>
        </w:rPr>
        <w:t>,</w:t>
      </w:r>
      <w:r w:rsidRPr="00852634">
        <w:rPr>
          <w:sz w:val="20"/>
          <w:szCs w:val="20"/>
        </w:rPr>
        <w:t xml:space="preserve"> и то:</w:t>
      </w:r>
    </w:p>
    <w:p w:rsidR="001F251D" w:rsidRPr="00852634" w:rsidRDefault="001F251D" w:rsidP="001F251D">
      <w:pPr>
        <w:spacing w:line="100" w:lineRule="atLeast"/>
        <w:rPr>
          <w:iCs/>
          <w:sz w:val="20"/>
          <w:szCs w:val="20"/>
          <w:lang w:val="sr-Cyrl-CS"/>
        </w:rPr>
      </w:pPr>
    </w:p>
    <w:p w:rsidR="001F251D" w:rsidRPr="00852634" w:rsidRDefault="00A24DDA" w:rsidP="00A24DDA">
      <w:pPr>
        <w:suppressAutoHyphens w:val="0"/>
        <w:spacing w:before="120" w:line="100" w:lineRule="atLeast"/>
        <w:rPr>
          <w:iCs/>
          <w:sz w:val="20"/>
          <w:szCs w:val="20"/>
        </w:rPr>
      </w:pPr>
      <w:r w:rsidRPr="00852634">
        <w:rPr>
          <w:iCs/>
          <w:sz w:val="20"/>
          <w:szCs w:val="20"/>
          <w:lang w:val="sr-Cyrl-CS"/>
        </w:rPr>
        <w:t>1)</w:t>
      </w:r>
      <w:r w:rsidR="004007E1" w:rsidRPr="00852634">
        <w:rPr>
          <w:iCs/>
          <w:sz w:val="20"/>
          <w:szCs w:val="20"/>
          <w:lang w:val="sr-Cyrl-CS"/>
        </w:rPr>
        <w:t xml:space="preserve"> </w:t>
      </w:r>
      <w:r w:rsidR="001F251D" w:rsidRPr="00852634">
        <w:rPr>
          <w:iCs/>
          <w:sz w:val="20"/>
          <w:szCs w:val="20"/>
        </w:rPr>
        <w:t>Подизвођач је регистрован код надлежног органа, односно уписан у одговарајући регистар;</w:t>
      </w:r>
    </w:p>
    <w:p w:rsidR="001F251D" w:rsidRPr="00852634" w:rsidRDefault="00A24DDA" w:rsidP="00A24DDA">
      <w:pPr>
        <w:tabs>
          <w:tab w:val="clear" w:pos="1440"/>
        </w:tabs>
        <w:suppressAutoHyphens w:val="0"/>
        <w:spacing w:before="120" w:after="120" w:line="100" w:lineRule="atLeast"/>
        <w:rPr>
          <w:bCs/>
          <w:iCs/>
          <w:sz w:val="20"/>
          <w:szCs w:val="20"/>
          <w:lang w:val="sr-Cyrl-CS"/>
        </w:rPr>
      </w:pPr>
      <w:r w:rsidRPr="00852634">
        <w:rPr>
          <w:iCs/>
          <w:sz w:val="20"/>
          <w:szCs w:val="20"/>
          <w:lang w:val="sr-Cyrl-CS"/>
        </w:rPr>
        <w:t xml:space="preserve">2) </w:t>
      </w:r>
      <w:r w:rsidR="001F251D" w:rsidRPr="00852634">
        <w:rPr>
          <w:iCs/>
          <w:sz w:val="20"/>
          <w:szCs w:val="20"/>
          <w:lang w:val="sr-Cyrl-CS"/>
        </w:rPr>
        <w:t xml:space="preserve">Подизвођач и његов законски </w:t>
      </w:r>
      <w:r w:rsidR="001F251D" w:rsidRPr="00852634">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52634" w:rsidRDefault="00A24DDA" w:rsidP="00A24DDA">
      <w:pPr>
        <w:suppressAutoHyphens w:val="0"/>
        <w:spacing w:before="120" w:line="100" w:lineRule="atLeast"/>
        <w:rPr>
          <w:sz w:val="20"/>
          <w:szCs w:val="20"/>
        </w:rPr>
      </w:pPr>
      <w:r w:rsidRPr="00852634">
        <w:rPr>
          <w:iCs/>
          <w:sz w:val="20"/>
          <w:szCs w:val="20"/>
        </w:rPr>
        <w:t xml:space="preserve">3) </w:t>
      </w:r>
      <w:r w:rsidR="001F251D" w:rsidRPr="00852634">
        <w:rPr>
          <w:iCs/>
          <w:sz w:val="20"/>
          <w:szCs w:val="20"/>
        </w:rPr>
        <w:t>Подизвођач</w:t>
      </w:r>
      <w:r w:rsidR="001F251D" w:rsidRPr="00852634">
        <w:rPr>
          <w:bCs/>
          <w:iCs/>
          <w:sz w:val="20"/>
          <w:szCs w:val="20"/>
        </w:rPr>
        <w:t xml:space="preserve"> је измирио </w:t>
      </w:r>
      <w:r w:rsidR="001F251D" w:rsidRPr="00852634">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52634">
        <w:rPr>
          <w:sz w:val="20"/>
          <w:szCs w:val="20"/>
        </w:rPr>
        <w:t>.</w:t>
      </w: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sz w:val="20"/>
          <w:szCs w:val="20"/>
        </w:rPr>
      </w:pP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sz w:val="20"/>
          <w:szCs w:val="20"/>
        </w:rPr>
      </w:pPr>
      <w:r w:rsidRPr="00852634">
        <w:rPr>
          <w:sz w:val="20"/>
          <w:szCs w:val="20"/>
        </w:rPr>
        <w:t xml:space="preserve">Место:_____________                                             </w:t>
      </w:r>
      <w:r w:rsidRPr="00852634">
        <w:rPr>
          <w:sz w:val="20"/>
          <w:szCs w:val="20"/>
        </w:rPr>
        <w:tab/>
      </w:r>
      <w:r w:rsidRPr="00852634">
        <w:rPr>
          <w:sz w:val="20"/>
          <w:szCs w:val="20"/>
        </w:rPr>
        <w:tab/>
      </w:r>
      <w:r w:rsidRPr="00852634">
        <w:rPr>
          <w:sz w:val="20"/>
          <w:szCs w:val="20"/>
        </w:rPr>
        <w:tab/>
      </w:r>
      <w:r w:rsidRPr="00852634">
        <w:rPr>
          <w:sz w:val="20"/>
          <w:szCs w:val="20"/>
        </w:rPr>
        <w:tab/>
      </w:r>
      <w:r w:rsidRPr="00852634">
        <w:rPr>
          <w:sz w:val="20"/>
          <w:szCs w:val="20"/>
        </w:rPr>
        <w:tab/>
        <w:t>Подизвођач</w:t>
      </w:r>
    </w:p>
    <w:p w:rsidR="001F251D" w:rsidRPr="00852634" w:rsidRDefault="001F251D" w:rsidP="001F251D">
      <w:pPr>
        <w:spacing w:before="120" w:after="120"/>
        <w:rPr>
          <w:rFonts w:eastAsia="Calibri"/>
          <w:sz w:val="20"/>
          <w:szCs w:val="20"/>
          <w:lang w:val="sr-Cyrl-CS"/>
        </w:rPr>
      </w:pPr>
      <w:r w:rsidRPr="00852634">
        <w:rPr>
          <w:sz w:val="20"/>
          <w:szCs w:val="20"/>
        </w:rPr>
        <w:t xml:space="preserve">Датум:_____________                </w:t>
      </w:r>
      <w:r w:rsidR="000326F2" w:rsidRPr="00852634">
        <w:rPr>
          <w:sz w:val="20"/>
          <w:szCs w:val="20"/>
          <w:lang w:val="sr-Cyrl-RS"/>
        </w:rPr>
        <w:t xml:space="preserve">                            </w:t>
      </w:r>
      <w:r w:rsidRPr="00852634">
        <w:rPr>
          <w:sz w:val="20"/>
          <w:szCs w:val="20"/>
        </w:rPr>
        <w:t xml:space="preserve">М.П.                     </w:t>
      </w:r>
      <w:r w:rsidRPr="00852634">
        <w:rPr>
          <w:sz w:val="20"/>
          <w:szCs w:val="20"/>
          <w:lang w:val="sr-Cyrl-CS"/>
        </w:rPr>
        <w:t xml:space="preserve">           </w:t>
      </w:r>
      <w:r w:rsidR="007823AB" w:rsidRPr="00852634">
        <w:rPr>
          <w:sz w:val="20"/>
          <w:szCs w:val="20"/>
          <w:lang w:val="sr-Latn-RS"/>
        </w:rPr>
        <w:t xml:space="preserve">    </w:t>
      </w:r>
      <w:r w:rsidRPr="00852634">
        <w:rPr>
          <w:sz w:val="20"/>
          <w:szCs w:val="20"/>
          <w:lang w:val="sr-Cyrl-CS"/>
        </w:rPr>
        <w:t>_________________</w:t>
      </w:r>
    </w:p>
    <w:p w:rsidR="001F251D" w:rsidRPr="00852634" w:rsidRDefault="001F251D" w:rsidP="001F251D">
      <w:pPr>
        <w:spacing w:before="120" w:after="120"/>
        <w:rPr>
          <w:rFonts w:eastAsia="Calibri"/>
          <w:sz w:val="20"/>
          <w:szCs w:val="20"/>
        </w:rPr>
      </w:pPr>
    </w:p>
    <w:p w:rsidR="001F251D" w:rsidRPr="00852634" w:rsidRDefault="001F251D" w:rsidP="001F251D">
      <w:pPr>
        <w:spacing w:before="120" w:after="120"/>
        <w:rPr>
          <w:rFonts w:eastAsia="Calibri"/>
          <w:sz w:val="20"/>
          <w:szCs w:val="20"/>
        </w:rPr>
      </w:pPr>
    </w:p>
    <w:p w:rsidR="003E00C5" w:rsidRPr="00852634" w:rsidRDefault="003E00C5" w:rsidP="003E00C5">
      <w:pPr>
        <w:jc w:val="center"/>
        <w:rPr>
          <w:b/>
          <w:sz w:val="20"/>
          <w:szCs w:val="20"/>
          <w:lang w:val="sr-Cyrl-CS"/>
        </w:rPr>
      </w:pPr>
    </w:p>
    <w:p w:rsidR="00A24DDA" w:rsidRPr="00852634" w:rsidRDefault="00A24DDA" w:rsidP="00A24DDA">
      <w:pPr>
        <w:tabs>
          <w:tab w:val="left" w:pos="1080"/>
        </w:tabs>
        <w:spacing w:after="120" w:line="100" w:lineRule="atLeast"/>
        <w:rPr>
          <w:bCs/>
          <w:iCs/>
          <w:sz w:val="20"/>
          <w:szCs w:val="20"/>
          <w:lang w:val="sr-Cyrl-CS"/>
        </w:rPr>
      </w:pPr>
      <w:r w:rsidRPr="00852634">
        <w:rPr>
          <w:b/>
          <w:bCs/>
          <w:sz w:val="20"/>
          <w:szCs w:val="20"/>
          <w:lang w:val="sr-Cyrl-CS"/>
        </w:rPr>
        <w:t xml:space="preserve">Напомена: </w:t>
      </w:r>
      <w:r w:rsidRPr="00852634">
        <w:rPr>
          <w:bCs/>
          <w:iCs/>
          <w:sz w:val="20"/>
          <w:szCs w:val="20"/>
          <w:lang w:val="sr-Cyrl-CS"/>
        </w:rPr>
        <w:t xml:space="preserve">Изјава мора бити потписана од стране овлашћеног лица подизвођача и оверена печатом. </w:t>
      </w: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461375" w:rsidRPr="00852634" w:rsidRDefault="00461375" w:rsidP="003E00C5">
      <w:pPr>
        <w:jc w:val="center"/>
        <w:rPr>
          <w:b/>
          <w:sz w:val="20"/>
          <w:szCs w:val="20"/>
        </w:rPr>
      </w:pPr>
    </w:p>
    <w:p w:rsidR="00E97275" w:rsidRPr="00852634" w:rsidRDefault="00E97275" w:rsidP="003E00C5">
      <w:pPr>
        <w:jc w:val="center"/>
        <w:rPr>
          <w:b/>
          <w:sz w:val="20"/>
          <w:szCs w:val="20"/>
        </w:rPr>
      </w:pPr>
    </w:p>
    <w:p w:rsidR="00E97275" w:rsidRPr="00852634" w:rsidRDefault="00E97275" w:rsidP="003E00C5">
      <w:pPr>
        <w:jc w:val="center"/>
        <w:rPr>
          <w:b/>
          <w:sz w:val="20"/>
          <w:szCs w:val="20"/>
        </w:rPr>
      </w:pPr>
    </w:p>
    <w:p w:rsidR="00E97275" w:rsidRPr="00852634" w:rsidRDefault="00E97275"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BF6366" w:rsidRPr="00852634" w:rsidRDefault="00BF6366" w:rsidP="00EA328C">
      <w:pPr>
        <w:rPr>
          <w:b/>
          <w:sz w:val="20"/>
          <w:szCs w:val="20"/>
          <w:lang w:val="sr-Cyrl-R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49725F" w:rsidRDefault="0049725F" w:rsidP="003E00C5">
      <w:pPr>
        <w:jc w:val="center"/>
        <w:rPr>
          <w:b/>
          <w:sz w:val="20"/>
          <w:szCs w:val="20"/>
          <w:lang w:val="sr-Cyrl-CS"/>
        </w:rPr>
      </w:pPr>
    </w:p>
    <w:p w:rsidR="00A24DDA" w:rsidRPr="00852634" w:rsidRDefault="00757553" w:rsidP="003E00C5">
      <w:pPr>
        <w:jc w:val="center"/>
        <w:rPr>
          <w:b/>
          <w:sz w:val="20"/>
          <w:szCs w:val="20"/>
        </w:rPr>
      </w:pPr>
      <w:r w:rsidRPr="00852634">
        <w:rPr>
          <w:b/>
          <w:sz w:val="20"/>
          <w:szCs w:val="20"/>
        </w:rPr>
        <w:t xml:space="preserve">ОБРАЗАЦ </w:t>
      </w:r>
      <w:r w:rsidR="003E00C5" w:rsidRPr="00852634">
        <w:rPr>
          <w:b/>
          <w:sz w:val="20"/>
          <w:szCs w:val="20"/>
          <w:lang w:val="sr-Latn-BA"/>
        </w:rPr>
        <w:t>ИЗЈАВ</w:t>
      </w:r>
      <w:r w:rsidRPr="00852634">
        <w:rPr>
          <w:b/>
          <w:sz w:val="20"/>
          <w:szCs w:val="20"/>
        </w:rPr>
        <w:t>Е</w:t>
      </w:r>
      <w:r w:rsidR="003E00C5" w:rsidRPr="00852634">
        <w:rPr>
          <w:b/>
          <w:sz w:val="20"/>
          <w:szCs w:val="20"/>
          <w:lang w:val="sr-Latn-BA"/>
        </w:rPr>
        <w:t xml:space="preserve"> О </w:t>
      </w:r>
      <w:r w:rsidR="00A24DDA" w:rsidRPr="00852634">
        <w:rPr>
          <w:b/>
          <w:sz w:val="20"/>
          <w:szCs w:val="20"/>
          <w:lang w:val="sr-Latn-BA"/>
        </w:rPr>
        <w:t xml:space="preserve">ПОШТОВАЊУ ОБАВЕЗА  </w:t>
      </w:r>
    </w:p>
    <w:p w:rsidR="003E00C5" w:rsidRPr="00852634" w:rsidRDefault="00A24DDA" w:rsidP="003E00C5">
      <w:pPr>
        <w:jc w:val="center"/>
        <w:rPr>
          <w:b/>
          <w:sz w:val="20"/>
          <w:szCs w:val="20"/>
          <w:lang w:val="sr-Latn-BA"/>
        </w:rPr>
      </w:pPr>
      <w:r w:rsidRPr="00852634">
        <w:rPr>
          <w:b/>
          <w:sz w:val="20"/>
          <w:szCs w:val="20"/>
          <w:lang w:val="sr-Latn-BA"/>
        </w:rPr>
        <w:t>ИЗ ЧЛ</w:t>
      </w:r>
      <w:r w:rsidRPr="00852634">
        <w:rPr>
          <w:b/>
          <w:sz w:val="20"/>
          <w:szCs w:val="20"/>
        </w:rPr>
        <w:t>АНА</w:t>
      </w:r>
      <w:r w:rsidR="003E00C5" w:rsidRPr="00852634">
        <w:rPr>
          <w:b/>
          <w:sz w:val="20"/>
          <w:szCs w:val="20"/>
          <w:lang w:val="sr-Latn-BA"/>
        </w:rPr>
        <w:t xml:space="preserve"> 75. СТ</w:t>
      </w:r>
      <w:r w:rsidRPr="00852634">
        <w:rPr>
          <w:b/>
          <w:sz w:val="20"/>
          <w:szCs w:val="20"/>
        </w:rPr>
        <w:t>АВ</w:t>
      </w:r>
      <w:r w:rsidR="003E00C5" w:rsidRPr="00852634">
        <w:rPr>
          <w:b/>
          <w:sz w:val="20"/>
          <w:szCs w:val="20"/>
          <w:lang w:val="sr-Latn-BA"/>
        </w:rPr>
        <w:t xml:space="preserve"> 2. ЗАКОНА</w:t>
      </w:r>
    </w:p>
    <w:p w:rsidR="003E00C5" w:rsidRPr="00852634"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52634"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52634"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52634"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52634"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52634" w:rsidRDefault="003E00C5" w:rsidP="00757553">
      <w:pPr>
        <w:tabs>
          <w:tab w:val="left" w:pos="6028"/>
        </w:tabs>
        <w:autoSpaceDE w:val="0"/>
        <w:jc w:val="left"/>
        <w:rPr>
          <w:rFonts w:eastAsia="Arial Unicode MS"/>
          <w:b/>
          <w:bCs/>
          <w:iCs/>
          <w:color w:val="000000"/>
          <w:kern w:val="1"/>
          <w:sz w:val="20"/>
          <w:szCs w:val="20"/>
          <w:lang w:val="ru-RU"/>
        </w:rPr>
      </w:pPr>
    </w:p>
    <w:p w:rsidR="003E00C5" w:rsidRPr="00852634" w:rsidRDefault="003E00C5" w:rsidP="003E00C5">
      <w:pPr>
        <w:tabs>
          <w:tab w:val="left" w:pos="6028"/>
        </w:tabs>
        <w:autoSpaceDE w:val="0"/>
        <w:rPr>
          <w:rFonts w:eastAsia="Arial Unicode MS"/>
          <w:bCs/>
          <w:iCs/>
          <w:color w:val="000000"/>
          <w:kern w:val="1"/>
          <w:sz w:val="20"/>
          <w:szCs w:val="20"/>
          <w:lang w:val="sr-Latn-BA"/>
        </w:rPr>
      </w:pPr>
      <w:r w:rsidRPr="00852634">
        <w:rPr>
          <w:rFonts w:eastAsia="Arial Unicode MS"/>
          <w:bCs/>
          <w:iCs/>
          <w:color w:val="000000"/>
          <w:kern w:val="1"/>
          <w:sz w:val="20"/>
          <w:szCs w:val="20"/>
        </w:rPr>
        <w:t xml:space="preserve">На основу </w:t>
      </w:r>
      <w:r w:rsidRPr="00852634">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tabs>
          <w:tab w:val="left" w:pos="6028"/>
        </w:tabs>
        <w:autoSpaceDE w:val="0"/>
        <w:ind w:left="360"/>
        <w:jc w:val="center"/>
        <w:rPr>
          <w:rFonts w:eastAsia="Arial Unicode MS"/>
          <w:b/>
          <w:bCs/>
          <w:iCs/>
          <w:color w:val="000000"/>
          <w:kern w:val="1"/>
          <w:sz w:val="20"/>
          <w:szCs w:val="20"/>
          <w:lang w:val="sr-Latn-BA"/>
        </w:rPr>
      </w:pPr>
      <w:r w:rsidRPr="00852634">
        <w:rPr>
          <w:rFonts w:eastAsia="Arial Unicode MS"/>
          <w:b/>
          <w:bCs/>
          <w:iCs/>
          <w:color w:val="000000"/>
          <w:kern w:val="1"/>
          <w:sz w:val="20"/>
          <w:szCs w:val="20"/>
          <w:lang w:val="sr-Latn-BA"/>
        </w:rPr>
        <w:t>И З Ј А В У</w:t>
      </w: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spacing w:line="100" w:lineRule="atLeast"/>
        <w:rPr>
          <w:sz w:val="20"/>
          <w:szCs w:val="20"/>
          <w:lang w:val="sr-Cyrl-CS"/>
        </w:rPr>
      </w:pPr>
      <w:r w:rsidRPr="00852634">
        <w:rPr>
          <w:rFonts w:eastAsia="Arial Unicode MS"/>
          <w:bCs/>
          <w:iCs/>
          <w:color w:val="000000"/>
          <w:kern w:val="1"/>
          <w:sz w:val="20"/>
          <w:szCs w:val="20"/>
          <w:lang w:val="sr-Latn-BA"/>
        </w:rPr>
        <w:t>Понуђач</w:t>
      </w:r>
      <w:r w:rsidRPr="00852634">
        <w:rPr>
          <w:rFonts w:eastAsia="Arial Unicode MS"/>
          <w:color w:val="000000"/>
          <w:kern w:val="1"/>
          <w:sz w:val="20"/>
          <w:szCs w:val="20"/>
          <w:lang w:val="sr-Cyrl-CS"/>
        </w:rPr>
        <w:t xml:space="preserve">________________________________________ </w:t>
      </w:r>
      <w:r w:rsidRPr="00852634">
        <w:rPr>
          <w:rFonts w:eastAsia="Arial Unicode MS"/>
          <w:color w:val="000000"/>
          <w:kern w:val="1"/>
          <w:sz w:val="20"/>
          <w:szCs w:val="20"/>
          <w:lang w:val="sr-Latn-BA"/>
        </w:rPr>
        <w:t>у</w:t>
      </w:r>
      <w:r w:rsidR="005D50C3" w:rsidRPr="00852634">
        <w:rPr>
          <w:rFonts w:eastAsia="Arial Unicode MS"/>
          <w:color w:val="000000"/>
          <w:kern w:val="1"/>
          <w:sz w:val="20"/>
          <w:szCs w:val="20"/>
          <w:lang w:val="sr-Latn-BA"/>
        </w:rPr>
        <w:t xml:space="preserve"> o</w:t>
      </w:r>
      <w:r w:rsidR="005D50C3" w:rsidRPr="00852634">
        <w:rPr>
          <w:rFonts w:eastAsia="Arial Unicode MS"/>
          <w:color w:val="000000"/>
          <w:kern w:val="1"/>
          <w:sz w:val="20"/>
          <w:szCs w:val="20"/>
          <w:lang w:val="sr-Cyrl-RS"/>
        </w:rPr>
        <w:t>твореном</w:t>
      </w:r>
      <w:r w:rsidRPr="00852634">
        <w:rPr>
          <w:rFonts w:eastAsia="Arial Unicode MS"/>
          <w:color w:val="000000"/>
          <w:kern w:val="1"/>
          <w:sz w:val="20"/>
          <w:szCs w:val="20"/>
          <w:lang w:val="sr-Latn-BA"/>
        </w:rPr>
        <w:t xml:space="preserve"> поступку јавне набавке</w:t>
      </w:r>
      <w:r w:rsidR="001D7BC6" w:rsidRPr="00852634">
        <w:rPr>
          <w:rFonts w:eastAsia="Arial Unicode MS"/>
          <w:color w:val="000000"/>
          <w:kern w:val="1"/>
          <w:sz w:val="20"/>
          <w:szCs w:val="20"/>
        </w:rPr>
        <w:t xml:space="preserve"> </w:t>
      </w:r>
      <w:r w:rsidR="00ED0BBF" w:rsidRPr="00852634">
        <w:rPr>
          <w:rFonts w:eastAsia="Arial Unicode MS"/>
          <w:color w:val="000000"/>
          <w:kern w:val="1"/>
          <w:sz w:val="20"/>
          <w:szCs w:val="20"/>
          <w:lang w:val="sr-Cyrl-RS"/>
        </w:rPr>
        <w:t>добар</w:t>
      </w:r>
      <w:r w:rsidR="001D7BC6" w:rsidRPr="00852634">
        <w:rPr>
          <w:rFonts w:eastAsia="Arial Unicode MS"/>
          <w:color w:val="000000"/>
          <w:kern w:val="1"/>
          <w:sz w:val="20"/>
          <w:szCs w:val="20"/>
        </w:rPr>
        <w:t xml:space="preserve">а - </w:t>
      </w:r>
    </w:p>
    <w:p w:rsidR="003E00C5" w:rsidRPr="00852634" w:rsidRDefault="003E00C5" w:rsidP="003E00C5">
      <w:pPr>
        <w:spacing w:line="100" w:lineRule="atLeast"/>
        <w:rPr>
          <w:sz w:val="20"/>
          <w:szCs w:val="20"/>
          <w:lang w:val="sr-Cyrl-CS"/>
        </w:rPr>
      </w:pPr>
      <w:r w:rsidRPr="00852634">
        <w:rPr>
          <w:sz w:val="20"/>
          <w:szCs w:val="20"/>
          <w:lang w:val="sr-Cyrl-CS"/>
        </w:rPr>
        <w:t xml:space="preserve">                                      (назив понуђача)</w:t>
      </w:r>
    </w:p>
    <w:p w:rsidR="003E00C5" w:rsidRPr="00852634" w:rsidRDefault="00B54ACF" w:rsidP="003E00C5">
      <w:pPr>
        <w:spacing w:line="100" w:lineRule="atLeast"/>
        <w:rPr>
          <w:rFonts w:eastAsia="Arial Unicode MS"/>
          <w:color w:val="000000"/>
          <w:kern w:val="1"/>
          <w:sz w:val="20"/>
          <w:szCs w:val="20"/>
          <w:lang w:val="sr-Cyrl-CS"/>
        </w:rPr>
      </w:pPr>
      <w:r w:rsidRPr="00B54ACF">
        <w:rPr>
          <w:rFonts w:eastAsia="Calibri"/>
          <w:b/>
          <w:i/>
          <w:sz w:val="20"/>
          <w:szCs w:val="20"/>
          <w:lang w:val="sr-Cyrl-RS" w:eastAsia="en-US"/>
        </w:rPr>
        <w:t>Кисеонички протокомери</w:t>
      </w:r>
      <w:r w:rsidR="00742623" w:rsidRPr="00852634">
        <w:rPr>
          <w:i/>
          <w:sz w:val="20"/>
          <w:szCs w:val="20"/>
          <w:lang w:val="sr-Cyrl-CS"/>
        </w:rPr>
        <w:t xml:space="preserve">, </w:t>
      </w:r>
      <w:r w:rsidR="00742623" w:rsidRPr="00852634">
        <w:rPr>
          <w:sz w:val="20"/>
          <w:szCs w:val="20"/>
          <w:lang w:val="sr-Cyrl-CS"/>
        </w:rPr>
        <w:t>б</w:t>
      </w:r>
      <w:r w:rsidR="00742623" w:rsidRPr="00852634">
        <w:rPr>
          <w:sz w:val="20"/>
          <w:szCs w:val="20"/>
        </w:rPr>
        <w:t xml:space="preserve">рој </w:t>
      </w:r>
      <w:r w:rsidR="00852634">
        <w:rPr>
          <w:sz w:val="20"/>
          <w:szCs w:val="20"/>
        </w:rPr>
        <w:t>ЈН МВ 28Д/18</w:t>
      </w:r>
      <w:r w:rsidR="00542E5B" w:rsidRPr="00852634">
        <w:rPr>
          <w:sz w:val="20"/>
          <w:szCs w:val="20"/>
          <w:lang w:val="sr-Cyrl-RS"/>
        </w:rPr>
        <w:t>,</w:t>
      </w:r>
      <w:r w:rsidR="00334C4F" w:rsidRPr="00852634">
        <w:rPr>
          <w:sz w:val="20"/>
          <w:szCs w:val="20"/>
        </w:rPr>
        <w:t xml:space="preserve"> </w:t>
      </w:r>
      <w:r w:rsidR="003E00C5" w:rsidRPr="00852634">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52634">
        <w:rPr>
          <w:rFonts w:eastAsia="Arial Unicode MS"/>
          <w:bCs/>
          <w:iCs/>
          <w:color w:val="000000"/>
          <w:kern w:val="1"/>
          <w:sz w:val="20"/>
          <w:szCs w:val="20"/>
          <w:lang w:val="sr-Latn-BA"/>
        </w:rPr>
        <w:t xml:space="preserve"> животне средине и </w:t>
      </w:r>
      <w:r w:rsidR="001D7BC6" w:rsidRPr="00852634">
        <w:rPr>
          <w:rFonts w:eastAsia="Arial Unicode MS"/>
          <w:bCs/>
          <w:iCs/>
          <w:color w:val="000000"/>
          <w:kern w:val="1"/>
          <w:sz w:val="20"/>
          <w:szCs w:val="20"/>
        </w:rPr>
        <w:t>да</w:t>
      </w:r>
      <w:r w:rsidR="00960322" w:rsidRPr="00852634">
        <w:rPr>
          <w:sz w:val="20"/>
          <w:szCs w:val="20"/>
          <w:lang w:val="sr-Cyrl-CS"/>
        </w:rPr>
        <w:t xml:space="preserve"> нема забрану обављања делатности која је на снази у време подношења </w:t>
      </w:r>
      <w:r w:rsidR="001D7BC6" w:rsidRPr="00852634">
        <w:rPr>
          <w:rFonts w:eastAsia="Arial Unicode MS"/>
          <w:bCs/>
          <w:iCs/>
          <w:color w:val="000000"/>
          <w:kern w:val="1"/>
          <w:sz w:val="20"/>
          <w:szCs w:val="20"/>
        </w:rPr>
        <w:t>понуда</w:t>
      </w:r>
      <w:r w:rsidR="003E00C5" w:rsidRPr="00852634">
        <w:rPr>
          <w:rFonts w:eastAsia="Arial Unicode MS"/>
          <w:bCs/>
          <w:iCs/>
          <w:color w:val="000000"/>
          <w:kern w:val="1"/>
          <w:sz w:val="20"/>
          <w:szCs w:val="20"/>
          <w:lang w:val="sr-Latn-BA"/>
        </w:rPr>
        <w:t>.</w:t>
      </w: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jc w:val="left"/>
        <w:rPr>
          <w:rFonts w:eastAsia="Arial Unicode MS"/>
          <w:bCs/>
          <w:iCs/>
          <w:color w:val="000000"/>
          <w:kern w:val="1"/>
          <w:sz w:val="20"/>
          <w:szCs w:val="20"/>
          <w:lang w:val="sr-Latn-BA"/>
        </w:rPr>
      </w:pPr>
      <w:r w:rsidRPr="00852634">
        <w:rPr>
          <w:rFonts w:eastAsia="Arial Unicode MS"/>
          <w:bCs/>
          <w:iCs/>
          <w:color w:val="000000"/>
          <w:kern w:val="1"/>
          <w:sz w:val="20"/>
          <w:szCs w:val="20"/>
          <w:lang w:val="sr-Latn-BA"/>
        </w:rPr>
        <w:t xml:space="preserve">Датум </w:t>
      </w:r>
      <w:r w:rsidRPr="00852634">
        <w:rPr>
          <w:rFonts w:eastAsia="Arial Unicode MS"/>
          <w:bCs/>
          <w:iCs/>
          <w:color w:val="000000"/>
          <w:kern w:val="1"/>
          <w:sz w:val="20"/>
          <w:szCs w:val="20"/>
          <w:lang w:val="sr-Latn-BA"/>
        </w:rPr>
        <w:tab/>
      </w:r>
      <w:r w:rsidRPr="00852634">
        <w:rPr>
          <w:rFonts w:eastAsia="Arial Unicode MS"/>
          <w:bCs/>
          <w:iCs/>
          <w:color w:val="000000"/>
          <w:kern w:val="1"/>
          <w:sz w:val="20"/>
          <w:szCs w:val="20"/>
          <w:lang w:val="sr-Latn-BA"/>
        </w:rPr>
        <w:tab/>
      </w:r>
      <w:r w:rsidR="00E70440" w:rsidRPr="00852634">
        <w:rPr>
          <w:rFonts w:eastAsia="Arial Unicode MS"/>
          <w:bCs/>
          <w:iCs/>
          <w:color w:val="000000"/>
          <w:kern w:val="1"/>
          <w:sz w:val="20"/>
          <w:szCs w:val="20"/>
          <w:lang w:val="sr-Cyrl-RS"/>
        </w:rPr>
        <w:t xml:space="preserve">                     </w:t>
      </w:r>
      <w:r w:rsidRPr="00852634">
        <w:rPr>
          <w:rFonts w:eastAsia="Arial Unicode MS"/>
          <w:bCs/>
          <w:iCs/>
          <w:color w:val="000000"/>
          <w:kern w:val="1"/>
          <w:sz w:val="20"/>
          <w:szCs w:val="20"/>
          <w:lang w:val="sr-Latn-BA"/>
        </w:rPr>
        <w:t>Понуђач</w:t>
      </w:r>
    </w:p>
    <w:p w:rsidR="00E70440" w:rsidRPr="00852634" w:rsidRDefault="003E00C5" w:rsidP="00E70440">
      <w:pPr>
        <w:tabs>
          <w:tab w:val="left" w:pos="4005"/>
        </w:tabs>
        <w:autoSpaceDE w:val="0"/>
        <w:rPr>
          <w:rFonts w:eastAsia="Arial Unicode MS"/>
          <w:bCs/>
          <w:iCs/>
          <w:kern w:val="1"/>
          <w:sz w:val="20"/>
          <w:szCs w:val="20"/>
          <w:lang w:val="sr-Cyrl-RS"/>
        </w:rPr>
      </w:pPr>
      <w:r w:rsidRPr="00852634">
        <w:rPr>
          <w:rFonts w:eastAsia="Arial Unicode MS"/>
          <w:bCs/>
          <w:iCs/>
          <w:color w:val="000000"/>
          <w:kern w:val="1"/>
          <w:sz w:val="20"/>
          <w:szCs w:val="20"/>
          <w:lang w:val="sr-Latn-BA"/>
        </w:rPr>
        <w:t xml:space="preserve">________________                                  </w:t>
      </w:r>
      <w:r w:rsidR="00E70440" w:rsidRPr="00852634">
        <w:rPr>
          <w:rFonts w:eastAsia="Arial Unicode MS"/>
          <w:bCs/>
          <w:iCs/>
          <w:kern w:val="1"/>
          <w:sz w:val="20"/>
          <w:szCs w:val="20"/>
          <w:lang w:val="sr-Latn-BA"/>
        </w:rPr>
        <w:t>М.П.</w:t>
      </w:r>
      <w:r w:rsidR="00E70440" w:rsidRPr="00852634">
        <w:rPr>
          <w:rFonts w:eastAsia="Arial Unicode MS"/>
          <w:bCs/>
          <w:iCs/>
          <w:kern w:val="1"/>
          <w:sz w:val="20"/>
          <w:szCs w:val="20"/>
          <w:lang w:val="sr-Cyrl-RS"/>
        </w:rPr>
        <w:t xml:space="preserve">                                      ___________________</w:t>
      </w:r>
    </w:p>
    <w:p w:rsidR="003E00C5" w:rsidRPr="00852634" w:rsidRDefault="003E00C5" w:rsidP="003E00C5">
      <w:pPr>
        <w:tabs>
          <w:tab w:val="left" w:pos="6028"/>
        </w:tabs>
        <w:autoSpaceDE w:val="0"/>
        <w:jc w:val="left"/>
        <w:rPr>
          <w:rFonts w:eastAsia="Arial Unicode MS"/>
          <w:bCs/>
          <w:iCs/>
          <w:color w:val="000000"/>
          <w:kern w:val="1"/>
          <w:sz w:val="20"/>
          <w:szCs w:val="20"/>
          <w:lang w:val="sr-Cyrl-CS"/>
        </w:rPr>
      </w:pPr>
      <w:r w:rsidRPr="00852634">
        <w:rPr>
          <w:rFonts w:eastAsia="Arial Unicode MS"/>
          <w:bCs/>
          <w:iCs/>
          <w:color w:val="000000"/>
          <w:kern w:val="1"/>
          <w:sz w:val="20"/>
          <w:szCs w:val="20"/>
          <w:lang w:val="sr-Latn-BA"/>
        </w:rPr>
        <w:t xml:space="preserve">                                               </w:t>
      </w: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spacing w:line="100" w:lineRule="atLeast"/>
        <w:jc w:val="center"/>
        <w:rPr>
          <w:color w:val="000000"/>
          <w:kern w:val="1"/>
          <w:sz w:val="20"/>
          <w:szCs w:val="20"/>
          <w:lang w:val="sr-Latn-BA"/>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lang w:val="sr-Cyrl-RS"/>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Cs/>
          <w:iCs/>
          <w:kern w:val="1"/>
          <w:sz w:val="20"/>
          <w:szCs w:val="20"/>
        </w:rPr>
      </w:pPr>
      <w:r w:rsidRPr="00852634">
        <w:rPr>
          <w:rFonts w:eastAsia="Arial Unicode MS"/>
          <w:b/>
          <w:bCs/>
          <w:iCs/>
          <w:kern w:val="1"/>
          <w:sz w:val="20"/>
          <w:szCs w:val="20"/>
          <w:lang w:val="sr-Latn-BA"/>
        </w:rPr>
        <w:t xml:space="preserve">Напомена: </w:t>
      </w:r>
      <w:r w:rsidRPr="00852634">
        <w:rPr>
          <w:rFonts w:eastAsia="Arial Unicode MS"/>
          <w:bCs/>
          <w:iCs/>
          <w:kern w:val="1"/>
          <w:sz w:val="20"/>
          <w:szCs w:val="20"/>
          <w:u w:val="single"/>
          <w:lang w:val="sr-Latn-BA"/>
        </w:rPr>
        <w:t>Уколико понуду подноси група понуђача</w:t>
      </w:r>
      <w:r w:rsidRPr="00852634">
        <w:rPr>
          <w:rFonts w:eastAsia="Arial Unicode MS"/>
          <w:b/>
          <w:bCs/>
          <w:iCs/>
          <w:kern w:val="1"/>
          <w:sz w:val="20"/>
          <w:szCs w:val="20"/>
          <w:u w:val="single"/>
          <w:lang w:val="sr-Latn-BA"/>
        </w:rPr>
        <w:t>,</w:t>
      </w:r>
      <w:r w:rsidR="00EC110A" w:rsidRPr="00852634">
        <w:rPr>
          <w:rFonts w:eastAsia="Arial Unicode MS"/>
          <w:b/>
          <w:bCs/>
          <w:iCs/>
          <w:kern w:val="1"/>
          <w:sz w:val="20"/>
          <w:szCs w:val="20"/>
          <w:u w:val="single"/>
          <w:lang w:val="sr-Cyrl-RS"/>
        </w:rPr>
        <w:t xml:space="preserve"> </w:t>
      </w:r>
      <w:r w:rsidRPr="00852634">
        <w:rPr>
          <w:rFonts w:eastAsia="Arial Unicode MS"/>
          <w:bCs/>
          <w:iCs/>
          <w:kern w:val="1"/>
          <w:sz w:val="20"/>
          <w:szCs w:val="20"/>
        </w:rPr>
        <w:t>ова и</w:t>
      </w:r>
      <w:r w:rsidRPr="00852634">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52634" w:rsidRDefault="003E00C5" w:rsidP="003E00C5">
      <w:pPr>
        <w:tabs>
          <w:tab w:val="clear" w:pos="1440"/>
        </w:tabs>
        <w:suppressAutoHyphens w:val="0"/>
        <w:jc w:val="center"/>
        <w:rPr>
          <w:rFonts w:eastAsia="Calibri"/>
          <w:sz w:val="20"/>
          <w:szCs w:val="20"/>
          <w:lang w:eastAsia="en-US"/>
        </w:rPr>
      </w:pPr>
    </w:p>
    <w:p w:rsidR="00CE5C25" w:rsidRPr="00852634" w:rsidRDefault="00CE5C25" w:rsidP="00CE5C25">
      <w:pPr>
        <w:rPr>
          <w:b/>
          <w:bCs/>
          <w:sz w:val="20"/>
          <w:szCs w:val="20"/>
          <w:lang w:val="sr-Cyrl-RS"/>
        </w:rPr>
      </w:pPr>
      <w:bookmarkStart w:id="35" w:name="_Toc413051472"/>
    </w:p>
    <w:p w:rsidR="00C15E19" w:rsidRPr="00852634"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Default="0049725F" w:rsidP="00B57727">
      <w:pPr>
        <w:tabs>
          <w:tab w:val="clear" w:pos="1440"/>
          <w:tab w:val="left" w:pos="142"/>
          <w:tab w:val="left" w:pos="709"/>
          <w:tab w:val="left" w:pos="1080"/>
        </w:tabs>
        <w:jc w:val="center"/>
        <w:rPr>
          <w:b/>
          <w:sz w:val="20"/>
          <w:szCs w:val="20"/>
          <w:lang w:val="sr-Cyrl-CS"/>
        </w:rPr>
      </w:pPr>
    </w:p>
    <w:p w:rsidR="0049725F" w:rsidRPr="0049725F" w:rsidRDefault="0049725F" w:rsidP="00B57727">
      <w:pPr>
        <w:tabs>
          <w:tab w:val="clear" w:pos="1440"/>
          <w:tab w:val="left" w:pos="142"/>
          <w:tab w:val="left" w:pos="709"/>
          <w:tab w:val="left" w:pos="1080"/>
        </w:tabs>
        <w:jc w:val="center"/>
        <w:rPr>
          <w:b/>
          <w:sz w:val="20"/>
          <w:szCs w:val="20"/>
          <w:lang w:val="sr-Cyrl-CS"/>
        </w:rPr>
      </w:pPr>
    </w:p>
    <w:p w:rsidR="00BF6366" w:rsidRPr="0049725F" w:rsidRDefault="00BF6366" w:rsidP="00742623">
      <w:pPr>
        <w:tabs>
          <w:tab w:val="clear" w:pos="1440"/>
          <w:tab w:val="left" w:pos="142"/>
          <w:tab w:val="left" w:pos="709"/>
          <w:tab w:val="left" w:pos="1080"/>
        </w:tabs>
        <w:rPr>
          <w:b/>
          <w:sz w:val="20"/>
          <w:szCs w:val="20"/>
          <w:lang w:val="sr-Cyrl-CS"/>
        </w:rPr>
      </w:pPr>
    </w:p>
    <w:p w:rsidR="005D4247" w:rsidRPr="00852634" w:rsidRDefault="005D4247" w:rsidP="00B57727">
      <w:pPr>
        <w:tabs>
          <w:tab w:val="clear" w:pos="1440"/>
          <w:tab w:val="left" w:pos="142"/>
          <w:tab w:val="left" w:pos="709"/>
          <w:tab w:val="left" w:pos="1080"/>
        </w:tabs>
        <w:jc w:val="center"/>
        <w:rPr>
          <w:b/>
          <w:sz w:val="20"/>
          <w:szCs w:val="20"/>
          <w:lang w:val="sr-Cyrl-RS"/>
        </w:rPr>
      </w:pPr>
      <w:r w:rsidRPr="00852634">
        <w:rPr>
          <w:b/>
          <w:sz w:val="20"/>
          <w:szCs w:val="20"/>
        </w:rPr>
        <w:t>I</w:t>
      </w:r>
      <w:r w:rsidRPr="00852634">
        <w:rPr>
          <w:b/>
          <w:sz w:val="20"/>
          <w:szCs w:val="20"/>
          <w:lang w:val="sr-Latn-RS"/>
        </w:rPr>
        <w:t>V</w:t>
      </w:r>
      <w:r w:rsidRPr="00852634">
        <w:rPr>
          <w:b/>
          <w:sz w:val="20"/>
          <w:szCs w:val="20"/>
        </w:rPr>
        <w:t xml:space="preserve">. </w:t>
      </w:r>
      <w:r w:rsidRPr="00852634">
        <w:rPr>
          <w:b/>
          <w:sz w:val="20"/>
          <w:szCs w:val="20"/>
          <w:lang w:val="sr-Cyrl-RS"/>
        </w:rPr>
        <w:t>КРИТЕРИЈУМИ ЗА ДОДЕЛУ УГОВОРА:</w:t>
      </w:r>
    </w:p>
    <w:p w:rsidR="00C15E19" w:rsidRPr="00852634" w:rsidRDefault="00C15E19" w:rsidP="00C15E19">
      <w:pPr>
        <w:tabs>
          <w:tab w:val="clear" w:pos="1440"/>
          <w:tab w:val="left" w:pos="720"/>
        </w:tabs>
        <w:rPr>
          <w:b/>
          <w:sz w:val="20"/>
          <w:szCs w:val="20"/>
          <w:lang w:val="sr-Cyrl-CS"/>
        </w:rPr>
      </w:pPr>
    </w:p>
    <w:p w:rsidR="00C15E19" w:rsidRPr="00852634" w:rsidRDefault="005D4247" w:rsidP="00C15E19">
      <w:pPr>
        <w:tabs>
          <w:tab w:val="clear" w:pos="1440"/>
          <w:tab w:val="left" w:pos="720"/>
        </w:tabs>
        <w:rPr>
          <w:b/>
          <w:sz w:val="20"/>
          <w:szCs w:val="20"/>
          <w:lang w:val="sr-Cyrl-CS"/>
        </w:rPr>
      </w:pPr>
      <w:r w:rsidRPr="00852634">
        <w:rPr>
          <w:b/>
          <w:sz w:val="20"/>
          <w:szCs w:val="20"/>
          <w:lang w:val="sr-Cyrl-CS"/>
        </w:rPr>
        <w:t>4.1. Критеријум за оцењ</w:t>
      </w:r>
      <w:r w:rsidR="00C15E19" w:rsidRPr="00852634">
        <w:rPr>
          <w:b/>
          <w:sz w:val="20"/>
          <w:szCs w:val="20"/>
          <w:lang w:val="sr-Cyrl-CS"/>
        </w:rPr>
        <w:t xml:space="preserve">ивање понуда и доделу уговора  </w:t>
      </w:r>
    </w:p>
    <w:p w:rsidR="005D4247" w:rsidRPr="00852634" w:rsidRDefault="005D4247" w:rsidP="00C15E19">
      <w:pPr>
        <w:tabs>
          <w:tab w:val="clear" w:pos="1440"/>
          <w:tab w:val="left" w:pos="720"/>
        </w:tabs>
        <w:rPr>
          <w:b/>
          <w:sz w:val="20"/>
          <w:szCs w:val="20"/>
          <w:lang w:val="sr-Cyrl-CS"/>
        </w:rPr>
      </w:pPr>
      <w:r w:rsidRPr="00852634">
        <w:rPr>
          <w:rFonts w:eastAsia="Calibri"/>
          <w:sz w:val="20"/>
          <w:szCs w:val="20"/>
          <w:lang w:val="sr-Cyrl-CS" w:eastAsia="en-US"/>
        </w:rPr>
        <w:t xml:space="preserve">Критеријум за оцењивање понуда и доделу уговора је </w:t>
      </w:r>
      <w:r w:rsidRPr="00852634">
        <w:rPr>
          <w:rFonts w:eastAsia="Calibri"/>
          <w:b/>
          <w:color w:val="000000"/>
          <w:sz w:val="20"/>
          <w:szCs w:val="20"/>
          <w:lang w:eastAsia="en-US"/>
        </w:rPr>
        <w:t>„</w:t>
      </w:r>
      <w:r w:rsidR="00ED0BBF" w:rsidRPr="00852634">
        <w:rPr>
          <w:rFonts w:eastAsia="Calibri"/>
          <w:b/>
          <w:color w:val="000000"/>
          <w:sz w:val="20"/>
          <w:szCs w:val="20"/>
          <w:lang w:val="sr-Cyrl-CS" w:eastAsia="en-US"/>
        </w:rPr>
        <w:t>најнижа понуђена цена</w:t>
      </w:r>
      <w:r w:rsidRPr="00852634">
        <w:rPr>
          <w:rFonts w:eastAsia="Calibri"/>
          <w:b/>
          <w:color w:val="000000"/>
          <w:sz w:val="20"/>
          <w:szCs w:val="20"/>
          <w:lang w:eastAsia="en-US"/>
        </w:rPr>
        <w:t>“</w:t>
      </w:r>
      <w:r w:rsidRPr="00852634">
        <w:rPr>
          <w:rFonts w:eastAsia="Calibri"/>
          <w:b/>
          <w:sz w:val="20"/>
          <w:szCs w:val="20"/>
          <w:lang w:val="sr-Cyrl-CS" w:eastAsia="en-US"/>
        </w:rPr>
        <w:t xml:space="preserve">. </w:t>
      </w:r>
      <w:r w:rsidR="00ED0BBF" w:rsidRPr="00852634">
        <w:rPr>
          <w:rFonts w:eastAsia="Calibri"/>
          <w:b/>
          <w:sz w:val="20"/>
          <w:szCs w:val="20"/>
          <w:lang w:val="sr-Cyrl-CS" w:eastAsia="en-US"/>
        </w:rPr>
        <w:t xml:space="preserve"> </w:t>
      </w:r>
    </w:p>
    <w:p w:rsidR="005D4247" w:rsidRPr="00852634"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852634" w:rsidRDefault="005D4247" w:rsidP="005D4247">
      <w:pPr>
        <w:tabs>
          <w:tab w:val="clear" w:pos="1440"/>
        </w:tabs>
        <w:rPr>
          <w:b/>
          <w:sz w:val="20"/>
          <w:szCs w:val="20"/>
          <w:lang w:val="sr-Cyrl-RS"/>
        </w:rPr>
      </w:pPr>
      <w:r w:rsidRPr="00852634">
        <w:rPr>
          <w:b/>
          <w:sz w:val="20"/>
          <w:szCs w:val="20"/>
          <w:lang w:val="sr-Cyrl-CS"/>
        </w:rPr>
        <w:t>4.2. Е</w:t>
      </w:r>
      <w:r w:rsidRPr="00852634">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52634">
        <w:rPr>
          <w:b/>
          <w:sz w:val="20"/>
          <w:szCs w:val="20"/>
          <w:lang w:val="sr-Cyrl-RS"/>
        </w:rPr>
        <w:t>истом понуђеном ценом:</w:t>
      </w:r>
    </w:p>
    <w:p w:rsidR="004C4AF0" w:rsidRPr="00852634" w:rsidRDefault="004C4AF0" w:rsidP="004C4AF0">
      <w:pPr>
        <w:widowControl w:val="0"/>
        <w:autoSpaceDE w:val="0"/>
        <w:autoSpaceDN w:val="0"/>
        <w:adjustRightInd w:val="0"/>
        <w:snapToGrid w:val="0"/>
        <w:rPr>
          <w:sz w:val="20"/>
          <w:szCs w:val="20"/>
          <w:lang w:val="sr-Cyrl-RS"/>
        </w:rPr>
      </w:pPr>
      <w:r w:rsidRPr="00852634">
        <w:rPr>
          <w:sz w:val="20"/>
          <w:szCs w:val="20"/>
          <w:lang w:eastAsia="en-US"/>
        </w:rPr>
        <w:t xml:space="preserve">У случају да два или више понуђача </w:t>
      </w:r>
      <w:r w:rsidRPr="00852634">
        <w:rPr>
          <w:sz w:val="20"/>
          <w:szCs w:val="20"/>
          <w:lang w:val="sr-Cyrl-RS" w:eastAsia="en-US"/>
        </w:rPr>
        <w:t xml:space="preserve">имају исту понуђену цену, </w:t>
      </w:r>
      <w:r w:rsidRPr="00852634">
        <w:rPr>
          <w:sz w:val="20"/>
          <w:szCs w:val="20"/>
          <w:lang w:eastAsia="en-US"/>
        </w:rPr>
        <w:t xml:space="preserve">предност ће имати </w:t>
      </w:r>
      <w:r w:rsidRPr="00852634">
        <w:rPr>
          <w:sz w:val="20"/>
          <w:szCs w:val="20"/>
          <w:lang w:val="sr-Cyrl-RS" w:eastAsia="en-US"/>
        </w:rPr>
        <w:t xml:space="preserve">понуда </w:t>
      </w:r>
      <w:r w:rsidRPr="00852634">
        <w:rPr>
          <w:sz w:val="20"/>
          <w:szCs w:val="20"/>
          <w:lang w:eastAsia="en-US"/>
        </w:rPr>
        <w:t>он</w:t>
      </w:r>
      <w:r w:rsidRPr="00852634">
        <w:rPr>
          <w:sz w:val="20"/>
          <w:szCs w:val="20"/>
          <w:lang w:val="sr-Cyrl-RS" w:eastAsia="en-US"/>
        </w:rPr>
        <w:t>ог</w:t>
      </w:r>
      <w:r w:rsidRPr="00852634">
        <w:rPr>
          <w:sz w:val="20"/>
          <w:szCs w:val="20"/>
          <w:lang w:eastAsia="en-US"/>
        </w:rPr>
        <w:t xml:space="preserve"> понуђач </w:t>
      </w:r>
      <w:r w:rsidRPr="00852634">
        <w:rPr>
          <w:sz w:val="20"/>
          <w:szCs w:val="20"/>
          <w:lang w:val="sr-Cyrl-RS" w:eastAsia="en-US"/>
        </w:rPr>
        <w:t>кој</w:t>
      </w:r>
      <w:r w:rsidR="00DB763A" w:rsidRPr="00852634">
        <w:rPr>
          <w:sz w:val="20"/>
          <w:szCs w:val="20"/>
          <w:lang w:val="sr-Cyrl-RS" w:eastAsia="en-US"/>
        </w:rPr>
        <w:t xml:space="preserve">и </w:t>
      </w:r>
      <w:r w:rsidRPr="00852634">
        <w:rPr>
          <w:sz w:val="20"/>
          <w:szCs w:val="20"/>
          <w:lang w:val="sr-Cyrl-RS" w:eastAsia="en-US"/>
        </w:rPr>
        <w:t xml:space="preserve"> </w:t>
      </w:r>
      <w:r w:rsidR="00DB763A" w:rsidRPr="00852634">
        <w:rPr>
          <w:iCs/>
          <w:sz w:val="20"/>
          <w:szCs w:val="20"/>
        </w:rPr>
        <w:t xml:space="preserve">понудио </w:t>
      </w:r>
      <w:r w:rsidR="00EC110A" w:rsidRPr="00852634">
        <w:rPr>
          <w:iCs/>
          <w:sz w:val="20"/>
          <w:szCs w:val="20"/>
          <w:lang w:val="sr-Cyrl-RS"/>
        </w:rPr>
        <w:t>дужи гарантни</w:t>
      </w:r>
      <w:r w:rsidR="00DB763A" w:rsidRPr="00852634">
        <w:rPr>
          <w:iCs/>
          <w:sz w:val="20"/>
          <w:szCs w:val="20"/>
        </w:rPr>
        <w:t xml:space="preserve"> рок</w:t>
      </w:r>
      <w:r w:rsidR="00DB763A" w:rsidRPr="00852634">
        <w:rPr>
          <w:iCs/>
          <w:sz w:val="20"/>
          <w:szCs w:val="20"/>
          <w:lang w:val="sr-Cyrl-RS"/>
        </w:rPr>
        <w:t>.</w:t>
      </w:r>
      <w:r w:rsidR="00EC110A" w:rsidRPr="00852634">
        <w:rPr>
          <w:iCs/>
          <w:sz w:val="20"/>
          <w:szCs w:val="20"/>
          <w:lang w:val="sr-Cyrl-RS"/>
        </w:rPr>
        <w:t xml:space="preserve"> </w:t>
      </w:r>
    </w:p>
    <w:p w:rsidR="00EC110A" w:rsidRPr="00852634" w:rsidRDefault="00EC110A" w:rsidP="004C4AF0">
      <w:pPr>
        <w:widowControl w:val="0"/>
        <w:autoSpaceDE w:val="0"/>
        <w:autoSpaceDN w:val="0"/>
        <w:adjustRightInd w:val="0"/>
        <w:snapToGrid w:val="0"/>
        <w:rPr>
          <w:sz w:val="20"/>
          <w:szCs w:val="20"/>
          <w:lang w:val="sr-Cyrl-RS" w:eastAsia="en-US"/>
        </w:rPr>
      </w:pPr>
      <w:r w:rsidRPr="00852634">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852634">
        <w:rPr>
          <w:sz w:val="20"/>
          <w:szCs w:val="20"/>
          <w:lang w:val="sr-Cyrl-RS" w:eastAsia="en-US"/>
        </w:rPr>
        <w:t xml:space="preserve">уговор доделити </w:t>
      </w:r>
      <w:r w:rsidRPr="00852634">
        <w:rPr>
          <w:sz w:val="20"/>
          <w:szCs w:val="20"/>
          <w:lang w:eastAsia="en-US"/>
        </w:rPr>
        <w:t xml:space="preserve">понуђачу који </w:t>
      </w:r>
      <w:r w:rsidRPr="00852634">
        <w:rPr>
          <w:sz w:val="20"/>
          <w:szCs w:val="20"/>
          <w:lang w:val="sr-Cyrl-RS" w:eastAsia="en-US"/>
        </w:rPr>
        <w:t>понуди краћи рок испоруке.</w:t>
      </w:r>
    </w:p>
    <w:p w:rsidR="00EC110A" w:rsidRPr="00852634" w:rsidRDefault="00EC110A" w:rsidP="004C4AF0">
      <w:pPr>
        <w:widowControl w:val="0"/>
        <w:autoSpaceDE w:val="0"/>
        <w:autoSpaceDN w:val="0"/>
        <w:adjustRightInd w:val="0"/>
        <w:snapToGrid w:val="0"/>
        <w:rPr>
          <w:sz w:val="20"/>
          <w:szCs w:val="20"/>
          <w:lang w:val="sr-Cyrl-RS" w:eastAsia="en-US"/>
        </w:rPr>
      </w:pPr>
    </w:p>
    <w:p w:rsidR="004C4AF0" w:rsidRPr="00852634" w:rsidRDefault="00EC110A" w:rsidP="004C4AF0">
      <w:pPr>
        <w:widowControl w:val="0"/>
        <w:autoSpaceDE w:val="0"/>
        <w:autoSpaceDN w:val="0"/>
        <w:adjustRightInd w:val="0"/>
        <w:snapToGrid w:val="0"/>
        <w:rPr>
          <w:sz w:val="20"/>
          <w:szCs w:val="20"/>
          <w:lang w:val="sr-Cyrl-RS" w:eastAsia="en-US"/>
        </w:rPr>
      </w:pPr>
      <w:r w:rsidRPr="00852634">
        <w:rPr>
          <w:sz w:val="20"/>
          <w:szCs w:val="20"/>
          <w:lang w:val="sr-Cyrl-RS" w:eastAsia="en-US"/>
        </w:rPr>
        <w:t>У случају да два или више понуђача имају исту понуђену цену, исти гарантни рок и рок испоруке,</w:t>
      </w:r>
      <w:r w:rsidR="004C4AF0" w:rsidRPr="00852634">
        <w:rPr>
          <w:sz w:val="20"/>
          <w:szCs w:val="20"/>
          <w:lang w:eastAsia="en-US"/>
        </w:rPr>
        <w:t xml:space="preserve"> </w:t>
      </w:r>
      <w:r w:rsidR="00B11971" w:rsidRPr="00852634">
        <w:rPr>
          <w:sz w:val="20"/>
          <w:szCs w:val="20"/>
          <w:lang w:eastAsia="en-US"/>
        </w:rPr>
        <w:t xml:space="preserve">наручилац ће </w:t>
      </w:r>
      <w:r w:rsidR="00B11971" w:rsidRPr="00852634">
        <w:rPr>
          <w:sz w:val="20"/>
          <w:szCs w:val="20"/>
          <w:lang w:val="sr-Cyrl-RS" w:eastAsia="en-US"/>
        </w:rPr>
        <w:t xml:space="preserve">уговор доделити </w:t>
      </w:r>
      <w:r w:rsidR="00B11971" w:rsidRPr="00852634">
        <w:rPr>
          <w:sz w:val="20"/>
          <w:szCs w:val="20"/>
          <w:lang w:eastAsia="en-US"/>
        </w:rPr>
        <w:t>понуђачу који буде извучен путем жреба</w:t>
      </w:r>
      <w:r w:rsidR="00B11971" w:rsidRPr="00852634">
        <w:rPr>
          <w:sz w:val="20"/>
          <w:szCs w:val="20"/>
          <w:lang w:val="sr-Cyrl-RS" w:eastAsia="en-US"/>
        </w:rPr>
        <w:t>.</w:t>
      </w:r>
      <w:r w:rsidR="00B11971" w:rsidRPr="00852634">
        <w:rPr>
          <w:sz w:val="20"/>
          <w:szCs w:val="20"/>
        </w:rPr>
        <w:t xml:space="preserve"> </w:t>
      </w:r>
      <w:r w:rsidR="004C4AF0" w:rsidRPr="00852634">
        <w:rPr>
          <w:sz w:val="20"/>
          <w:szCs w:val="20"/>
        </w:rPr>
        <w:t>Наручилац ће писмено обавестити све понуђаче</w:t>
      </w:r>
      <w:r w:rsidR="004C4AF0" w:rsidRPr="00852634">
        <w:rPr>
          <w:sz w:val="20"/>
          <w:szCs w:val="20"/>
          <w:lang w:val="sr-Cyrl-RS"/>
        </w:rPr>
        <w:t xml:space="preserve"> који су поднели понуде</w:t>
      </w:r>
      <w:r w:rsidR="004C4AF0" w:rsidRPr="00852634">
        <w:rPr>
          <w:sz w:val="20"/>
          <w:szCs w:val="20"/>
        </w:rPr>
        <w:t xml:space="preserve"> о датуму када ће се одржати извлачење путем жреба. </w:t>
      </w:r>
      <w:r w:rsidR="004C4AF0" w:rsidRPr="00852634">
        <w:rPr>
          <w:sz w:val="20"/>
          <w:szCs w:val="20"/>
          <w:lang w:eastAsia="en-US"/>
        </w:rPr>
        <w:t>Жребом ће бити обухваћене само оне понуде које имају једнаку најнижу понуђену цену</w:t>
      </w:r>
      <w:r w:rsidR="004C4AF0" w:rsidRPr="00852634">
        <w:rPr>
          <w:sz w:val="20"/>
          <w:szCs w:val="20"/>
          <w:lang w:val="sr-Cyrl-RS" w:eastAsia="en-US"/>
        </w:rPr>
        <w:t xml:space="preserve">. </w:t>
      </w:r>
      <w:r w:rsidR="004C4AF0" w:rsidRPr="0085263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852634">
        <w:rPr>
          <w:sz w:val="20"/>
          <w:szCs w:val="20"/>
          <w:lang w:val="sr-Cyrl-RS" w:eastAsia="en-US"/>
        </w:rPr>
        <w:t>додељен уговор</w:t>
      </w:r>
      <w:r w:rsidR="004C4AF0" w:rsidRPr="00852634">
        <w:rPr>
          <w:sz w:val="20"/>
          <w:szCs w:val="20"/>
          <w:lang w:eastAsia="en-US"/>
        </w:rPr>
        <w:t xml:space="preserve">. </w:t>
      </w:r>
    </w:p>
    <w:p w:rsidR="00CE5C25" w:rsidRPr="00852634" w:rsidRDefault="00E97275" w:rsidP="002F4016">
      <w:pPr>
        <w:keepNext/>
        <w:spacing w:before="240" w:after="60"/>
        <w:jc w:val="center"/>
        <w:outlineLvl w:val="0"/>
        <w:rPr>
          <w:b/>
          <w:bCs/>
          <w:kern w:val="32"/>
          <w:sz w:val="20"/>
          <w:szCs w:val="20"/>
          <w:lang w:val="sr-Cyrl-CS"/>
        </w:rPr>
      </w:pPr>
      <w:r w:rsidRPr="00852634">
        <w:rPr>
          <w:b/>
          <w:bCs/>
          <w:kern w:val="32"/>
          <w:sz w:val="20"/>
          <w:szCs w:val="20"/>
        </w:rPr>
        <w:t xml:space="preserve">V </w:t>
      </w:r>
      <w:r w:rsidR="00CE5C25" w:rsidRPr="00852634">
        <w:rPr>
          <w:b/>
          <w:bCs/>
          <w:kern w:val="32"/>
          <w:sz w:val="20"/>
          <w:szCs w:val="20"/>
          <w:lang w:val="sr-Cyrl-CS"/>
        </w:rPr>
        <w:t>УПУТСТВО ПОНУЂАЧИМА КАКО ДА САЧИНЕ ПОНУДУ</w:t>
      </w:r>
      <w:bookmarkEnd w:id="36"/>
      <w:bookmarkEnd w:id="37"/>
    </w:p>
    <w:p w:rsidR="00CE5C25" w:rsidRPr="00852634" w:rsidRDefault="00CE5C25" w:rsidP="00CE5C25">
      <w:pPr>
        <w:spacing w:before="120"/>
        <w:rPr>
          <w:sz w:val="20"/>
          <w:szCs w:val="20"/>
          <w:lang w:val="sr-Cyrl-CS"/>
        </w:rPr>
      </w:pPr>
      <w:r w:rsidRPr="00852634">
        <w:rPr>
          <w:sz w:val="20"/>
          <w:szCs w:val="20"/>
        </w:rPr>
        <w:t>1.</w:t>
      </w:r>
      <w:r w:rsidRPr="00852634">
        <w:rPr>
          <w:b/>
          <w:sz w:val="20"/>
          <w:szCs w:val="20"/>
          <w:lang w:val="sr-Cyrl-CS"/>
        </w:rPr>
        <w:t xml:space="preserve">Понуда мора бити </w:t>
      </w:r>
      <w:r w:rsidRPr="00852634">
        <w:rPr>
          <w:b/>
          <w:sz w:val="20"/>
          <w:szCs w:val="20"/>
          <w:lang w:val="sr-Latn-CS"/>
        </w:rPr>
        <w:t>састављена на српском језику</w:t>
      </w:r>
      <w:r w:rsidRPr="00852634">
        <w:rPr>
          <w:sz w:val="20"/>
          <w:szCs w:val="20"/>
          <w:lang w:val="sr-Latn-CS"/>
        </w:rPr>
        <w:t>.</w:t>
      </w:r>
    </w:p>
    <w:p w:rsidR="00CE5C25" w:rsidRPr="00852634" w:rsidRDefault="00CE5C25" w:rsidP="00CE5C25">
      <w:pPr>
        <w:tabs>
          <w:tab w:val="clear" w:pos="1440"/>
          <w:tab w:val="left" w:pos="720"/>
        </w:tabs>
        <w:rPr>
          <w:sz w:val="20"/>
          <w:szCs w:val="20"/>
        </w:rPr>
      </w:pPr>
      <w:r w:rsidRPr="00852634">
        <w:rPr>
          <w:sz w:val="20"/>
          <w:szCs w:val="20"/>
          <w:lang w:val="sr-Cyrl-CS"/>
        </w:rPr>
        <w:t xml:space="preserve">Понуђач може, </w:t>
      </w:r>
      <w:r w:rsidRPr="00852634">
        <w:rPr>
          <w:sz w:val="20"/>
          <w:szCs w:val="20"/>
        </w:rPr>
        <w:t>у делу који се односи на техничке карактеристике, квалитет и техничку документацију</w:t>
      </w:r>
      <w:r w:rsidRPr="00852634">
        <w:rPr>
          <w:sz w:val="20"/>
          <w:szCs w:val="20"/>
          <w:lang w:val="sr-Cyrl-CS"/>
        </w:rPr>
        <w:t>, да доставља документа и на енглеском, немачком, шпанском, руском или фран</w:t>
      </w:r>
      <w:r w:rsidR="00EC4030" w:rsidRPr="00852634">
        <w:rPr>
          <w:sz w:val="20"/>
          <w:szCs w:val="20"/>
          <w:lang w:val="sr-Cyrl-CS"/>
        </w:rPr>
        <w:t>ц</w:t>
      </w:r>
      <w:r w:rsidRPr="00852634">
        <w:rPr>
          <w:sz w:val="20"/>
          <w:szCs w:val="20"/>
          <w:lang w:val="sr-Cyrl-CS"/>
        </w:rPr>
        <w:t xml:space="preserve">уском језику. </w:t>
      </w:r>
    </w:p>
    <w:p w:rsidR="00CE5C25" w:rsidRPr="00852634" w:rsidRDefault="00CE5C25" w:rsidP="00CE5C25">
      <w:pPr>
        <w:tabs>
          <w:tab w:val="left" w:pos="720"/>
        </w:tabs>
        <w:rPr>
          <w:sz w:val="20"/>
          <w:szCs w:val="20"/>
        </w:rPr>
      </w:pPr>
      <w:r w:rsidRPr="00852634">
        <w:rPr>
          <w:sz w:val="20"/>
          <w:szCs w:val="20"/>
          <w:lang w:val="sr-Cyrl-CS"/>
        </w:rPr>
        <w:t>У случају да н</w:t>
      </w:r>
      <w:r w:rsidRPr="00852634">
        <w:rPr>
          <w:sz w:val="20"/>
          <w:szCs w:val="20"/>
        </w:rPr>
        <w:t xml:space="preserve">аручилац у поступку прегледа и оцене понуда утврди да би део понуде </w:t>
      </w:r>
      <w:r w:rsidRPr="00852634">
        <w:rPr>
          <w:sz w:val="20"/>
          <w:szCs w:val="20"/>
          <w:lang w:val="sr-Cyrl-CS"/>
        </w:rPr>
        <w:t xml:space="preserve">који је достављен на страном језику </w:t>
      </w:r>
      <w:r w:rsidRPr="00852634">
        <w:rPr>
          <w:sz w:val="20"/>
          <w:szCs w:val="20"/>
        </w:rPr>
        <w:t xml:space="preserve">требало да буде преведен на српски језик, понуђачу </w:t>
      </w:r>
      <w:r w:rsidRPr="00852634">
        <w:rPr>
          <w:sz w:val="20"/>
          <w:szCs w:val="20"/>
          <w:lang w:val="sr-Cyrl-CS"/>
        </w:rPr>
        <w:t>има рок од 3 дана у</w:t>
      </w:r>
      <w:r w:rsidRPr="00852634">
        <w:rPr>
          <w:sz w:val="20"/>
          <w:szCs w:val="20"/>
        </w:rPr>
        <w:t xml:space="preserve"> којем је дужан да изврши превод тог дела понуде</w:t>
      </w:r>
      <w:r w:rsidRPr="00852634">
        <w:rPr>
          <w:sz w:val="20"/>
          <w:szCs w:val="20"/>
          <w:lang w:val="sr-Cyrl-CS"/>
        </w:rPr>
        <w:t xml:space="preserve"> и достави га наручиоцу</w:t>
      </w:r>
      <w:r w:rsidRPr="00852634">
        <w:rPr>
          <w:sz w:val="20"/>
          <w:szCs w:val="20"/>
        </w:rPr>
        <w:t>.</w:t>
      </w:r>
    </w:p>
    <w:p w:rsidR="00CE5C25" w:rsidRPr="00852634" w:rsidRDefault="00CE5C25" w:rsidP="00CE5C25">
      <w:pPr>
        <w:tabs>
          <w:tab w:val="clear" w:pos="1440"/>
          <w:tab w:val="left" w:pos="720"/>
        </w:tabs>
        <w:rPr>
          <w:sz w:val="20"/>
          <w:szCs w:val="20"/>
          <w:lang w:val="sr-Cyrl-CS"/>
        </w:rPr>
      </w:pPr>
      <w:r w:rsidRPr="00852634">
        <w:rPr>
          <w:sz w:val="20"/>
          <w:szCs w:val="20"/>
        </w:rPr>
        <w:t>У случају спора релевантна је верзија конкурсне документације, односно понуде, на српском језику.</w:t>
      </w:r>
    </w:p>
    <w:p w:rsidR="00A24DDA" w:rsidRPr="00852634" w:rsidRDefault="00A24DDA" w:rsidP="00CE5C25">
      <w:pPr>
        <w:rPr>
          <w:b/>
          <w:sz w:val="20"/>
          <w:szCs w:val="20"/>
        </w:rPr>
      </w:pPr>
    </w:p>
    <w:p w:rsidR="00CE5C25" w:rsidRPr="00852634" w:rsidRDefault="00EA607E" w:rsidP="00EA607E">
      <w:pPr>
        <w:rPr>
          <w:b/>
          <w:sz w:val="20"/>
          <w:szCs w:val="20"/>
        </w:rPr>
      </w:pPr>
      <w:r w:rsidRPr="00852634">
        <w:rPr>
          <w:b/>
          <w:sz w:val="20"/>
          <w:szCs w:val="20"/>
          <w:lang w:val="sr-Latn-CS"/>
        </w:rPr>
        <w:t>2.</w:t>
      </w:r>
      <w:r w:rsidR="00CE5C25" w:rsidRPr="00852634">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52634" w:rsidRDefault="00EA607E" w:rsidP="00EA607E">
      <w:pPr>
        <w:rPr>
          <w:sz w:val="20"/>
          <w:szCs w:val="20"/>
        </w:rPr>
      </w:pPr>
      <w:r w:rsidRPr="00852634">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52634">
        <w:rPr>
          <w:sz w:val="20"/>
          <w:szCs w:val="20"/>
        </w:rPr>
        <w:t xml:space="preserve">КБЦ „Бежанијска </w:t>
      </w:r>
      <w:r w:rsidR="00712C1C" w:rsidRPr="00852634">
        <w:rPr>
          <w:sz w:val="20"/>
          <w:szCs w:val="20"/>
          <w:lang w:val="sr-Cyrl-RS"/>
        </w:rPr>
        <w:t>к</w:t>
      </w:r>
      <w:r w:rsidR="00C977B6" w:rsidRPr="00852634">
        <w:rPr>
          <w:sz w:val="20"/>
          <w:szCs w:val="20"/>
        </w:rPr>
        <w:t xml:space="preserve">оса“, Бежанијска </w:t>
      </w:r>
      <w:r w:rsidR="00712C1C" w:rsidRPr="00852634">
        <w:rPr>
          <w:sz w:val="20"/>
          <w:szCs w:val="20"/>
          <w:lang w:val="sr-Cyrl-RS"/>
        </w:rPr>
        <w:t>к</w:t>
      </w:r>
      <w:r w:rsidR="00C977B6" w:rsidRPr="00852634">
        <w:rPr>
          <w:sz w:val="20"/>
          <w:szCs w:val="20"/>
        </w:rPr>
        <w:t>оса бб</w:t>
      </w:r>
      <w:r w:rsidRPr="00852634">
        <w:rPr>
          <w:sz w:val="20"/>
          <w:szCs w:val="20"/>
        </w:rPr>
        <w:t xml:space="preserve">, Београд, </w:t>
      </w:r>
      <w:r w:rsidR="00C977B6" w:rsidRPr="00852634">
        <w:rPr>
          <w:sz w:val="20"/>
          <w:szCs w:val="20"/>
        </w:rPr>
        <w:t xml:space="preserve">на којој ће залепити </w:t>
      </w:r>
      <w:r w:rsidR="00DA23C5" w:rsidRPr="00852634">
        <w:rPr>
          <w:sz w:val="20"/>
          <w:szCs w:val="20"/>
        </w:rPr>
        <w:t>делове Обрасца са подацима о понуђачу и јавној набавци за коју се подноси понуда (</w:t>
      </w:r>
      <w:r w:rsidR="00C977B6" w:rsidRPr="00852634">
        <w:rPr>
          <w:sz w:val="20"/>
          <w:szCs w:val="20"/>
        </w:rPr>
        <w:t>страна 3).</w:t>
      </w:r>
    </w:p>
    <w:p w:rsidR="00DA23C5" w:rsidRPr="00852634" w:rsidRDefault="00DA23C5" w:rsidP="00EA607E">
      <w:pPr>
        <w:rPr>
          <w:sz w:val="20"/>
          <w:szCs w:val="20"/>
        </w:rPr>
      </w:pPr>
      <w:r w:rsidRPr="00852634">
        <w:rPr>
          <w:sz w:val="20"/>
          <w:szCs w:val="20"/>
        </w:rPr>
        <w:t>Образац који понуђач треба да исече и залепи на коверту је саставни део конкурсне документације.</w:t>
      </w:r>
    </w:p>
    <w:p w:rsidR="00CE5C25" w:rsidRPr="00852634" w:rsidRDefault="00CE5C25" w:rsidP="00CE5C25">
      <w:pPr>
        <w:rPr>
          <w:sz w:val="20"/>
          <w:szCs w:val="20"/>
          <w:lang w:val="sr-Cyrl-CS"/>
        </w:rPr>
      </w:pPr>
      <w:r w:rsidRPr="00852634">
        <w:rPr>
          <w:sz w:val="20"/>
          <w:szCs w:val="20"/>
          <w:lang w:val="sr-Cyrl-CS"/>
        </w:rPr>
        <w:t>Понуђач</w:t>
      </w:r>
      <w:r w:rsidR="00C977B6" w:rsidRPr="00852634">
        <w:rPr>
          <w:sz w:val="20"/>
          <w:szCs w:val="20"/>
          <w:lang w:val="sr-Cyrl-CS"/>
        </w:rPr>
        <w:t>и</w:t>
      </w:r>
      <w:r w:rsidRPr="00852634">
        <w:rPr>
          <w:sz w:val="20"/>
          <w:szCs w:val="20"/>
          <w:lang w:val="sr-Cyrl-CS"/>
        </w:rPr>
        <w:t xml:space="preserve"> поднос</w:t>
      </w:r>
      <w:r w:rsidR="00C977B6" w:rsidRPr="00852634">
        <w:rPr>
          <w:sz w:val="20"/>
          <w:szCs w:val="20"/>
          <w:lang w:val="sr-Cyrl-CS"/>
        </w:rPr>
        <w:t>е</w:t>
      </w:r>
      <w:r w:rsidRPr="00852634">
        <w:rPr>
          <w:sz w:val="20"/>
          <w:szCs w:val="20"/>
          <w:lang w:val="sr-Cyrl-CS"/>
        </w:rPr>
        <w:t xml:space="preserve"> понуду која мора бити сачињена из 2 (два) посебна дела.</w:t>
      </w:r>
    </w:p>
    <w:p w:rsidR="00CE5C25" w:rsidRPr="00852634" w:rsidRDefault="00CE5C25" w:rsidP="00CE5C25">
      <w:pPr>
        <w:rPr>
          <w:sz w:val="20"/>
          <w:szCs w:val="20"/>
          <w:lang w:val="sr-Cyrl-CS"/>
        </w:rPr>
      </w:pPr>
      <w:r w:rsidRPr="00852634">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52634" w:rsidRDefault="00CE5C25" w:rsidP="00CE5C25">
      <w:pPr>
        <w:rPr>
          <w:sz w:val="20"/>
          <w:szCs w:val="20"/>
          <w:lang w:val="sr-Cyrl-CS"/>
        </w:rPr>
      </w:pPr>
      <w:r w:rsidRPr="00852634">
        <w:rPr>
          <w:sz w:val="20"/>
          <w:szCs w:val="20"/>
          <w:lang w:val="sr-Cyrl-CS"/>
        </w:rPr>
        <w:t>Сваки од два дела понуде мора бити повезан у посебне целине, у две посебне фасцикле које НИСУ СПОЈЕНЕ.</w:t>
      </w:r>
    </w:p>
    <w:p w:rsidR="00CE5C25" w:rsidRPr="00852634" w:rsidRDefault="00CE5C25" w:rsidP="00CE5C25">
      <w:pPr>
        <w:rPr>
          <w:sz w:val="20"/>
          <w:szCs w:val="20"/>
          <w:lang w:val="sr-Cyrl-CS"/>
        </w:rPr>
      </w:pPr>
      <w:r w:rsidRPr="00852634">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52634" w:rsidRDefault="00CE5C25" w:rsidP="00CE5C25">
      <w:pPr>
        <w:rPr>
          <w:sz w:val="20"/>
          <w:szCs w:val="20"/>
          <w:lang w:val="sr-Cyrl-CS"/>
        </w:rPr>
      </w:pPr>
      <w:r w:rsidRPr="00852634">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52634" w:rsidRDefault="00CE5C25" w:rsidP="00CE5C25">
      <w:pPr>
        <w:rPr>
          <w:sz w:val="20"/>
          <w:szCs w:val="20"/>
          <w:lang w:val="sr-Cyrl-CS"/>
        </w:rPr>
      </w:pPr>
      <w:r w:rsidRPr="00852634">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52634" w:rsidRDefault="00A24DDA" w:rsidP="00A24DDA">
      <w:pPr>
        <w:spacing w:before="120"/>
        <w:ind w:left="-51" w:firstLine="680"/>
        <w:rPr>
          <w:sz w:val="20"/>
          <w:szCs w:val="20"/>
          <w:lang w:val="sr-Cyrl-CS"/>
        </w:rPr>
      </w:pPr>
      <w:r w:rsidRPr="00852634">
        <w:rPr>
          <w:sz w:val="20"/>
          <w:szCs w:val="20"/>
          <w:lang w:val="sr-Cyrl-CS"/>
        </w:rPr>
        <w:t>2.1. Делови имају називе: Део 1 и Део 2.</w:t>
      </w:r>
    </w:p>
    <w:p w:rsidR="00A24DDA" w:rsidRPr="00852634" w:rsidRDefault="00A24DDA" w:rsidP="00A24DDA">
      <w:pPr>
        <w:spacing w:before="120" w:after="120"/>
        <w:rPr>
          <w:sz w:val="20"/>
          <w:szCs w:val="20"/>
          <w:lang w:val="sr-Cyrl-CS"/>
        </w:rPr>
      </w:pPr>
      <w:r w:rsidRPr="00852634">
        <w:rPr>
          <w:sz w:val="20"/>
          <w:szCs w:val="20"/>
          <w:lang w:val="sr-Cyrl-CS"/>
        </w:rPr>
        <w:t>2.1.1. Део 1</w:t>
      </w:r>
    </w:p>
    <w:p w:rsidR="00A24DDA" w:rsidRPr="00852634" w:rsidRDefault="00A24DDA" w:rsidP="00114893">
      <w:pPr>
        <w:spacing w:before="120" w:after="120"/>
        <w:rPr>
          <w:color w:val="FF0000"/>
          <w:sz w:val="20"/>
          <w:szCs w:val="20"/>
        </w:rPr>
      </w:pPr>
      <w:r w:rsidRPr="00852634">
        <w:rPr>
          <w:sz w:val="20"/>
          <w:szCs w:val="20"/>
          <w:lang w:val="sr-Cyrl-CS"/>
        </w:rPr>
        <w:t>Садржај Дела 1 чине докази о испуњености услова за учествовање у поступку из члана 75. и 76. ЗЈН,</w:t>
      </w:r>
      <w:r w:rsidRPr="00852634">
        <w:rPr>
          <w:sz w:val="20"/>
          <w:szCs w:val="20"/>
        </w:rPr>
        <w:t xml:space="preserve"> на начин како је то наведено у конкурсној документацији.</w:t>
      </w:r>
    </w:p>
    <w:p w:rsidR="00A24DDA" w:rsidRPr="00852634" w:rsidRDefault="00A24DDA" w:rsidP="00A24DDA">
      <w:pPr>
        <w:tabs>
          <w:tab w:val="left" w:pos="720"/>
        </w:tabs>
        <w:spacing w:before="120" w:after="120"/>
        <w:rPr>
          <w:sz w:val="20"/>
          <w:szCs w:val="20"/>
          <w:lang w:val="sr-Cyrl-CS"/>
        </w:rPr>
      </w:pPr>
      <w:r w:rsidRPr="00852634">
        <w:rPr>
          <w:sz w:val="20"/>
          <w:szCs w:val="20"/>
          <w:lang w:val="sr-Cyrl-CS"/>
        </w:rPr>
        <w:t>2.1.2. Део 2</w:t>
      </w:r>
    </w:p>
    <w:p w:rsidR="00A24DDA" w:rsidRPr="00852634" w:rsidRDefault="00A24DDA" w:rsidP="00A24DDA">
      <w:pPr>
        <w:spacing w:before="120" w:after="120"/>
        <w:rPr>
          <w:color w:val="FF0000"/>
          <w:sz w:val="20"/>
          <w:szCs w:val="20"/>
          <w:lang w:val="sr-Cyrl-CS"/>
        </w:rPr>
      </w:pPr>
      <w:r w:rsidRPr="00852634">
        <w:rPr>
          <w:sz w:val="20"/>
          <w:szCs w:val="20"/>
          <w:lang w:val="sr-Cyrl-CS"/>
        </w:rPr>
        <w:t>Садржај</w:t>
      </w:r>
      <w:r w:rsidR="00E41049" w:rsidRPr="00852634">
        <w:rPr>
          <w:sz w:val="20"/>
          <w:szCs w:val="20"/>
          <w:lang w:val="sr-Cyrl-CS"/>
        </w:rPr>
        <w:t xml:space="preserve"> </w:t>
      </w:r>
      <w:r w:rsidRPr="00852634">
        <w:rPr>
          <w:sz w:val="20"/>
          <w:szCs w:val="20"/>
          <w:lang w:val="sr-Cyrl-CS"/>
        </w:rPr>
        <w:t xml:space="preserve">Дела  2 чине образац понуде и остали обрасци и документа који се достављају уз понуду, на начин </w:t>
      </w:r>
      <w:r w:rsidRPr="00852634">
        <w:rPr>
          <w:sz w:val="20"/>
          <w:szCs w:val="20"/>
        </w:rPr>
        <w:t>како је то наведено у конкурсној документацији.</w:t>
      </w:r>
    </w:p>
    <w:p w:rsidR="00A24DDA" w:rsidRPr="00852634" w:rsidRDefault="00A24DDA" w:rsidP="00A24DDA">
      <w:pPr>
        <w:rPr>
          <w:sz w:val="20"/>
          <w:szCs w:val="20"/>
          <w:lang w:val="sr-Cyrl-CS"/>
        </w:rPr>
      </w:pPr>
      <w:r w:rsidRPr="00852634">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52634" w:rsidRDefault="00A24DDA" w:rsidP="00A24DDA">
      <w:pPr>
        <w:rPr>
          <w:sz w:val="20"/>
          <w:szCs w:val="20"/>
        </w:rPr>
      </w:pPr>
      <w:r w:rsidRPr="00852634">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52634" w:rsidRDefault="00A24DDA" w:rsidP="00A24DDA">
      <w:pPr>
        <w:tabs>
          <w:tab w:val="clear" w:pos="1440"/>
          <w:tab w:val="left" w:pos="720"/>
        </w:tabs>
        <w:rPr>
          <w:sz w:val="20"/>
          <w:szCs w:val="20"/>
        </w:rPr>
      </w:pPr>
      <w:r w:rsidRPr="00852634">
        <w:rPr>
          <w:sz w:val="20"/>
          <w:szCs w:val="20"/>
        </w:rPr>
        <w:lastRenderedPageBreak/>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52634">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52634" w:rsidRDefault="00A24DDA" w:rsidP="00A24DDA">
      <w:pPr>
        <w:tabs>
          <w:tab w:val="left" w:pos="720"/>
        </w:tabs>
        <w:rPr>
          <w:sz w:val="20"/>
          <w:szCs w:val="20"/>
          <w:lang w:val="sr-Cyrl-CS"/>
        </w:rPr>
      </w:pPr>
      <w:r w:rsidRPr="00852634">
        <w:rPr>
          <w:sz w:val="20"/>
          <w:szCs w:val="20"/>
        </w:rPr>
        <w:t xml:space="preserve">Ако понуђач </w:t>
      </w:r>
      <w:r w:rsidRPr="00852634">
        <w:rPr>
          <w:sz w:val="20"/>
          <w:szCs w:val="20"/>
          <w:lang w:val="sr-Cyrl-CS"/>
        </w:rPr>
        <w:t>чија је понуда оцењена као најповољнија</w:t>
      </w:r>
      <w:r w:rsidR="008F11C0" w:rsidRPr="00852634">
        <w:rPr>
          <w:sz w:val="20"/>
          <w:szCs w:val="20"/>
          <w:lang w:val="sr-Cyrl-CS"/>
        </w:rPr>
        <w:t xml:space="preserve"> у остављеном, примереном року који не може бити краћи</w:t>
      </w:r>
      <w:r w:rsidRPr="00852634">
        <w:rPr>
          <w:sz w:val="20"/>
          <w:szCs w:val="20"/>
        </w:rPr>
        <w:t xml:space="preserve"> од пет дана</w:t>
      </w:r>
      <w:r w:rsidR="008F11C0" w:rsidRPr="00852634">
        <w:rPr>
          <w:sz w:val="20"/>
          <w:szCs w:val="20"/>
        </w:rPr>
        <w:t xml:space="preserve">, не достави доказе, наручилац ће његову понуду одбити као неприхватљиву. </w:t>
      </w:r>
    </w:p>
    <w:p w:rsidR="00A24DDA" w:rsidRPr="00852634" w:rsidRDefault="00A24DDA" w:rsidP="00A24DDA">
      <w:pPr>
        <w:tabs>
          <w:tab w:val="left" w:pos="720"/>
        </w:tabs>
        <w:rPr>
          <w:sz w:val="20"/>
          <w:szCs w:val="20"/>
        </w:rPr>
      </w:pPr>
      <w:r w:rsidRPr="00852634">
        <w:rPr>
          <w:sz w:val="20"/>
          <w:szCs w:val="20"/>
          <w:lang w:val="sr-Cyrl-CS"/>
        </w:rPr>
        <w:t>П</w:t>
      </w:r>
      <w:r w:rsidRPr="00852634">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52634" w:rsidRDefault="00A24DDA" w:rsidP="00A24DDA">
      <w:pPr>
        <w:tabs>
          <w:tab w:val="left" w:pos="720"/>
        </w:tabs>
        <w:rPr>
          <w:sz w:val="20"/>
          <w:szCs w:val="20"/>
        </w:rPr>
      </w:pPr>
      <w:r w:rsidRPr="00852634">
        <w:rPr>
          <w:sz w:val="20"/>
          <w:szCs w:val="20"/>
        </w:rPr>
        <w:t>Наручилац не</w:t>
      </w:r>
      <w:r w:rsidRPr="00852634">
        <w:rPr>
          <w:sz w:val="20"/>
          <w:szCs w:val="20"/>
          <w:lang w:val="sr-Cyrl-CS"/>
        </w:rPr>
        <w:t>ће</w:t>
      </w:r>
      <w:r w:rsidRPr="00852634">
        <w:rPr>
          <w:sz w:val="20"/>
          <w:szCs w:val="20"/>
        </w:rPr>
        <w:t xml:space="preserve"> одбити као неприхватљиву понуду зато што не садржи доказ одређен </w:t>
      </w:r>
      <w:r w:rsidRPr="00852634">
        <w:rPr>
          <w:sz w:val="20"/>
          <w:szCs w:val="20"/>
          <w:lang w:val="sr-Cyrl-CS"/>
        </w:rPr>
        <w:t>ЗЈН</w:t>
      </w:r>
      <w:r w:rsidRPr="00852634">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52634" w:rsidRDefault="00A24DDA" w:rsidP="00CE5C25">
      <w:pPr>
        <w:tabs>
          <w:tab w:val="clear" w:pos="1440"/>
          <w:tab w:val="left" w:pos="720"/>
        </w:tabs>
        <w:rPr>
          <w:sz w:val="20"/>
          <w:szCs w:val="20"/>
          <w:lang w:val="sr-Cyrl-CS"/>
        </w:rPr>
      </w:pPr>
      <w:r w:rsidRPr="00852634">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52634" w:rsidRDefault="00A6552F" w:rsidP="00CE5C25">
      <w:pPr>
        <w:tabs>
          <w:tab w:val="clear" w:pos="1440"/>
          <w:tab w:val="left" w:pos="720"/>
        </w:tabs>
        <w:rPr>
          <w:sz w:val="20"/>
          <w:szCs w:val="20"/>
          <w:lang w:val="sr-Cyrl-CS"/>
        </w:rPr>
      </w:pPr>
    </w:p>
    <w:p w:rsidR="00CE5C25" w:rsidRPr="00852634" w:rsidRDefault="00CE5C25" w:rsidP="00CE5C25">
      <w:pPr>
        <w:tabs>
          <w:tab w:val="clear" w:pos="1440"/>
          <w:tab w:val="left" w:pos="720"/>
        </w:tabs>
        <w:rPr>
          <w:sz w:val="20"/>
          <w:szCs w:val="20"/>
        </w:rPr>
      </w:pPr>
      <w:r w:rsidRPr="00852634">
        <w:rPr>
          <w:sz w:val="20"/>
          <w:szCs w:val="20"/>
          <w:lang w:val="sr-Cyrl-CS"/>
        </w:rPr>
        <w:t xml:space="preserve">2.1.4. </w:t>
      </w:r>
      <w:r w:rsidRPr="00852634">
        <w:rPr>
          <w:sz w:val="20"/>
          <w:szCs w:val="20"/>
          <w:lang w:val="sr-Latn-CS"/>
        </w:rPr>
        <w:t xml:space="preserve">Упутство о начину </w:t>
      </w:r>
      <w:r w:rsidRPr="00852634">
        <w:rPr>
          <w:sz w:val="20"/>
          <w:szCs w:val="20"/>
          <w:lang w:val="sr-Cyrl-CS"/>
        </w:rPr>
        <w:t xml:space="preserve">слања и </w:t>
      </w:r>
      <w:r w:rsidRPr="00852634">
        <w:rPr>
          <w:sz w:val="20"/>
          <w:szCs w:val="20"/>
          <w:lang w:val="sr-Latn-CS"/>
        </w:rPr>
        <w:t>попуњавања образаца</w:t>
      </w:r>
    </w:p>
    <w:p w:rsidR="00CE5C25" w:rsidRPr="00852634" w:rsidRDefault="00CE5C25" w:rsidP="00CE5C25">
      <w:pPr>
        <w:ind w:left="-51"/>
        <w:rPr>
          <w:sz w:val="20"/>
          <w:szCs w:val="20"/>
          <w:lang w:val="sr-Cyrl-CS"/>
        </w:rPr>
      </w:pPr>
      <w:r w:rsidRPr="00852634">
        <w:rPr>
          <w:sz w:val="20"/>
          <w:szCs w:val="20"/>
        </w:rPr>
        <w:t>У складу са чланом 20. ЗЈН, п</w:t>
      </w:r>
      <w:r w:rsidRPr="00852634">
        <w:rPr>
          <w:sz w:val="20"/>
          <w:szCs w:val="20"/>
          <w:lang w:val="sr-Cyrl-CS"/>
        </w:rPr>
        <w:t>онуђачу се конкурсна документација доставља путем електронске поште, у WORD (</w:t>
      </w:r>
      <w:r w:rsidRPr="00852634">
        <w:rPr>
          <w:sz w:val="20"/>
          <w:szCs w:val="20"/>
          <w:lang w:val="hr-HR"/>
        </w:rPr>
        <w:t>doc</w:t>
      </w:r>
      <w:r w:rsidRPr="00852634">
        <w:rPr>
          <w:sz w:val="20"/>
          <w:szCs w:val="20"/>
          <w:lang w:val="sr-Cyrl-CS"/>
        </w:rPr>
        <w:t>.</w:t>
      </w:r>
      <w:r w:rsidRPr="00852634">
        <w:rPr>
          <w:sz w:val="20"/>
          <w:szCs w:val="20"/>
          <w:lang w:val="hr-HR"/>
        </w:rPr>
        <w:t>)</w:t>
      </w:r>
      <w:r w:rsidRPr="00852634">
        <w:rPr>
          <w:sz w:val="20"/>
          <w:szCs w:val="20"/>
          <w:lang w:val="sr-Cyrl-CS"/>
        </w:rPr>
        <w:t xml:space="preserve"> и/или </w:t>
      </w:r>
      <w:r w:rsidRPr="00852634">
        <w:rPr>
          <w:sz w:val="20"/>
          <w:szCs w:val="20"/>
        </w:rPr>
        <w:t xml:space="preserve">EXCEL (xls.) </w:t>
      </w:r>
      <w:r w:rsidRPr="00852634">
        <w:rPr>
          <w:sz w:val="20"/>
          <w:szCs w:val="20"/>
          <w:lang w:val="sr-Cyrl-CS"/>
        </w:rPr>
        <w:t>формату.</w:t>
      </w:r>
    </w:p>
    <w:p w:rsidR="00CE5C25" w:rsidRPr="00852634" w:rsidRDefault="00CE5C25" w:rsidP="00CE5C25">
      <w:pPr>
        <w:tabs>
          <w:tab w:val="clear" w:pos="1440"/>
          <w:tab w:val="left" w:pos="720"/>
        </w:tabs>
        <w:rPr>
          <w:sz w:val="20"/>
          <w:szCs w:val="20"/>
        </w:rPr>
      </w:pPr>
      <w:r w:rsidRPr="00852634">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52634" w:rsidRDefault="00CE5C25" w:rsidP="00CE5C25">
      <w:pPr>
        <w:tabs>
          <w:tab w:val="clear" w:pos="1440"/>
          <w:tab w:val="left" w:pos="720"/>
        </w:tabs>
        <w:rPr>
          <w:sz w:val="20"/>
          <w:szCs w:val="20"/>
        </w:rPr>
      </w:pPr>
      <w:r w:rsidRPr="00852634">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52634" w:rsidRDefault="00A6552F" w:rsidP="00CE5C25">
      <w:pPr>
        <w:rPr>
          <w:sz w:val="20"/>
          <w:szCs w:val="20"/>
          <w:lang w:val="sr-Cyrl-CS"/>
        </w:rPr>
      </w:pPr>
    </w:p>
    <w:p w:rsidR="00CE5C25" w:rsidRPr="00852634" w:rsidRDefault="00CE5C25" w:rsidP="00CE5C25">
      <w:pPr>
        <w:rPr>
          <w:sz w:val="20"/>
          <w:szCs w:val="20"/>
          <w:lang w:val="sr-Cyrl-CS"/>
        </w:rPr>
      </w:pPr>
      <w:r w:rsidRPr="00852634">
        <w:rPr>
          <w:sz w:val="20"/>
          <w:szCs w:val="20"/>
          <w:lang w:val="sr-Cyrl-CS"/>
        </w:rPr>
        <w:t>2.1.5. Након попуњавања и штампања образаца, овлашћено лице понуђача потписује и оверава обрасце печатом.</w:t>
      </w:r>
    </w:p>
    <w:p w:rsidR="00CE5C25" w:rsidRPr="00852634" w:rsidRDefault="00CE5C25" w:rsidP="00CE5C25">
      <w:pPr>
        <w:rPr>
          <w:sz w:val="20"/>
          <w:szCs w:val="20"/>
          <w:lang w:val="sr-Cyrl-CS"/>
        </w:rPr>
      </w:pPr>
      <w:r w:rsidRPr="00852634">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52634" w:rsidRDefault="00CE5C25" w:rsidP="00CE5C25">
      <w:pPr>
        <w:rPr>
          <w:sz w:val="20"/>
          <w:szCs w:val="20"/>
          <w:lang w:val="sr-Cyrl-CS"/>
        </w:rPr>
      </w:pPr>
      <w:r w:rsidRPr="00852634">
        <w:rPr>
          <w:sz w:val="20"/>
          <w:szCs w:val="20"/>
          <w:lang w:val="sr-Cyrl-CS"/>
        </w:rPr>
        <w:t>Образац понуде не може се попуњавати графитном оловком или фломастером.</w:t>
      </w:r>
    </w:p>
    <w:p w:rsidR="00CE5C25" w:rsidRPr="00852634" w:rsidRDefault="00CE5C25" w:rsidP="00CE5C25">
      <w:pPr>
        <w:rPr>
          <w:sz w:val="20"/>
          <w:szCs w:val="20"/>
          <w:lang w:val="sr-Cyrl-CS"/>
        </w:rPr>
      </w:pPr>
      <w:r w:rsidRPr="00852634">
        <w:rPr>
          <w:sz w:val="20"/>
          <w:szCs w:val="20"/>
          <w:lang w:val="sr-Cyrl-CS"/>
        </w:rPr>
        <w:t xml:space="preserve">Свака учињена исправка мора бити оверена печатом и потписана од стране овлашћеног лица. </w:t>
      </w:r>
    </w:p>
    <w:p w:rsidR="00CE5C25" w:rsidRPr="00852634" w:rsidRDefault="00CE5C25" w:rsidP="00CE5C25">
      <w:pPr>
        <w:rPr>
          <w:sz w:val="20"/>
          <w:szCs w:val="20"/>
          <w:lang w:val="sr-Cyrl-CS"/>
        </w:rPr>
      </w:pPr>
      <w:r w:rsidRPr="00852634">
        <w:rPr>
          <w:sz w:val="20"/>
          <w:szCs w:val="20"/>
          <w:lang w:val="sr-Cyrl-CS"/>
        </w:rPr>
        <w:t>Свак</w:t>
      </w:r>
      <w:r w:rsidRPr="00852634">
        <w:rPr>
          <w:sz w:val="20"/>
          <w:szCs w:val="20"/>
        </w:rPr>
        <w:t>o</w:t>
      </w:r>
      <w:r w:rsidRPr="00852634">
        <w:rPr>
          <w:sz w:val="20"/>
          <w:szCs w:val="20"/>
          <w:lang w:val="sr-Cyrl-CS"/>
        </w:rPr>
        <w:t xml:space="preserve"> бељење или подебљавање бројева мора се парафирати и оверити од стране овлашћеног лица.</w:t>
      </w:r>
    </w:p>
    <w:p w:rsidR="00CE5C25" w:rsidRPr="00852634" w:rsidRDefault="00CE5C25" w:rsidP="00CE5C25">
      <w:pPr>
        <w:rPr>
          <w:sz w:val="20"/>
          <w:szCs w:val="20"/>
          <w:lang w:val="sr-Cyrl-CS"/>
        </w:rPr>
      </w:pPr>
      <w:r w:rsidRPr="00852634">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52634" w:rsidRDefault="00EA607E" w:rsidP="00EA607E">
      <w:pPr>
        <w:rPr>
          <w:sz w:val="20"/>
          <w:szCs w:val="20"/>
        </w:rPr>
      </w:pPr>
    </w:p>
    <w:p w:rsidR="00EA607E" w:rsidRPr="00852634" w:rsidRDefault="00EA607E" w:rsidP="00C977B6">
      <w:pPr>
        <w:rPr>
          <w:sz w:val="20"/>
          <w:szCs w:val="20"/>
        </w:rPr>
      </w:pPr>
      <w:r w:rsidRPr="00852634">
        <w:rPr>
          <w:sz w:val="20"/>
          <w:szCs w:val="20"/>
        </w:rPr>
        <w:t>2.1.6.</w:t>
      </w:r>
      <w:r w:rsidR="00EC4030" w:rsidRPr="00852634">
        <w:rPr>
          <w:sz w:val="20"/>
          <w:szCs w:val="20"/>
          <w:lang w:val="sr-Cyrl-RS"/>
        </w:rPr>
        <w:t xml:space="preserve"> </w:t>
      </w:r>
      <w:r w:rsidR="00C977B6" w:rsidRPr="00852634">
        <w:rPr>
          <w:sz w:val="20"/>
          <w:szCs w:val="20"/>
        </w:rPr>
        <w:t xml:space="preserve">Рок за подношење понуде </w:t>
      </w:r>
      <w:r w:rsidR="00622A97" w:rsidRPr="00852634">
        <w:rPr>
          <w:sz w:val="20"/>
          <w:szCs w:val="20"/>
        </w:rPr>
        <w:t xml:space="preserve">је </w:t>
      </w:r>
      <w:r w:rsidR="00512498">
        <w:rPr>
          <w:b/>
          <w:sz w:val="20"/>
          <w:szCs w:val="20"/>
        </w:rPr>
        <w:t>20.08</w:t>
      </w:r>
      <w:r w:rsidR="00622A97" w:rsidRPr="00852634">
        <w:rPr>
          <w:b/>
          <w:sz w:val="20"/>
          <w:szCs w:val="20"/>
        </w:rPr>
        <w:t>.</w:t>
      </w:r>
      <w:r w:rsidR="00C977B6" w:rsidRPr="00852634">
        <w:rPr>
          <w:b/>
          <w:sz w:val="20"/>
          <w:szCs w:val="20"/>
        </w:rPr>
        <w:t>201</w:t>
      </w:r>
      <w:r w:rsidR="009853E3" w:rsidRPr="00852634">
        <w:rPr>
          <w:b/>
          <w:sz w:val="20"/>
          <w:szCs w:val="20"/>
          <w:lang w:val="sr-Cyrl-RS"/>
        </w:rPr>
        <w:t>8</w:t>
      </w:r>
      <w:r w:rsidR="00C977B6" w:rsidRPr="00852634">
        <w:rPr>
          <w:b/>
          <w:sz w:val="20"/>
          <w:szCs w:val="20"/>
        </w:rPr>
        <w:t>. године до 09:00 часова</w:t>
      </w:r>
      <w:r w:rsidR="00C977B6" w:rsidRPr="00852634">
        <w:rPr>
          <w:sz w:val="20"/>
          <w:szCs w:val="20"/>
        </w:rPr>
        <w:t>.</w:t>
      </w:r>
    </w:p>
    <w:p w:rsidR="00EA607E" w:rsidRPr="00852634" w:rsidRDefault="00EA607E" w:rsidP="00EA607E">
      <w:pPr>
        <w:rPr>
          <w:b/>
          <w:sz w:val="20"/>
          <w:szCs w:val="20"/>
        </w:rPr>
      </w:pPr>
      <w:r w:rsidRPr="00852634">
        <w:rPr>
          <w:sz w:val="20"/>
          <w:szCs w:val="20"/>
        </w:rPr>
        <w:t xml:space="preserve">Понуда се сматра </w:t>
      </w:r>
      <w:r w:rsidRPr="00852634">
        <w:rPr>
          <w:b/>
          <w:sz w:val="20"/>
          <w:szCs w:val="20"/>
        </w:rPr>
        <w:t>благовременом</w:t>
      </w:r>
      <w:r w:rsidRPr="00852634">
        <w:rPr>
          <w:sz w:val="20"/>
          <w:szCs w:val="20"/>
        </w:rPr>
        <w:t xml:space="preserve"> ако је у </w:t>
      </w:r>
      <w:r w:rsidR="00C977B6" w:rsidRPr="00852634">
        <w:rPr>
          <w:sz w:val="20"/>
          <w:szCs w:val="20"/>
        </w:rPr>
        <w:t>архиву</w:t>
      </w:r>
      <w:r w:rsidRPr="00852634">
        <w:rPr>
          <w:sz w:val="20"/>
          <w:szCs w:val="20"/>
        </w:rPr>
        <w:t xml:space="preserve"> наручиоца на адреси Наручиоца, </w:t>
      </w:r>
      <w:r w:rsidR="00C977B6" w:rsidRPr="00852634">
        <w:rPr>
          <w:sz w:val="20"/>
          <w:szCs w:val="20"/>
        </w:rPr>
        <w:t xml:space="preserve">Бежанијска </w:t>
      </w:r>
      <w:r w:rsidR="00712C1C" w:rsidRPr="00852634">
        <w:rPr>
          <w:sz w:val="20"/>
          <w:szCs w:val="20"/>
          <w:lang w:val="sr-Cyrl-RS"/>
        </w:rPr>
        <w:t>к</w:t>
      </w:r>
      <w:r w:rsidR="00C977B6" w:rsidRPr="00852634">
        <w:rPr>
          <w:sz w:val="20"/>
          <w:szCs w:val="20"/>
        </w:rPr>
        <w:t>оса бб</w:t>
      </w:r>
      <w:r w:rsidRPr="00852634">
        <w:rPr>
          <w:sz w:val="20"/>
          <w:szCs w:val="20"/>
        </w:rPr>
        <w:t xml:space="preserve">, Београд, пристигла закључно </w:t>
      </w:r>
      <w:r w:rsidRPr="00852634">
        <w:rPr>
          <w:b/>
          <w:sz w:val="20"/>
          <w:szCs w:val="20"/>
        </w:rPr>
        <w:t xml:space="preserve">са </w:t>
      </w:r>
      <w:r w:rsidR="00512498">
        <w:rPr>
          <w:b/>
          <w:sz w:val="20"/>
          <w:szCs w:val="20"/>
        </w:rPr>
        <w:t>20.08</w:t>
      </w:r>
      <w:r w:rsidR="00622A97" w:rsidRPr="00852634">
        <w:rPr>
          <w:b/>
          <w:sz w:val="20"/>
          <w:szCs w:val="20"/>
        </w:rPr>
        <w:t>.</w:t>
      </w:r>
      <w:r w:rsidRPr="00852634">
        <w:rPr>
          <w:b/>
          <w:sz w:val="20"/>
          <w:szCs w:val="20"/>
        </w:rPr>
        <w:t>201</w:t>
      </w:r>
      <w:r w:rsidR="009853E3" w:rsidRPr="00852634">
        <w:rPr>
          <w:b/>
          <w:sz w:val="20"/>
          <w:szCs w:val="20"/>
          <w:lang w:val="sr-Cyrl-RS"/>
        </w:rPr>
        <w:t>8</w:t>
      </w:r>
      <w:r w:rsidRPr="00852634">
        <w:rPr>
          <w:b/>
          <w:sz w:val="20"/>
          <w:szCs w:val="20"/>
        </w:rPr>
        <w:t>.</w:t>
      </w:r>
      <w:r w:rsidR="002116F9" w:rsidRPr="00852634">
        <w:rPr>
          <w:b/>
          <w:sz w:val="20"/>
          <w:szCs w:val="20"/>
          <w:lang w:val="sr-Cyrl-RS"/>
        </w:rPr>
        <w:t xml:space="preserve"> </w:t>
      </w:r>
      <w:r w:rsidRPr="00852634">
        <w:rPr>
          <w:b/>
          <w:sz w:val="20"/>
          <w:szCs w:val="20"/>
        </w:rPr>
        <w:t>године</w:t>
      </w:r>
      <w:r w:rsidR="00633FCA" w:rsidRPr="00852634">
        <w:rPr>
          <w:b/>
          <w:sz w:val="20"/>
          <w:szCs w:val="20"/>
          <w:lang w:val="sr-Cyrl-RS"/>
        </w:rPr>
        <w:t xml:space="preserve"> </w:t>
      </w:r>
      <w:r w:rsidRPr="00852634">
        <w:rPr>
          <w:b/>
          <w:sz w:val="20"/>
          <w:szCs w:val="20"/>
        </w:rPr>
        <w:t xml:space="preserve">до </w:t>
      </w:r>
      <w:r w:rsidRPr="00852634">
        <w:rPr>
          <w:b/>
          <w:sz w:val="20"/>
          <w:szCs w:val="20"/>
          <w:lang w:val="sr-Cyrl-CS"/>
        </w:rPr>
        <w:t>09</w:t>
      </w:r>
      <w:r w:rsidRPr="00852634">
        <w:rPr>
          <w:b/>
          <w:sz w:val="20"/>
          <w:szCs w:val="20"/>
        </w:rPr>
        <w:t>:00 часова</w:t>
      </w:r>
      <w:r w:rsidR="009D70C0" w:rsidRPr="00852634">
        <w:rPr>
          <w:b/>
          <w:sz w:val="20"/>
          <w:szCs w:val="20"/>
        </w:rPr>
        <w:t xml:space="preserve">, </w:t>
      </w:r>
      <w:r w:rsidR="009D70C0" w:rsidRPr="00852634">
        <w:rPr>
          <w:sz w:val="20"/>
          <w:szCs w:val="20"/>
          <w:lang w:val="sr-Cyrl-RS"/>
        </w:rPr>
        <w:t>без обзира на начин достављања.</w:t>
      </w:r>
    </w:p>
    <w:p w:rsidR="00EA607E" w:rsidRPr="00852634" w:rsidRDefault="00EA607E" w:rsidP="00EA607E">
      <w:pPr>
        <w:rPr>
          <w:sz w:val="20"/>
          <w:szCs w:val="20"/>
        </w:rPr>
      </w:pPr>
      <w:r w:rsidRPr="00852634">
        <w:rPr>
          <w:sz w:val="20"/>
          <w:szCs w:val="20"/>
        </w:rPr>
        <w:t xml:space="preserve">Неблаговременом  ће  се  сматрати  понуда  понуђача  која  није  стигла  у  </w:t>
      </w:r>
      <w:r w:rsidR="00C977B6" w:rsidRPr="00852634">
        <w:rPr>
          <w:sz w:val="20"/>
          <w:szCs w:val="20"/>
        </w:rPr>
        <w:t>архиву</w:t>
      </w:r>
      <w:r w:rsidRPr="00852634">
        <w:rPr>
          <w:sz w:val="20"/>
          <w:szCs w:val="20"/>
        </w:rPr>
        <w:t xml:space="preserve"> наручиоца на адреси </w:t>
      </w:r>
      <w:r w:rsidR="00C977B6" w:rsidRPr="00852634">
        <w:rPr>
          <w:sz w:val="20"/>
          <w:szCs w:val="20"/>
        </w:rPr>
        <w:t xml:space="preserve">Бежанијска </w:t>
      </w:r>
      <w:r w:rsidR="00A37638" w:rsidRPr="00852634">
        <w:rPr>
          <w:sz w:val="20"/>
          <w:szCs w:val="20"/>
          <w:lang w:val="sr-Cyrl-RS"/>
        </w:rPr>
        <w:t>К</w:t>
      </w:r>
      <w:r w:rsidR="00C977B6" w:rsidRPr="00852634">
        <w:rPr>
          <w:sz w:val="20"/>
          <w:szCs w:val="20"/>
        </w:rPr>
        <w:t xml:space="preserve">оса, Београд </w:t>
      </w:r>
      <w:r w:rsidR="00813FAB" w:rsidRPr="00852634">
        <w:rPr>
          <w:sz w:val="20"/>
          <w:szCs w:val="20"/>
        </w:rPr>
        <w:t>закључно са</w:t>
      </w:r>
      <w:r w:rsidR="00813FAB" w:rsidRPr="00852634">
        <w:rPr>
          <w:sz w:val="20"/>
          <w:szCs w:val="20"/>
          <w:lang w:val="sr-Cyrl-RS"/>
        </w:rPr>
        <w:t xml:space="preserve"> </w:t>
      </w:r>
      <w:r w:rsidR="00512498">
        <w:rPr>
          <w:b/>
          <w:sz w:val="20"/>
          <w:szCs w:val="20"/>
        </w:rPr>
        <w:t>20.08</w:t>
      </w:r>
      <w:r w:rsidR="00622A97" w:rsidRPr="00852634">
        <w:rPr>
          <w:b/>
          <w:sz w:val="20"/>
          <w:szCs w:val="20"/>
        </w:rPr>
        <w:t>.201</w:t>
      </w:r>
      <w:r w:rsidR="009853E3" w:rsidRPr="00852634">
        <w:rPr>
          <w:b/>
          <w:sz w:val="20"/>
          <w:szCs w:val="20"/>
          <w:lang w:val="sr-Cyrl-RS"/>
        </w:rPr>
        <w:t>8</w:t>
      </w:r>
      <w:r w:rsidR="00622A97" w:rsidRPr="00852634">
        <w:rPr>
          <w:b/>
          <w:sz w:val="20"/>
          <w:szCs w:val="20"/>
        </w:rPr>
        <w:t>.</w:t>
      </w:r>
      <w:r w:rsidR="002116F9" w:rsidRPr="00852634">
        <w:rPr>
          <w:b/>
          <w:sz w:val="20"/>
          <w:szCs w:val="20"/>
          <w:lang w:val="sr-Cyrl-RS"/>
        </w:rPr>
        <w:t xml:space="preserve"> </w:t>
      </w:r>
      <w:r w:rsidR="00622A97" w:rsidRPr="00852634">
        <w:rPr>
          <w:b/>
          <w:sz w:val="20"/>
          <w:szCs w:val="20"/>
        </w:rPr>
        <w:t>године</w:t>
      </w:r>
      <w:r w:rsidR="00EC4030" w:rsidRPr="00852634">
        <w:rPr>
          <w:b/>
          <w:sz w:val="20"/>
          <w:szCs w:val="20"/>
          <w:lang w:val="sr-Cyrl-RS"/>
        </w:rPr>
        <w:t xml:space="preserve"> </w:t>
      </w:r>
      <w:r w:rsidR="00622A97" w:rsidRPr="00852634">
        <w:rPr>
          <w:b/>
          <w:sz w:val="20"/>
          <w:szCs w:val="20"/>
        </w:rPr>
        <w:t xml:space="preserve">до </w:t>
      </w:r>
      <w:r w:rsidR="00622A97" w:rsidRPr="00852634">
        <w:rPr>
          <w:b/>
          <w:sz w:val="20"/>
          <w:szCs w:val="20"/>
          <w:lang w:val="sr-Cyrl-CS"/>
        </w:rPr>
        <w:t>09</w:t>
      </w:r>
      <w:r w:rsidR="00622A97" w:rsidRPr="00852634">
        <w:rPr>
          <w:b/>
          <w:sz w:val="20"/>
          <w:szCs w:val="20"/>
        </w:rPr>
        <w:t>:00 часова</w:t>
      </w:r>
      <w:r w:rsidR="00FF1C59" w:rsidRPr="00852634">
        <w:rPr>
          <w:sz w:val="20"/>
          <w:szCs w:val="20"/>
        </w:rPr>
        <w:t>, без обзира на начин достављања.</w:t>
      </w:r>
    </w:p>
    <w:p w:rsidR="00FF1C59" w:rsidRPr="00852634" w:rsidRDefault="00FF1C59" w:rsidP="00EA607E">
      <w:pPr>
        <w:rPr>
          <w:b/>
          <w:sz w:val="20"/>
          <w:szCs w:val="20"/>
        </w:rPr>
      </w:pPr>
      <w:r w:rsidRPr="00852634">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52634" w:rsidRDefault="00EA607E" w:rsidP="00FF1C59">
      <w:pPr>
        <w:rPr>
          <w:sz w:val="20"/>
          <w:szCs w:val="20"/>
        </w:rPr>
      </w:pPr>
      <w:r w:rsidRPr="00852634">
        <w:rPr>
          <w:sz w:val="20"/>
          <w:szCs w:val="20"/>
        </w:rPr>
        <w:t>Отварање понуда</w:t>
      </w:r>
      <w:r w:rsidR="00A37638" w:rsidRPr="00852634">
        <w:rPr>
          <w:sz w:val="20"/>
          <w:szCs w:val="20"/>
          <w:lang w:val="sr-Cyrl-RS"/>
        </w:rPr>
        <w:t xml:space="preserve"> ј</w:t>
      </w:r>
      <w:r w:rsidRPr="00852634">
        <w:rPr>
          <w:sz w:val="20"/>
          <w:szCs w:val="20"/>
        </w:rPr>
        <w:t xml:space="preserve">е јавно и одржаће се одмах након истека рока за подношење понуда,  дана </w:t>
      </w:r>
      <w:r w:rsidR="00512498">
        <w:rPr>
          <w:b/>
          <w:sz w:val="20"/>
          <w:szCs w:val="20"/>
        </w:rPr>
        <w:t>20.08</w:t>
      </w:r>
      <w:r w:rsidR="00622A97" w:rsidRPr="00852634">
        <w:rPr>
          <w:b/>
          <w:sz w:val="20"/>
          <w:szCs w:val="20"/>
        </w:rPr>
        <w:t>.201</w:t>
      </w:r>
      <w:r w:rsidR="009853E3" w:rsidRPr="00852634">
        <w:rPr>
          <w:b/>
          <w:sz w:val="20"/>
          <w:szCs w:val="20"/>
          <w:lang w:val="sr-Cyrl-RS"/>
        </w:rPr>
        <w:t>8</w:t>
      </w:r>
      <w:r w:rsidR="00622A97" w:rsidRPr="00852634">
        <w:rPr>
          <w:b/>
          <w:sz w:val="20"/>
          <w:szCs w:val="20"/>
        </w:rPr>
        <w:t>. године</w:t>
      </w:r>
      <w:r w:rsidRPr="00852634">
        <w:rPr>
          <w:b/>
          <w:sz w:val="20"/>
          <w:szCs w:val="20"/>
        </w:rPr>
        <w:t>, у 1</w:t>
      </w:r>
      <w:r w:rsidR="00512498">
        <w:rPr>
          <w:b/>
          <w:sz w:val="20"/>
          <w:szCs w:val="20"/>
        </w:rPr>
        <w:t>1</w:t>
      </w:r>
      <w:r w:rsidRPr="00852634">
        <w:rPr>
          <w:b/>
          <w:sz w:val="20"/>
          <w:szCs w:val="20"/>
        </w:rPr>
        <w:t>:</w:t>
      </w:r>
      <w:r w:rsidR="00EA328C" w:rsidRPr="00852634">
        <w:rPr>
          <w:b/>
          <w:sz w:val="20"/>
          <w:szCs w:val="20"/>
          <w:lang w:val="sr-Cyrl-RS"/>
        </w:rPr>
        <w:t>0</w:t>
      </w:r>
      <w:r w:rsidRPr="00852634">
        <w:rPr>
          <w:b/>
          <w:sz w:val="20"/>
          <w:szCs w:val="20"/>
        </w:rPr>
        <w:t>0 часова</w:t>
      </w:r>
      <w:r w:rsidR="00FF1C59" w:rsidRPr="00852634">
        <w:rPr>
          <w:b/>
          <w:sz w:val="20"/>
          <w:szCs w:val="20"/>
        </w:rPr>
        <w:t xml:space="preserve">. </w:t>
      </w:r>
      <w:r w:rsidRPr="00852634">
        <w:rPr>
          <w:sz w:val="20"/>
          <w:szCs w:val="20"/>
        </w:rPr>
        <w:t xml:space="preserve"> на адреси </w:t>
      </w:r>
      <w:r w:rsidR="00A37638" w:rsidRPr="00852634">
        <w:rPr>
          <w:sz w:val="20"/>
          <w:szCs w:val="20"/>
          <w:lang w:val="sr-Cyrl-RS"/>
        </w:rPr>
        <w:t xml:space="preserve">Бежанијска </w:t>
      </w:r>
      <w:r w:rsidR="00712C1C" w:rsidRPr="00852634">
        <w:rPr>
          <w:sz w:val="20"/>
          <w:szCs w:val="20"/>
          <w:lang w:val="sr-Cyrl-RS"/>
        </w:rPr>
        <w:t>к</w:t>
      </w:r>
      <w:r w:rsidR="00A37638" w:rsidRPr="00852634">
        <w:rPr>
          <w:sz w:val="20"/>
          <w:szCs w:val="20"/>
          <w:lang w:val="sr-Cyrl-RS"/>
        </w:rPr>
        <w:t>оса бб</w:t>
      </w:r>
      <w:r w:rsidRPr="00852634">
        <w:rPr>
          <w:sz w:val="20"/>
          <w:szCs w:val="20"/>
        </w:rPr>
        <w:t>, Београд, у присуству чланова Комисије за предметну јавну набавку.</w:t>
      </w:r>
      <w:r w:rsidR="00633FCA" w:rsidRPr="00852634">
        <w:rPr>
          <w:sz w:val="20"/>
          <w:szCs w:val="20"/>
          <w:lang w:val="sr-Cyrl-RS"/>
        </w:rPr>
        <w:t xml:space="preserve"> </w:t>
      </w:r>
      <w:r w:rsidR="00E850CD" w:rsidRPr="00852634">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852634">
        <w:rPr>
          <w:sz w:val="20"/>
          <w:szCs w:val="20"/>
        </w:rPr>
        <w:t>.</w:t>
      </w:r>
    </w:p>
    <w:p w:rsidR="00DA23C5" w:rsidRPr="00852634" w:rsidRDefault="00DA23C5" w:rsidP="00DA23C5">
      <w:pPr>
        <w:rPr>
          <w:sz w:val="20"/>
          <w:szCs w:val="20"/>
        </w:rPr>
      </w:pPr>
      <w:r w:rsidRPr="00852634">
        <w:rPr>
          <w:sz w:val="20"/>
          <w:szCs w:val="20"/>
        </w:rPr>
        <w:t>Отварању понуда могу присуствовати сва заинтересована лица.</w:t>
      </w:r>
    </w:p>
    <w:p w:rsidR="00DA23C5" w:rsidRPr="00852634" w:rsidRDefault="00DA23C5" w:rsidP="00DA23C5">
      <w:pPr>
        <w:rPr>
          <w:sz w:val="20"/>
          <w:szCs w:val="20"/>
        </w:rPr>
      </w:pPr>
      <w:r w:rsidRPr="00852634">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52634" w:rsidRDefault="00DA23C5" w:rsidP="00DA23C5">
      <w:pPr>
        <w:rPr>
          <w:sz w:val="20"/>
          <w:szCs w:val="20"/>
        </w:rPr>
      </w:pPr>
      <w:r w:rsidRPr="00852634">
        <w:rPr>
          <w:sz w:val="20"/>
          <w:szCs w:val="20"/>
        </w:rPr>
        <w:t xml:space="preserve">Одлука о додели уговора биће донета у року </w:t>
      </w:r>
      <w:r w:rsidR="00633FCA" w:rsidRPr="00852634">
        <w:rPr>
          <w:sz w:val="20"/>
          <w:szCs w:val="20"/>
          <w:lang w:val="sr-Cyrl-RS"/>
        </w:rPr>
        <w:t>до</w:t>
      </w:r>
      <w:r w:rsidRPr="00852634">
        <w:rPr>
          <w:sz w:val="20"/>
          <w:szCs w:val="20"/>
        </w:rPr>
        <w:t xml:space="preserve"> 25 дана </w:t>
      </w:r>
      <w:r w:rsidR="00A37638" w:rsidRPr="00852634">
        <w:rPr>
          <w:sz w:val="20"/>
          <w:szCs w:val="20"/>
          <w:lang w:val="sr-Cyrl-RS"/>
        </w:rPr>
        <w:t xml:space="preserve">а не више од 40 дана </w:t>
      </w:r>
      <w:r w:rsidRPr="00852634">
        <w:rPr>
          <w:sz w:val="20"/>
          <w:szCs w:val="20"/>
        </w:rPr>
        <w:t>од дана отварања понуда.</w:t>
      </w:r>
    </w:p>
    <w:p w:rsidR="009853E3" w:rsidRPr="00852634" w:rsidRDefault="009853E3" w:rsidP="009853E3">
      <w:pPr>
        <w:rPr>
          <w:b/>
          <w:i/>
          <w:noProof/>
          <w:sz w:val="20"/>
          <w:szCs w:val="20"/>
          <w:lang w:val="sr-Cyrl-RS"/>
        </w:rPr>
      </w:pPr>
      <w:r w:rsidRPr="00852634">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52634" w:rsidRDefault="00A6552F" w:rsidP="00CE5C25">
      <w:pPr>
        <w:rPr>
          <w:b/>
          <w:sz w:val="20"/>
          <w:szCs w:val="20"/>
          <w:lang w:val="sr-Cyrl-CS"/>
        </w:rPr>
      </w:pPr>
    </w:p>
    <w:p w:rsidR="00813FAB" w:rsidRPr="00852634" w:rsidRDefault="00813FAB" w:rsidP="00813FAB">
      <w:pPr>
        <w:rPr>
          <w:b/>
          <w:sz w:val="20"/>
          <w:szCs w:val="20"/>
          <w:lang w:val="sr-Cyrl-CS"/>
        </w:rPr>
      </w:pPr>
      <w:r w:rsidRPr="00852634">
        <w:rPr>
          <w:b/>
          <w:sz w:val="20"/>
          <w:szCs w:val="20"/>
          <w:lang w:val="sr-Cyrl-CS"/>
        </w:rPr>
        <w:t>3. Могућност  подношења понуде за поједине партије  или за све партије</w:t>
      </w:r>
    </w:p>
    <w:p w:rsidR="009853E3" w:rsidRPr="00852634" w:rsidRDefault="009853E3" w:rsidP="009853E3">
      <w:pPr>
        <w:rPr>
          <w:b/>
          <w:sz w:val="20"/>
          <w:szCs w:val="20"/>
          <w:lang w:val="sr-Cyrl-CS"/>
        </w:rPr>
      </w:pPr>
      <w:r w:rsidRPr="00852634">
        <w:rPr>
          <w:sz w:val="20"/>
          <w:szCs w:val="20"/>
        </w:rPr>
        <w:t>Jaвна н</w:t>
      </w:r>
      <w:r w:rsidRPr="00852634">
        <w:rPr>
          <w:sz w:val="20"/>
          <w:szCs w:val="20"/>
          <w:lang w:val="sr-Cyrl-CS"/>
        </w:rPr>
        <w:t xml:space="preserve">абавка </w:t>
      </w:r>
      <w:r w:rsidR="008778DB">
        <w:rPr>
          <w:sz w:val="20"/>
          <w:szCs w:val="20"/>
          <w:lang w:val="sr-Cyrl-CS"/>
        </w:rPr>
        <w:t>ни</w:t>
      </w:r>
      <w:r w:rsidRPr="00852634">
        <w:rPr>
          <w:sz w:val="20"/>
          <w:szCs w:val="20"/>
          <w:lang w:val="sr-Cyrl-CS"/>
        </w:rPr>
        <w:t>је обликована по партијама.</w:t>
      </w:r>
    </w:p>
    <w:p w:rsidR="00CE5C25" w:rsidRPr="00852634" w:rsidRDefault="00CE5C25" w:rsidP="00CE5C25">
      <w:pPr>
        <w:rPr>
          <w:b/>
          <w:sz w:val="20"/>
          <w:szCs w:val="20"/>
          <w:lang w:val="sr-Cyrl-CS"/>
        </w:rPr>
      </w:pPr>
      <w:r w:rsidRPr="00852634">
        <w:rPr>
          <w:b/>
          <w:sz w:val="20"/>
          <w:szCs w:val="20"/>
          <w:lang w:val="sr-Cyrl-CS"/>
        </w:rPr>
        <w:t>4. Могућност  подношења понуде са варијантама</w:t>
      </w:r>
    </w:p>
    <w:p w:rsidR="00CE5C25" w:rsidRPr="00852634" w:rsidRDefault="00CE5C25" w:rsidP="00CE5C25">
      <w:pPr>
        <w:rPr>
          <w:sz w:val="20"/>
          <w:szCs w:val="20"/>
        </w:rPr>
      </w:pPr>
      <w:r w:rsidRPr="00852634">
        <w:rPr>
          <w:sz w:val="20"/>
          <w:szCs w:val="20"/>
          <w:lang w:val="sr-Cyrl-CS"/>
        </w:rPr>
        <w:t xml:space="preserve">Није могуће поднети понуду са варијантама. </w:t>
      </w:r>
    </w:p>
    <w:p w:rsidR="00CE5C25" w:rsidRPr="00852634" w:rsidRDefault="00CE5C25" w:rsidP="00CE5C25">
      <w:pPr>
        <w:rPr>
          <w:b/>
          <w:color w:val="00B050"/>
          <w:sz w:val="20"/>
          <w:szCs w:val="20"/>
          <w:lang w:val="sr-Cyrl-CS"/>
        </w:rPr>
      </w:pPr>
    </w:p>
    <w:p w:rsidR="00CE5C25" w:rsidRPr="00852634" w:rsidRDefault="00CE5C25" w:rsidP="00CE5C25">
      <w:pPr>
        <w:rPr>
          <w:sz w:val="20"/>
          <w:szCs w:val="20"/>
          <w:lang w:val="sr-Cyrl-CS"/>
        </w:rPr>
      </w:pPr>
      <w:r w:rsidRPr="00852634">
        <w:rPr>
          <w:b/>
          <w:sz w:val="20"/>
          <w:szCs w:val="20"/>
          <w:lang w:val="sr-Cyrl-CS"/>
        </w:rPr>
        <w:t xml:space="preserve"> 5. Н</w:t>
      </w:r>
      <w:r w:rsidRPr="00852634">
        <w:rPr>
          <w:b/>
          <w:sz w:val="20"/>
          <w:szCs w:val="20"/>
        </w:rPr>
        <w:t>ачин измене, допуне и опозива понуде у смислу члана 87. став 6. З</w:t>
      </w:r>
      <w:r w:rsidRPr="00852634">
        <w:rPr>
          <w:b/>
          <w:sz w:val="20"/>
          <w:szCs w:val="20"/>
          <w:lang w:val="sr-Cyrl-CS"/>
        </w:rPr>
        <w:t>ЈН</w:t>
      </w:r>
    </w:p>
    <w:p w:rsidR="00CE5C25" w:rsidRPr="00852634" w:rsidRDefault="00CE5C25" w:rsidP="00CE5C25">
      <w:pPr>
        <w:rPr>
          <w:sz w:val="20"/>
          <w:szCs w:val="20"/>
          <w:lang w:val="sr-Cyrl-CS"/>
        </w:rPr>
      </w:pPr>
      <w:r w:rsidRPr="00852634">
        <w:rPr>
          <w:sz w:val="20"/>
          <w:szCs w:val="20"/>
          <w:lang w:val="sr-Cyrl-CS"/>
        </w:rPr>
        <w:t>У року за подношење понуда понуђач може изменити,</w:t>
      </w:r>
      <w:r w:rsidR="00633FCA" w:rsidRPr="00852634">
        <w:rPr>
          <w:sz w:val="20"/>
          <w:szCs w:val="20"/>
          <w:lang w:val="sr-Cyrl-CS"/>
        </w:rPr>
        <w:t xml:space="preserve"> </w:t>
      </w:r>
      <w:r w:rsidRPr="00852634">
        <w:rPr>
          <w:sz w:val="20"/>
          <w:szCs w:val="20"/>
          <w:lang w:val="sr-Cyrl-CS"/>
        </w:rPr>
        <w:t xml:space="preserve"> допунити или опозвати своју понуду, на начин који је одређен за подношење понуде. </w:t>
      </w:r>
    </w:p>
    <w:p w:rsidR="00CE5C25" w:rsidRPr="00852634" w:rsidRDefault="00CE5C25" w:rsidP="00CE5C25">
      <w:pPr>
        <w:rPr>
          <w:sz w:val="20"/>
          <w:szCs w:val="20"/>
          <w:lang w:val="sr-Cyrl-CS"/>
        </w:rPr>
      </w:pPr>
      <w:r w:rsidRPr="00852634">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852634" w:rsidRDefault="00CE5C25" w:rsidP="00CE5C25">
      <w:pPr>
        <w:rPr>
          <w:sz w:val="20"/>
          <w:szCs w:val="20"/>
          <w:lang w:val="sr-Cyrl-CS"/>
        </w:rPr>
      </w:pPr>
      <w:r w:rsidRPr="00852634">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52634" w:rsidRDefault="00CE5C25" w:rsidP="00CE5C25">
      <w:pPr>
        <w:rPr>
          <w:sz w:val="20"/>
          <w:szCs w:val="20"/>
          <w:lang w:val="sr-Cyrl-CS"/>
        </w:rPr>
      </w:pPr>
      <w:r w:rsidRPr="00852634">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52634" w:rsidRDefault="00CE5C25" w:rsidP="00CE5C25">
      <w:pPr>
        <w:rPr>
          <w:sz w:val="20"/>
          <w:szCs w:val="20"/>
          <w:lang w:val="sr-Cyrl-CS"/>
        </w:rPr>
      </w:pPr>
      <w:r w:rsidRPr="00852634">
        <w:rPr>
          <w:sz w:val="20"/>
          <w:szCs w:val="20"/>
          <w:lang w:val="sr-Cyrl-CS"/>
        </w:rPr>
        <w:t xml:space="preserve">Понуђач подноси измену, допуну или опозив понуде у затвореној коверти овереној печатом. </w:t>
      </w:r>
    </w:p>
    <w:p w:rsidR="00CE5C25" w:rsidRPr="00852634" w:rsidRDefault="00CE5C25" w:rsidP="00CE5C25">
      <w:pPr>
        <w:rPr>
          <w:sz w:val="20"/>
          <w:szCs w:val="20"/>
          <w:lang w:val="sr-Cyrl-CS"/>
        </w:rPr>
      </w:pPr>
      <w:r w:rsidRPr="00852634">
        <w:rPr>
          <w:sz w:val="20"/>
          <w:szCs w:val="20"/>
          <w:lang w:val="sr-Cyrl-CS"/>
        </w:rPr>
        <w:t>Понуђач може да поднесе само једну понуду.</w:t>
      </w:r>
    </w:p>
    <w:p w:rsidR="00CE5C25" w:rsidRPr="00852634" w:rsidRDefault="00CE5C25" w:rsidP="00CE5C25">
      <w:pPr>
        <w:rPr>
          <w:rFonts w:eastAsia="TimesNewRomanPSMT"/>
          <w:bCs/>
          <w:iCs/>
          <w:sz w:val="20"/>
          <w:szCs w:val="20"/>
        </w:rPr>
      </w:pPr>
      <w:r w:rsidRPr="00852634">
        <w:rPr>
          <w:rFonts w:eastAsia="TimesNewRomanPSMT"/>
          <w:bCs/>
          <w:iCs/>
          <w:sz w:val="20"/>
          <w:szCs w:val="20"/>
        </w:rPr>
        <w:t xml:space="preserve">Измену, допуну или опозив понуде треба доставити на адресу: КБЦ „Бежанијска </w:t>
      </w:r>
      <w:r w:rsidR="00114893" w:rsidRPr="00852634">
        <w:rPr>
          <w:rFonts w:eastAsia="TimesNewRomanPSMT"/>
          <w:bCs/>
          <w:iCs/>
          <w:sz w:val="20"/>
          <w:szCs w:val="20"/>
          <w:lang w:val="sr-Cyrl-RS"/>
        </w:rPr>
        <w:t>К</w:t>
      </w:r>
      <w:r w:rsidRPr="00852634">
        <w:rPr>
          <w:rFonts w:eastAsia="TimesNewRomanPSMT"/>
          <w:bCs/>
          <w:iCs/>
          <w:sz w:val="20"/>
          <w:szCs w:val="20"/>
        </w:rPr>
        <w:t xml:space="preserve">оса“ Бежанијска </w:t>
      </w:r>
      <w:r w:rsidR="00221960" w:rsidRPr="00852634">
        <w:rPr>
          <w:rFonts w:eastAsia="TimesNewRomanPSMT"/>
          <w:bCs/>
          <w:iCs/>
          <w:sz w:val="20"/>
          <w:szCs w:val="20"/>
          <w:lang w:val="sr-Cyrl-RS"/>
        </w:rPr>
        <w:t>к</w:t>
      </w:r>
      <w:r w:rsidRPr="00852634">
        <w:rPr>
          <w:rFonts w:eastAsia="TimesNewRomanPSMT"/>
          <w:bCs/>
          <w:iCs/>
          <w:sz w:val="20"/>
          <w:szCs w:val="20"/>
        </w:rPr>
        <w:t>оса бб, Београдса назнаком:</w:t>
      </w:r>
    </w:p>
    <w:p w:rsidR="00CE5C25" w:rsidRPr="00852634" w:rsidRDefault="00CE5C25" w:rsidP="00CE5C25">
      <w:pPr>
        <w:ind w:left="1134"/>
        <w:rPr>
          <w:rFonts w:eastAsia="TimesNewRomanPSMT"/>
          <w:bCs/>
          <w:iCs/>
          <w:sz w:val="20"/>
          <w:szCs w:val="20"/>
        </w:rPr>
      </w:pPr>
      <w:r w:rsidRPr="00852634">
        <w:rPr>
          <w:rFonts w:eastAsia="TimesNewRomanPSMT"/>
          <w:bCs/>
          <w:iCs/>
          <w:sz w:val="20"/>
          <w:szCs w:val="20"/>
        </w:rPr>
        <w:t>„Измена понуде</w:t>
      </w:r>
      <w:r w:rsidRPr="00852634">
        <w:rPr>
          <w:rFonts w:eastAsia="TimesNewRomanPS-BoldMT"/>
          <w:bCs/>
          <w:sz w:val="20"/>
          <w:szCs w:val="20"/>
        </w:rPr>
        <w:t xml:space="preserve"> за јавну набавку</w:t>
      </w:r>
      <w:r w:rsidRPr="00852634">
        <w:rPr>
          <w:sz w:val="20"/>
          <w:szCs w:val="20"/>
          <w:lang w:val="sr-Cyrl-CS"/>
        </w:rPr>
        <w:t xml:space="preserve"> </w:t>
      </w:r>
      <w:r w:rsidR="00852634">
        <w:rPr>
          <w:sz w:val="20"/>
          <w:szCs w:val="20"/>
          <w:lang w:val="sr-Cyrl-CS"/>
        </w:rPr>
        <w:t>ЈН МВ 28Д/18</w:t>
      </w:r>
      <w:r w:rsidRPr="00852634">
        <w:rPr>
          <w:sz w:val="20"/>
          <w:szCs w:val="20"/>
          <w:lang w:val="sr-Cyrl-C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r w:rsidRPr="00852634">
        <w:rPr>
          <w:rFonts w:eastAsia="TimesNewRomanPSMT"/>
          <w:bCs/>
          <w:iCs/>
          <w:sz w:val="20"/>
          <w:szCs w:val="20"/>
        </w:rPr>
        <w:t xml:space="preserve"> или</w:t>
      </w:r>
    </w:p>
    <w:p w:rsidR="00EC4030" w:rsidRPr="00852634" w:rsidRDefault="00CE5C25" w:rsidP="0003327F">
      <w:pPr>
        <w:ind w:left="1134"/>
        <w:rPr>
          <w:rFonts w:eastAsia="TimesNewRomanPSMT"/>
          <w:bCs/>
          <w:iCs/>
          <w:sz w:val="20"/>
          <w:szCs w:val="20"/>
          <w:lang w:val="sr-Cyrl-RS"/>
        </w:rPr>
      </w:pPr>
      <w:r w:rsidRPr="00852634">
        <w:rPr>
          <w:rFonts w:eastAsia="TimesNewRomanPSMT"/>
          <w:bCs/>
          <w:iCs/>
          <w:sz w:val="20"/>
          <w:szCs w:val="20"/>
        </w:rPr>
        <w:t xml:space="preserve">„Допуна понуде </w:t>
      </w:r>
      <w:r w:rsidRPr="00852634">
        <w:rPr>
          <w:rFonts w:eastAsia="TimesNewRomanPS-BoldMT"/>
          <w:bCs/>
          <w:sz w:val="20"/>
          <w:szCs w:val="20"/>
        </w:rPr>
        <w:t xml:space="preserve">за јавну набавку  </w:t>
      </w:r>
      <w:r w:rsidR="00852634">
        <w:rPr>
          <w:sz w:val="20"/>
          <w:szCs w:val="20"/>
        </w:rPr>
        <w:t>ЈН МВ 28Д/18</w:t>
      </w:r>
      <w:r w:rsidR="00C40955" w:rsidRPr="00852634">
        <w:rPr>
          <w:sz w:val="20"/>
          <w:szCs w:val="20"/>
          <w:lang w:val="sr-Cyrl-R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r w:rsidR="0003327F" w:rsidRPr="00852634">
        <w:rPr>
          <w:rFonts w:eastAsia="TimesNewRomanPSMT"/>
          <w:bCs/>
          <w:iCs/>
          <w:sz w:val="20"/>
          <w:szCs w:val="20"/>
        </w:rPr>
        <w:t xml:space="preserve"> или</w:t>
      </w:r>
    </w:p>
    <w:p w:rsidR="00CE5C25" w:rsidRPr="00852634" w:rsidRDefault="00CE5C25" w:rsidP="00CE5C25">
      <w:pPr>
        <w:ind w:left="1134"/>
        <w:rPr>
          <w:rFonts w:eastAsia="TimesNewRomanPSMT"/>
          <w:bCs/>
          <w:iCs/>
          <w:sz w:val="20"/>
          <w:szCs w:val="20"/>
        </w:rPr>
      </w:pPr>
      <w:r w:rsidRPr="00852634">
        <w:rPr>
          <w:rFonts w:eastAsia="TimesNewRomanPSMT"/>
          <w:bCs/>
          <w:iCs/>
          <w:sz w:val="20"/>
          <w:szCs w:val="20"/>
        </w:rPr>
        <w:t xml:space="preserve">„Опозив понуде </w:t>
      </w:r>
      <w:r w:rsidRPr="00852634">
        <w:rPr>
          <w:rFonts w:eastAsia="TimesNewRomanPS-BoldMT"/>
          <w:bCs/>
          <w:sz w:val="20"/>
          <w:szCs w:val="20"/>
        </w:rPr>
        <w:t xml:space="preserve">за јавну набавку  </w:t>
      </w:r>
      <w:r w:rsidR="00852634">
        <w:rPr>
          <w:sz w:val="20"/>
          <w:szCs w:val="20"/>
        </w:rPr>
        <w:t>ЈН МВ 28Д/18</w:t>
      </w:r>
      <w:r w:rsidRPr="00852634">
        <w:rPr>
          <w:sz w:val="20"/>
          <w:szCs w:val="20"/>
          <w:lang w:val="sr-Cyrl-CS"/>
        </w:rPr>
        <w:t xml:space="preserve"> </w:t>
      </w:r>
      <w:r w:rsidRPr="00852634">
        <w:rPr>
          <w:rFonts w:eastAsia="TimesNewRomanPSMT"/>
          <w:bCs/>
          <w:sz w:val="20"/>
          <w:szCs w:val="20"/>
        </w:rPr>
        <w:t xml:space="preserve">- </w:t>
      </w:r>
      <w:r w:rsidRPr="00852634">
        <w:rPr>
          <w:rFonts w:eastAsia="TimesNewRomanPS-BoldMT"/>
          <w:bCs/>
          <w:sz w:val="20"/>
          <w:szCs w:val="20"/>
        </w:rPr>
        <w:t>НЕ ОТВАРАТИ”  или</w:t>
      </w:r>
    </w:p>
    <w:p w:rsidR="00CE5C25" w:rsidRPr="00852634" w:rsidRDefault="00CE5C25" w:rsidP="00CE5C25">
      <w:pPr>
        <w:ind w:left="1134"/>
        <w:rPr>
          <w:rFonts w:eastAsia="TimesNewRomanPSMT"/>
          <w:bCs/>
          <w:sz w:val="20"/>
          <w:szCs w:val="20"/>
        </w:rPr>
      </w:pPr>
      <w:r w:rsidRPr="00852634">
        <w:rPr>
          <w:rFonts w:eastAsia="TimesNewRomanPSMT"/>
          <w:bCs/>
          <w:iCs/>
          <w:sz w:val="20"/>
          <w:szCs w:val="20"/>
        </w:rPr>
        <w:t>„Измена и допуна понуде</w:t>
      </w:r>
      <w:r w:rsidRPr="00852634">
        <w:rPr>
          <w:rFonts w:eastAsia="TimesNewRomanPS-BoldMT"/>
          <w:bCs/>
          <w:sz w:val="20"/>
          <w:szCs w:val="20"/>
        </w:rPr>
        <w:t xml:space="preserve"> за јавну набавку </w:t>
      </w:r>
      <w:r w:rsidR="00852634">
        <w:rPr>
          <w:sz w:val="20"/>
          <w:szCs w:val="20"/>
        </w:rPr>
        <w:t>ЈН МВ 28Д/18</w:t>
      </w:r>
      <w:r w:rsidR="00C40955" w:rsidRPr="00852634">
        <w:rPr>
          <w:sz w:val="20"/>
          <w:szCs w:val="20"/>
          <w:lang w:val="sr-Cyrl-R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p>
    <w:p w:rsidR="00CE5C25" w:rsidRPr="00852634" w:rsidRDefault="00CE5C25" w:rsidP="00CE5C25">
      <w:pPr>
        <w:rPr>
          <w:rFonts w:eastAsia="TimesNewRomanPSMT"/>
          <w:bCs/>
          <w:sz w:val="20"/>
          <w:szCs w:val="20"/>
        </w:rPr>
      </w:pPr>
      <w:r w:rsidRPr="00852634">
        <w:rPr>
          <w:rFonts w:eastAsia="TimesNewRomanPSMT"/>
          <w:bCs/>
          <w:sz w:val="20"/>
          <w:szCs w:val="20"/>
        </w:rPr>
        <w:t>На полеђини коверте или на кутији навести назив</w:t>
      </w:r>
      <w:r w:rsidRPr="00852634">
        <w:rPr>
          <w:rFonts w:eastAsia="TimesNewRomanPSMT"/>
          <w:bCs/>
          <w:sz w:val="20"/>
          <w:szCs w:val="20"/>
          <w:lang w:val="sr-Cyrl-CS"/>
        </w:rPr>
        <w:t xml:space="preserve"> и адресу</w:t>
      </w:r>
      <w:r w:rsidRPr="00852634">
        <w:rPr>
          <w:rFonts w:eastAsia="TimesNewRomanPSMT"/>
          <w:bCs/>
          <w:sz w:val="20"/>
          <w:szCs w:val="20"/>
        </w:rPr>
        <w:t xml:space="preserve"> понуђача. </w:t>
      </w:r>
    </w:p>
    <w:p w:rsidR="00CE5C25" w:rsidRPr="00852634" w:rsidRDefault="00CE5C25" w:rsidP="00CE5C25">
      <w:pPr>
        <w:rPr>
          <w:sz w:val="20"/>
          <w:szCs w:val="20"/>
        </w:rPr>
      </w:pPr>
      <w:r w:rsidRPr="00852634">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52634" w:rsidRDefault="00CE5C25" w:rsidP="00CE5C25">
      <w:pPr>
        <w:rPr>
          <w:b/>
          <w:i/>
          <w:iCs/>
          <w:sz w:val="20"/>
          <w:szCs w:val="20"/>
        </w:rPr>
      </w:pPr>
      <w:r w:rsidRPr="00852634">
        <w:rPr>
          <w:sz w:val="20"/>
          <w:szCs w:val="20"/>
        </w:rPr>
        <w:t>По истеку рока за подношење понуда понуђач не може да повуче нити да мења своју понуду.</w:t>
      </w:r>
    </w:p>
    <w:p w:rsidR="00CE5C25" w:rsidRPr="00852634" w:rsidRDefault="00CE5C25" w:rsidP="00CE5C25">
      <w:pPr>
        <w:rPr>
          <w:b/>
          <w:sz w:val="20"/>
          <w:szCs w:val="20"/>
          <w:lang w:val="sr-Cyrl-CS"/>
        </w:rPr>
      </w:pPr>
    </w:p>
    <w:p w:rsidR="00CE5C25" w:rsidRPr="00852634" w:rsidRDefault="00CE5C25" w:rsidP="00CE5C25">
      <w:pPr>
        <w:rPr>
          <w:b/>
          <w:sz w:val="20"/>
          <w:szCs w:val="20"/>
        </w:rPr>
      </w:pPr>
      <w:r w:rsidRPr="00852634">
        <w:rPr>
          <w:b/>
          <w:sz w:val="20"/>
          <w:szCs w:val="20"/>
          <w:lang w:val="sr-Cyrl-CS"/>
        </w:rPr>
        <w:t>6</w:t>
      </w:r>
      <w:r w:rsidRPr="00852634">
        <w:rPr>
          <w:b/>
          <w:sz w:val="20"/>
          <w:szCs w:val="20"/>
          <w:lang w:val="sr-Latn-CS"/>
        </w:rPr>
        <w:t>. Самостална понуда</w:t>
      </w:r>
    </w:p>
    <w:p w:rsidR="00CE5C25" w:rsidRPr="00852634" w:rsidRDefault="00CE5C25" w:rsidP="00CE5C25">
      <w:pPr>
        <w:ind w:left="-51"/>
        <w:rPr>
          <w:sz w:val="20"/>
          <w:szCs w:val="20"/>
        </w:rPr>
      </w:pPr>
      <w:r w:rsidRPr="00852634">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52634">
        <w:rPr>
          <w:sz w:val="20"/>
          <w:szCs w:val="20"/>
        </w:rPr>
        <w:t>.</w:t>
      </w:r>
    </w:p>
    <w:p w:rsidR="00CE5C25" w:rsidRPr="00852634" w:rsidRDefault="00CE5C25" w:rsidP="00CE5C25">
      <w:pPr>
        <w:ind w:left="-51"/>
        <w:rPr>
          <w:sz w:val="20"/>
          <w:szCs w:val="20"/>
          <w:lang w:val="sr-Cyrl-CS"/>
        </w:rPr>
      </w:pPr>
      <w:r w:rsidRPr="00852634">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52634" w:rsidRDefault="00CE5C25" w:rsidP="00CE5C25">
      <w:pPr>
        <w:rPr>
          <w:b/>
          <w:sz w:val="20"/>
          <w:szCs w:val="20"/>
          <w:lang w:val="sr-Cyrl-CS"/>
        </w:rPr>
      </w:pPr>
    </w:p>
    <w:p w:rsidR="00CE5C25" w:rsidRPr="00852634" w:rsidRDefault="00CE5C25" w:rsidP="00CE5C25">
      <w:pPr>
        <w:rPr>
          <w:b/>
          <w:sz w:val="20"/>
          <w:szCs w:val="20"/>
          <w:lang w:val="sr-Latn-CS"/>
        </w:rPr>
      </w:pPr>
      <w:r w:rsidRPr="00852634">
        <w:rPr>
          <w:b/>
          <w:sz w:val="20"/>
          <w:szCs w:val="20"/>
          <w:lang w:val="sr-Cyrl-CS"/>
        </w:rPr>
        <w:t>7</w:t>
      </w:r>
      <w:r w:rsidRPr="00852634">
        <w:rPr>
          <w:b/>
          <w:sz w:val="20"/>
          <w:szCs w:val="20"/>
          <w:lang w:val="sr-Latn-CS"/>
        </w:rPr>
        <w:t xml:space="preserve">. Делимично извршење понуде од стране подизвођача </w:t>
      </w:r>
    </w:p>
    <w:p w:rsidR="00CE5C25" w:rsidRPr="00852634" w:rsidRDefault="00CE5C25" w:rsidP="00CE5C25">
      <w:pPr>
        <w:ind w:left="-51"/>
        <w:rPr>
          <w:sz w:val="20"/>
          <w:szCs w:val="20"/>
          <w:lang w:val="sr-Cyrl-CS"/>
        </w:rPr>
      </w:pPr>
      <w:r w:rsidRPr="00852634">
        <w:rPr>
          <w:sz w:val="20"/>
          <w:szCs w:val="20"/>
          <w:lang w:val="sr-Cyrl-CS"/>
        </w:rPr>
        <w:t xml:space="preserve">Понуђач који понуду подноси са подизвођачем дужан је да у обрасцу понуде </w:t>
      </w:r>
      <w:r w:rsidRPr="00852634">
        <w:rPr>
          <w:sz w:val="20"/>
          <w:szCs w:val="20"/>
        </w:rPr>
        <w:t>наведе проценат укупне вредности набавке који ће поверити подизвођачу</w:t>
      </w:r>
      <w:r w:rsidRPr="00852634">
        <w:rPr>
          <w:sz w:val="20"/>
          <w:szCs w:val="20"/>
          <w:lang w:val="sr-Cyrl-CS"/>
        </w:rPr>
        <w:t xml:space="preserve"> и/или</w:t>
      </w:r>
      <w:r w:rsidRPr="00852634">
        <w:rPr>
          <w:sz w:val="20"/>
          <w:szCs w:val="20"/>
        </w:rPr>
        <w:t xml:space="preserve"> део предмета набавке који ће извршити преко подизвођача</w:t>
      </w:r>
      <w:r w:rsidRPr="00852634">
        <w:rPr>
          <w:sz w:val="20"/>
          <w:szCs w:val="20"/>
          <w:lang w:val="sr-Cyrl-CS"/>
        </w:rPr>
        <w:t>.</w:t>
      </w:r>
    </w:p>
    <w:p w:rsidR="00CE5C25" w:rsidRPr="00852634" w:rsidRDefault="00CE5C25" w:rsidP="00CE5C25">
      <w:pPr>
        <w:ind w:left="-51"/>
        <w:rPr>
          <w:sz w:val="20"/>
          <w:szCs w:val="20"/>
          <w:lang w:val="sr-Cyrl-CS"/>
        </w:rPr>
      </w:pPr>
      <w:r w:rsidRPr="00852634">
        <w:rPr>
          <w:sz w:val="20"/>
          <w:szCs w:val="20"/>
          <w:lang w:val="sr-Cyrl-CS"/>
        </w:rPr>
        <w:t>П</w:t>
      </w:r>
      <w:r w:rsidRPr="00852634">
        <w:rPr>
          <w:sz w:val="20"/>
          <w:szCs w:val="20"/>
        </w:rPr>
        <w:t>роценат укупне вредности набавке који ће бити поверен подизвођачу не може бити већи од 50 %.</w:t>
      </w:r>
    </w:p>
    <w:p w:rsidR="00CE5C25" w:rsidRPr="00852634" w:rsidRDefault="00CE5C25" w:rsidP="00CE5C25">
      <w:pPr>
        <w:tabs>
          <w:tab w:val="clear" w:pos="1440"/>
          <w:tab w:val="left" w:pos="630"/>
        </w:tabs>
        <w:rPr>
          <w:sz w:val="20"/>
          <w:szCs w:val="20"/>
        </w:rPr>
      </w:pPr>
      <w:r w:rsidRPr="00852634">
        <w:rPr>
          <w:sz w:val="20"/>
          <w:szCs w:val="20"/>
        </w:rPr>
        <w:t>Ако понуђач у понуди наведе да ће делимично извршење набавке поверити подизвођачу, дужан је да наведе назив подизвођача</w:t>
      </w:r>
      <w:r w:rsidRPr="00852634">
        <w:rPr>
          <w:sz w:val="20"/>
          <w:szCs w:val="20"/>
          <w:lang w:val="sr-Cyrl-CS"/>
        </w:rPr>
        <w:t>. У</w:t>
      </w:r>
      <w:r w:rsidRPr="00852634">
        <w:rPr>
          <w:sz w:val="20"/>
          <w:szCs w:val="20"/>
        </w:rPr>
        <w:t>колико уговор између наручиоца и понуђача буде закључен, тај подизвођач ће бити наведен у уговору.</w:t>
      </w:r>
    </w:p>
    <w:p w:rsidR="00CE5C25" w:rsidRPr="00852634" w:rsidRDefault="00CE5C25" w:rsidP="00CE5C25">
      <w:pPr>
        <w:tabs>
          <w:tab w:val="clear" w:pos="1440"/>
          <w:tab w:val="left" w:pos="720"/>
        </w:tabs>
        <w:rPr>
          <w:sz w:val="20"/>
          <w:szCs w:val="20"/>
          <w:lang w:val="sr-Cyrl-CS"/>
        </w:rPr>
      </w:pPr>
      <w:r w:rsidRPr="00852634">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52634" w:rsidRDefault="00CE5C25" w:rsidP="00CE5C25">
      <w:pPr>
        <w:tabs>
          <w:tab w:val="clear" w:pos="1440"/>
          <w:tab w:val="left" w:pos="720"/>
        </w:tabs>
        <w:rPr>
          <w:sz w:val="20"/>
          <w:szCs w:val="20"/>
        </w:rPr>
      </w:pPr>
      <w:r w:rsidRPr="00852634">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52634" w:rsidRDefault="00CE5C25" w:rsidP="00CE5C25">
      <w:pPr>
        <w:tabs>
          <w:tab w:val="clear" w:pos="1440"/>
          <w:tab w:val="left" w:pos="720"/>
        </w:tabs>
        <w:rPr>
          <w:sz w:val="20"/>
          <w:szCs w:val="20"/>
        </w:rPr>
      </w:pPr>
      <w:r w:rsidRPr="00852634">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52634" w:rsidRDefault="00CE5C25" w:rsidP="00EC4030">
      <w:pPr>
        <w:tabs>
          <w:tab w:val="clear" w:pos="1440"/>
          <w:tab w:val="left" w:pos="720"/>
        </w:tabs>
        <w:rPr>
          <w:sz w:val="20"/>
          <w:szCs w:val="20"/>
          <w:lang w:val="sr-Cyrl-RS"/>
        </w:rPr>
      </w:pPr>
      <w:r w:rsidRPr="00852634">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52634">
        <w:rPr>
          <w:sz w:val="20"/>
          <w:szCs w:val="20"/>
        </w:rPr>
        <w:t>без обзира на број подизвођача.</w:t>
      </w:r>
    </w:p>
    <w:p w:rsidR="000701D1" w:rsidRPr="00852634" w:rsidRDefault="000701D1" w:rsidP="00CE5C25">
      <w:pPr>
        <w:rPr>
          <w:b/>
          <w:sz w:val="20"/>
          <w:szCs w:val="20"/>
        </w:rPr>
      </w:pPr>
    </w:p>
    <w:p w:rsidR="00CE5C25" w:rsidRPr="00852634" w:rsidRDefault="00CE5C25" w:rsidP="00CE5C25">
      <w:pPr>
        <w:rPr>
          <w:b/>
          <w:sz w:val="20"/>
          <w:szCs w:val="20"/>
          <w:lang w:val="sr-Cyrl-CS"/>
        </w:rPr>
      </w:pPr>
      <w:r w:rsidRPr="00852634">
        <w:rPr>
          <w:b/>
          <w:sz w:val="20"/>
          <w:szCs w:val="20"/>
          <w:lang w:val="sr-Cyrl-CS"/>
        </w:rPr>
        <w:t>8</w:t>
      </w:r>
      <w:r w:rsidRPr="00852634">
        <w:rPr>
          <w:b/>
          <w:sz w:val="20"/>
          <w:szCs w:val="20"/>
          <w:lang w:val="sr-Latn-CS"/>
        </w:rPr>
        <w:t>. Заједничка понуда</w:t>
      </w:r>
    </w:p>
    <w:p w:rsidR="00CE5C25" w:rsidRPr="00852634" w:rsidRDefault="00CE5C25" w:rsidP="00CE5C25">
      <w:pPr>
        <w:tabs>
          <w:tab w:val="clear" w:pos="1440"/>
          <w:tab w:val="left" w:pos="720"/>
        </w:tabs>
        <w:rPr>
          <w:sz w:val="20"/>
          <w:szCs w:val="20"/>
        </w:rPr>
      </w:pPr>
      <w:r w:rsidRPr="00852634">
        <w:rPr>
          <w:sz w:val="20"/>
          <w:szCs w:val="20"/>
        </w:rPr>
        <w:t xml:space="preserve">Понуду може поднети група понуђача. </w:t>
      </w:r>
    </w:p>
    <w:p w:rsidR="00CE5C25" w:rsidRPr="00852634" w:rsidRDefault="00CE5C25" w:rsidP="00CE5C25">
      <w:pPr>
        <w:tabs>
          <w:tab w:val="clear" w:pos="1440"/>
          <w:tab w:val="left" w:pos="720"/>
        </w:tabs>
        <w:rPr>
          <w:sz w:val="20"/>
          <w:szCs w:val="20"/>
        </w:rPr>
      </w:pPr>
      <w:r w:rsidRPr="00852634">
        <w:rPr>
          <w:sz w:val="20"/>
          <w:szCs w:val="20"/>
        </w:rPr>
        <w:t xml:space="preserve">Сваки понуђач из групе понуђача мора да испуни обавезне услове из члана 75. став 1. тач. 1) до 4) </w:t>
      </w:r>
      <w:r w:rsidRPr="00852634">
        <w:rPr>
          <w:sz w:val="20"/>
          <w:szCs w:val="20"/>
          <w:lang w:val="sr-Cyrl-CS"/>
        </w:rPr>
        <w:t>ЗЈН</w:t>
      </w:r>
      <w:r w:rsidRPr="00852634">
        <w:rPr>
          <w:sz w:val="20"/>
          <w:szCs w:val="20"/>
        </w:rPr>
        <w:t>, а додатне услове испуњавају заједно</w:t>
      </w:r>
      <w:r w:rsidRPr="00852634">
        <w:rPr>
          <w:sz w:val="20"/>
          <w:szCs w:val="20"/>
          <w:lang w:val="sr-Cyrl-CS"/>
        </w:rPr>
        <w:t>.</w:t>
      </w:r>
    </w:p>
    <w:p w:rsidR="00CE5C25" w:rsidRPr="00852634" w:rsidRDefault="00CE5C25" w:rsidP="00CE5C25">
      <w:pPr>
        <w:tabs>
          <w:tab w:val="clear" w:pos="1440"/>
          <w:tab w:val="left" w:pos="720"/>
        </w:tabs>
        <w:rPr>
          <w:sz w:val="20"/>
          <w:szCs w:val="20"/>
        </w:rPr>
      </w:pPr>
      <w:r w:rsidRPr="00852634">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52634" w:rsidRDefault="00CE5C25" w:rsidP="00CE5C25">
      <w:pPr>
        <w:tabs>
          <w:tab w:val="clear" w:pos="1440"/>
          <w:tab w:val="left" w:pos="720"/>
        </w:tabs>
        <w:rPr>
          <w:sz w:val="20"/>
          <w:szCs w:val="20"/>
        </w:rPr>
      </w:pPr>
      <w:r w:rsidRPr="00852634">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52634" w:rsidRDefault="00CE5C25" w:rsidP="00CE5C25">
      <w:pPr>
        <w:tabs>
          <w:tab w:val="clear" w:pos="1440"/>
          <w:tab w:val="left" w:pos="567"/>
        </w:tabs>
        <w:ind w:left="567" w:hanging="284"/>
        <w:rPr>
          <w:sz w:val="20"/>
          <w:szCs w:val="20"/>
        </w:rPr>
      </w:pPr>
      <w:r w:rsidRPr="00852634">
        <w:rPr>
          <w:sz w:val="20"/>
          <w:szCs w:val="20"/>
        </w:rPr>
        <w:tab/>
        <w:t>1)</w:t>
      </w:r>
      <w:r w:rsidR="00633FCA" w:rsidRPr="00852634">
        <w:rPr>
          <w:sz w:val="20"/>
          <w:szCs w:val="20"/>
          <w:lang w:val="sr-Cyrl-RS"/>
        </w:rPr>
        <w:t xml:space="preserve"> </w:t>
      </w:r>
      <w:r w:rsidR="004A0322" w:rsidRPr="00852634">
        <w:rPr>
          <w:sz w:val="20"/>
          <w:szCs w:val="20"/>
          <w:lang w:val="sr-Cyrl-CS"/>
        </w:rPr>
        <w:t xml:space="preserve">податке о </w:t>
      </w:r>
      <w:r w:rsidRPr="00852634">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52634" w:rsidRDefault="00CE5C25" w:rsidP="004A0322">
      <w:pPr>
        <w:tabs>
          <w:tab w:val="clear" w:pos="1440"/>
          <w:tab w:val="left" w:pos="567"/>
        </w:tabs>
        <w:ind w:left="567" w:hanging="284"/>
        <w:rPr>
          <w:sz w:val="20"/>
          <w:szCs w:val="20"/>
        </w:rPr>
      </w:pPr>
      <w:r w:rsidRPr="00852634">
        <w:rPr>
          <w:sz w:val="20"/>
          <w:szCs w:val="20"/>
        </w:rPr>
        <w:tab/>
        <w:t>2)</w:t>
      </w:r>
      <w:r w:rsidR="004A0322" w:rsidRPr="00852634">
        <w:rPr>
          <w:sz w:val="20"/>
          <w:szCs w:val="20"/>
        </w:rPr>
        <w:t xml:space="preserve"> опис послова сваког од</w:t>
      </w:r>
      <w:r w:rsidRPr="00852634">
        <w:rPr>
          <w:sz w:val="20"/>
          <w:szCs w:val="20"/>
        </w:rPr>
        <w:t xml:space="preserve"> понуђач</w:t>
      </w:r>
      <w:r w:rsidR="004A0322" w:rsidRPr="00852634">
        <w:rPr>
          <w:sz w:val="20"/>
          <w:szCs w:val="20"/>
        </w:rPr>
        <w:t xml:space="preserve">а из </w:t>
      </w:r>
      <w:r w:rsidRPr="00852634">
        <w:rPr>
          <w:sz w:val="20"/>
          <w:szCs w:val="20"/>
        </w:rPr>
        <w:t xml:space="preserve">групе понуђача </w:t>
      </w:r>
      <w:r w:rsidR="004A0322" w:rsidRPr="00852634">
        <w:rPr>
          <w:sz w:val="20"/>
          <w:szCs w:val="20"/>
        </w:rPr>
        <w:t>у извршењу уговора.</w:t>
      </w:r>
    </w:p>
    <w:p w:rsidR="00CE5C25" w:rsidRPr="00852634" w:rsidRDefault="00CE5C25" w:rsidP="00CE5C25">
      <w:pPr>
        <w:tabs>
          <w:tab w:val="clear" w:pos="1440"/>
          <w:tab w:val="left" w:pos="720"/>
        </w:tabs>
        <w:rPr>
          <w:sz w:val="20"/>
          <w:szCs w:val="20"/>
        </w:rPr>
      </w:pPr>
      <w:r w:rsidRPr="00852634">
        <w:rPr>
          <w:sz w:val="20"/>
          <w:szCs w:val="20"/>
        </w:rPr>
        <w:t>Понуђачи који поднесу заједничку понуду одговарају неограничено солидарно према наручиоцу.</w:t>
      </w:r>
    </w:p>
    <w:p w:rsidR="00CE5C25" w:rsidRPr="00852634" w:rsidRDefault="00CE5C25" w:rsidP="00CE5C25">
      <w:pPr>
        <w:tabs>
          <w:tab w:val="clear" w:pos="1440"/>
          <w:tab w:val="left" w:pos="720"/>
        </w:tabs>
        <w:rPr>
          <w:sz w:val="20"/>
          <w:szCs w:val="20"/>
        </w:rPr>
      </w:pPr>
      <w:r w:rsidRPr="00852634">
        <w:rPr>
          <w:sz w:val="20"/>
          <w:szCs w:val="20"/>
        </w:rPr>
        <w:t>Задруга може поднети понуду самостално, у своје име, а за рачун задругара или заједничку понуду у име задругара.</w:t>
      </w:r>
    </w:p>
    <w:p w:rsidR="00CE5C25" w:rsidRPr="00852634" w:rsidRDefault="00CE5C25" w:rsidP="00CE5C25">
      <w:pPr>
        <w:tabs>
          <w:tab w:val="clear" w:pos="1440"/>
          <w:tab w:val="left" w:pos="720"/>
        </w:tabs>
        <w:rPr>
          <w:sz w:val="20"/>
          <w:szCs w:val="20"/>
        </w:rPr>
      </w:pPr>
      <w:r w:rsidRPr="00852634">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52634" w:rsidRDefault="00CE5C25" w:rsidP="00CE5C25">
      <w:pPr>
        <w:tabs>
          <w:tab w:val="clear" w:pos="1440"/>
          <w:tab w:val="left" w:pos="720"/>
        </w:tabs>
        <w:rPr>
          <w:sz w:val="20"/>
          <w:szCs w:val="20"/>
        </w:rPr>
      </w:pPr>
      <w:r w:rsidRPr="00852634">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52634" w:rsidRDefault="00EC4030" w:rsidP="00CE5C25">
      <w:pPr>
        <w:rPr>
          <w:b/>
          <w:sz w:val="20"/>
          <w:szCs w:val="20"/>
          <w:lang w:val="sr-Cyrl-CS"/>
        </w:rPr>
      </w:pPr>
    </w:p>
    <w:p w:rsidR="00CE5C25" w:rsidRPr="00852634" w:rsidRDefault="00CE5C25" w:rsidP="00CE5C25">
      <w:pPr>
        <w:rPr>
          <w:b/>
          <w:sz w:val="20"/>
          <w:szCs w:val="20"/>
          <w:lang w:val="sr-Latn-CS"/>
        </w:rPr>
      </w:pPr>
      <w:r w:rsidRPr="00852634">
        <w:rPr>
          <w:b/>
          <w:sz w:val="20"/>
          <w:szCs w:val="20"/>
          <w:lang w:val="sr-Cyrl-CS"/>
        </w:rPr>
        <w:t>9</w:t>
      </w:r>
      <w:r w:rsidRPr="00852634">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52634">
        <w:rPr>
          <w:b/>
          <w:sz w:val="20"/>
          <w:szCs w:val="20"/>
          <w:lang w:val="sr-Cyrl-CS"/>
        </w:rPr>
        <w:t xml:space="preserve">прихватљивост </w:t>
      </w:r>
    </w:p>
    <w:p w:rsidR="00CE5C25" w:rsidRPr="00852634" w:rsidRDefault="00CE5C25" w:rsidP="00CE5C25">
      <w:pPr>
        <w:autoSpaceDE w:val="0"/>
        <w:autoSpaceDN w:val="0"/>
        <w:adjustRightInd w:val="0"/>
        <w:rPr>
          <w:sz w:val="20"/>
          <w:szCs w:val="20"/>
        </w:rPr>
      </w:pPr>
      <w:r w:rsidRPr="00852634">
        <w:rPr>
          <w:bCs/>
          <w:sz w:val="20"/>
          <w:szCs w:val="20"/>
          <w:lang w:val="ru-RU"/>
        </w:rPr>
        <w:t>9.1</w:t>
      </w:r>
      <w:r w:rsidRPr="00852634">
        <w:rPr>
          <w:b/>
          <w:bCs/>
          <w:sz w:val="20"/>
          <w:szCs w:val="20"/>
          <w:lang w:val="ru-RU"/>
        </w:rPr>
        <w:t xml:space="preserve">. </w:t>
      </w:r>
      <w:r w:rsidRPr="00852634">
        <w:rPr>
          <w:sz w:val="20"/>
          <w:szCs w:val="20"/>
          <w:lang w:val="ru-RU"/>
        </w:rPr>
        <w:t>Захтеви у погледу начина, рока и услова плаћања</w:t>
      </w:r>
      <w:r w:rsidRPr="00852634">
        <w:rPr>
          <w:sz w:val="20"/>
          <w:szCs w:val="20"/>
        </w:rPr>
        <w:t>.</w:t>
      </w:r>
    </w:p>
    <w:p w:rsidR="00CE5C25" w:rsidRPr="00852634" w:rsidRDefault="00CE5C25" w:rsidP="00CE5C25">
      <w:pPr>
        <w:rPr>
          <w:sz w:val="20"/>
          <w:szCs w:val="20"/>
          <w:lang w:val="sr-Cyrl-CS"/>
        </w:rPr>
      </w:pPr>
      <w:r w:rsidRPr="00852634">
        <w:rPr>
          <w:sz w:val="20"/>
          <w:szCs w:val="20"/>
          <w:lang w:val="sr-Cyrl-CS"/>
        </w:rPr>
        <w:lastRenderedPageBreak/>
        <w:t xml:space="preserve">       Плаћање се врши уплатом на рачун понуђача, у року до 90 дана од дана </w:t>
      </w:r>
      <w:r w:rsidR="00114893" w:rsidRPr="00852634">
        <w:rPr>
          <w:sz w:val="20"/>
          <w:szCs w:val="20"/>
          <w:lang w:val="sr-Cyrl-CS"/>
        </w:rPr>
        <w:t>испоруке</w:t>
      </w:r>
      <w:r w:rsidRPr="00852634">
        <w:rPr>
          <w:sz w:val="20"/>
          <w:szCs w:val="20"/>
          <w:lang w:val="sr-Cyrl-CS"/>
        </w:rPr>
        <w:t xml:space="preserve"> и испостављања уредног рачуна.</w:t>
      </w:r>
    </w:p>
    <w:p w:rsidR="007D7238" w:rsidRPr="00852634" w:rsidRDefault="007D7238" w:rsidP="007D7238">
      <w:pPr>
        <w:autoSpaceDE w:val="0"/>
        <w:autoSpaceDN w:val="0"/>
        <w:adjustRightInd w:val="0"/>
        <w:rPr>
          <w:sz w:val="20"/>
          <w:szCs w:val="20"/>
          <w:lang w:val="ru-RU"/>
        </w:rPr>
      </w:pPr>
      <w:r w:rsidRPr="00852634">
        <w:rPr>
          <w:bCs/>
          <w:sz w:val="20"/>
          <w:szCs w:val="20"/>
          <w:lang w:val="ru-RU"/>
        </w:rPr>
        <w:t xml:space="preserve">9.2. </w:t>
      </w:r>
      <w:r w:rsidRPr="00852634">
        <w:rPr>
          <w:sz w:val="20"/>
          <w:szCs w:val="20"/>
          <w:lang w:val="ru-RU"/>
        </w:rPr>
        <w:t xml:space="preserve">Захтев у погледу гарантног рока </w:t>
      </w:r>
      <w:r w:rsidRPr="00852634">
        <w:rPr>
          <w:bCs/>
          <w:sz w:val="20"/>
          <w:szCs w:val="20"/>
          <w:lang w:val="ru-RU"/>
        </w:rPr>
        <w:t xml:space="preserve">Наручилац захтева </w:t>
      </w:r>
      <w:r w:rsidR="0049725F">
        <w:rPr>
          <w:bCs/>
          <w:sz w:val="20"/>
          <w:szCs w:val="20"/>
          <w:lang w:val="ru-RU"/>
        </w:rPr>
        <w:t xml:space="preserve"> да </w:t>
      </w:r>
      <w:r w:rsidRPr="00852634">
        <w:rPr>
          <w:bCs/>
          <w:sz w:val="20"/>
          <w:szCs w:val="20"/>
          <w:lang w:val="ru-RU"/>
        </w:rPr>
        <w:t xml:space="preserve">за понуђено добро </w:t>
      </w:r>
      <w:r w:rsidRPr="00852634">
        <w:rPr>
          <w:rFonts w:eastAsia="Arial Unicode MS"/>
          <w:iCs/>
          <w:kern w:val="1"/>
          <w:sz w:val="20"/>
          <w:szCs w:val="20"/>
          <w:lang w:val="sr-Cyrl-RS"/>
        </w:rPr>
        <w:t>понуђач достави гарантни лист уз испоручен</w:t>
      </w:r>
      <w:r w:rsidR="00E9657C" w:rsidRPr="00852634">
        <w:rPr>
          <w:rFonts w:eastAsia="Arial Unicode MS"/>
          <w:iCs/>
          <w:kern w:val="1"/>
          <w:sz w:val="20"/>
          <w:szCs w:val="20"/>
        </w:rPr>
        <w:t>a</w:t>
      </w:r>
      <w:r w:rsidRPr="00852634">
        <w:rPr>
          <w:rFonts w:eastAsia="Arial Unicode MS"/>
          <w:iCs/>
          <w:kern w:val="1"/>
          <w:sz w:val="20"/>
          <w:szCs w:val="20"/>
          <w:lang w:val="sr-Cyrl-RS"/>
        </w:rPr>
        <w:t xml:space="preserve"> добр</w:t>
      </w:r>
      <w:r w:rsidR="00E9657C" w:rsidRPr="00852634">
        <w:rPr>
          <w:rFonts w:eastAsia="Arial Unicode MS"/>
          <w:iCs/>
          <w:kern w:val="1"/>
          <w:sz w:val="20"/>
          <w:szCs w:val="20"/>
        </w:rPr>
        <w:t>a</w:t>
      </w:r>
      <w:r w:rsidRPr="00852634">
        <w:rPr>
          <w:rFonts w:eastAsia="Arial Unicode MS"/>
          <w:iCs/>
          <w:kern w:val="1"/>
          <w:sz w:val="20"/>
          <w:szCs w:val="20"/>
          <w:lang w:val="sr-Cyrl-RS"/>
        </w:rPr>
        <w:t>.</w:t>
      </w:r>
    </w:p>
    <w:p w:rsidR="007D7238" w:rsidRPr="00852634" w:rsidRDefault="007D7238" w:rsidP="00CE5C25">
      <w:pPr>
        <w:rPr>
          <w:sz w:val="20"/>
          <w:szCs w:val="20"/>
          <w:lang w:val="sr-Cyrl-CS"/>
        </w:rPr>
      </w:pPr>
    </w:p>
    <w:p w:rsidR="00CE5C25" w:rsidRPr="00852634" w:rsidRDefault="00CE5C25" w:rsidP="0055501A">
      <w:pPr>
        <w:tabs>
          <w:tab w:val="clear" w:pos="1440"/>
        </w:tabs>
        <w:suppressAutoHyphens w:val="0"/>
        <w:autoSpaceDE w:val="0"/>
        <w:autoSpaceDN w:val="0"/>
        <w:adjustRightInd w:val="0"/>
        <w:rPr>
          <w:sz w:val="20"/>
          <w:szCs w:val="20"/>
          <w:lang w:val="ru-RU"/>
        </w:rPr>
      </w:pPr>
      <w:r w:rsidRPr="00852634">
        <w:rPr>
          <w:bCs/>
          <w:sz w:val="20"/>
          <w:szCs w:val="20"/>
          <w:lang w:val="ru-RU"/>
        </w:rPr>
        <w:t>9.</w:t>
      </w:r>
      <w:r w:rsidR="007D7238" w:rsidRPr="00852634">
        <w:rPr>
          <w:bCs/>
          <w:sz w:val="20"/>
          <w:szCs w:val="20"/>
          <w:lang w:val="ru-RU"/>
        </w:rPr>
        <w:t>3</w:t>
      </w:r>
      <w:r w:rsidRPr="00852634">
        <w:rPr>
          <w:bCs/>
          <w:sz w:val="20"/>
          <w:szCs w:val="20"/>
          <w:lang w:val="ru-RU"/>
        </w:rPr>
        <w:t xml:space="preserve">. </w:t>
      </w:r>
      <w:r w:rsidRPr="00852634">
        <w:rPr>
          <w:sz w:val="20"/>
          <w:szCs w:val="20"/>
          <w:lang w:val="ru-RU"/>
        </w:rPr>
        <w:t xml:space="preserve">Захтев у погледу начина, рока и места </w:t>
      </w:r>
      <w:r w:rsidR="0017336F" w:rsidRPr="00852634">
        <w:rPr>
          <w:sz w:val="20"/>
          <w:szCs w:val="20"/>
          <w:lang w:val="ru-RU"/>
        </w:rPr>
        <w:t>испоруке</w:t>
      </w:r>
    </w:p>
    <w:p w:rsidR="0017336F" w:rsidRPr="00852634" w:rsidRDefault="0017336F" w:rsidP="0017336F">
      <w:pPr>
        <w:pStyle w:val="Default"/>
        <w:jc w:val="both"/>
        <w:rPr>
          <w:sz w:val="20"/>
          <w:szCs w:val="20"/>
          <w:lang w:val="sr-Cyrl-RS"/>
        </w:rPr>
      </w:pPr>
      <w:r w:rsidRPr="00852634">
        <w:rPr>
          <w:sz w:val="20"/>
          <w:szCs w:val="20"/>
          <w:lang w:val="ru-RU"/>
        </w:rPr>
        <w:t xml:space="preserve">       </w:t>
      </w:r>
      <w:r w:rsidRPr="00852634">
        <w:rPr>
          <w:sz w:val="20"/>
          <w:szCs w:val="20"/>
        </w:rPr>
        <w:t xml:space="preserve">Место </w:t>
      </w:r>
      <w:r w:rsidRPr="00852634">
        <w:rPr>
          <w:sz w:val="20"/>
          <w:szCs w:val="20"/>
          <w:lang w:val="sr-Cyrl-RS"/>
        </w:rPr>
        <w:t>испоруке</w:t>
      </w:r>
      <w:r w:rsidRPr="00852634">
        <w:rPr>
          <w:sz w:val="20"/>
          <w:szCs w:val="20"/>
        </w:rPr>
        <w:t xml:space="preserve"> је </w:t>
      </w:r>
      <w:r w:rsidRPr="00852634">
        <w:rPr>
          <w:sz w:val="20"/>
          <w:szCs w:val="20"/>
          <w:lang w:val="sr-Cyrl-RS"/>
        </w:rPr>
        <w:t xml:space="preserve">КБЦ „Бежанијска </w:t>
      </w:r>
      <w:r w:rsidR="00712C1C" w:rsidRPr="00852634">
        <w:rPr>
          <w:sz w:val="20"/>
          <w:szCs w:val="20"/>
          <w:lang w:val="sr-Cyrl-RS"/>
        </w:rPr>
        <w:t>к</w:t>
      </w:r>
      <w:r w:rsidRPr="00852634">
        <w:rPr>
          <w:sz w:val="20"/>
          <w:szCs w:val="20"/>
          <w:lang w:val="sr-Cyrl-RS"/>
        </w:rPr>
        <w:t xml:space="preserve">оса“, Београд, ФЦО Наручиоца - </w:t>
      </w:r>
      <w:r w:rsidR="006B1195" w:rsidRPr="00852634">
        <w:rPr>
          <w:bCs/>
          <w:sz w:val="20"/>
          <w:szCs w:val="20"/>
          <w:lang w:val="sr-Cyrl-RS"/>
        </w:rPr>
        <w:t>Магацин</w:t>
      </w:r>
      <w:r w:rsidRPr="00852634">
        <w:rPr>
          <w:sz w:val="20"/>
          <w:szCs w:val="20"/>
        </w:rPr>
        <w:t xml:space="preserve">, </w:t>
      </w:r>
    </w:p>
    <w:p w:rsidR="007D7238" w:rsidRPr="00852634" w:rsidRDefault="0017336F" w:rsidP="00B11971">
      <w:pPr>
        <w:pStyle w:val="Default"/>
        <w:jc w:val="both"/>
        <w:rPr>
          <w:color w:val="auto"/>
          <w:sz w:val="20"/>
          <w:szCs w:val="20"/>
          <w:lang w:val="sr-Cyrl-RS"/>
        </w:rPr>
      </w:pPr>
      <w:r w:rsidRPr="00852634">
        <w:rPr>
          <w:color w:val="FF0000"/>
          <w:sz w:val="20"/>
          <w:szCs w:val="20"/>
          <w:lang w:val="sr-Cyrl-RS"/>
        </w:rPr>
        <w:t xml:space="preserve">       </w:t>
      </w:r>
      <w:r w:rsidR="0055501A" w:rsidRPr="00852634">
        <w:rPr>
          <w:color w:val="auto"/>
          <w:sz w:val="20"/>
          <w:szCs w:val="20"/>
          <w:lang w:val="sr-Cyrl-RS"/>
        </w:rPr>
        <w:t>Рок испоруке</w:t>
      </w:r>
      <w:r w:rsidR="00DF353C" w:rsidRPr="00852634">
        <w:rPr>
          <w:color w:val="auto"/>
          <w:sz w:val="20"/>
          <w:szCs w:val="20"/>
          <w:lang w:val="sr-Cyrl-RS"/>
        </w:rPr>
        <w:t>, инсталирање и пуштање у рад:</w:t>
      </w:r>
      <w:r w:rsidR="0055501A" w:rsidRPr="00852634">
        <w:rPr>
          <w:color w:val="auto"/>
          <w:sz w:val="20"/>
          <w:szCs w:val="20"/>
          <w:lang w:val="sr-Cyrl-RS"/>
        </w:rPr>
        <w:t xml:space="preserve"> </w:t>
      </w:r>
      <w:r w:rsidR="007D7238" w:rsidRPr="00852634">
        <w:rPr>
          <w:iCs/>
          <w:color w:val="auto"/>
          <w:sz w:val="20"/>
          <w:szCs w:val="20"/>
          <w:lang w:val="sr-Cyrl-RS"/>
        </w:rPr>
        <w:t xml:space="preserve">најдуже </w:t>
      </w:r>
      <w:r w:rsidR="007D7238" w:rsidRPr="00852634">
        <w:rPr>
          <w:bCs/>
          <w:sz w:val="20"/>
          <w:szCs w:val="20"/>
          <w:lang w:val="sr-Cyrl-CS"/>
        </w:rPr>
        <w:t xml:space="preserve">до </w:t>
      </w:r>
      <w:r w:rsidR="007C5BF1">
        <w:rPr>
          <w:bCs/>
          <w:sz w:val="20"/>
          <w:szCs w:val="20"/>
          <w:lang w:val="sr-Cyrl-CS"/>
        </w:rPr>
        <w:t>10</w:t>
      </w:r>
      <w:r w:rsidR="007D7238" w:rsidRPr="00852634">
        <w:rPr>
          <w:bCs/>
          <w:sz w:val="20"/>
          <w:szCs w:val="20"/>
          <w:lang w:val="sr-Cyrl-CS"/>
        </w:rPr>
        <w:t xml:space="preserve"> дана од дана закључења уговора</w:t>
      </w:r>
      <w:r w:rsidR="00B11971" w:rsidRPr="00852634">
        <w:rPr>
          <w:color w:val="auto"/>
          <w:sz w:val="20"/>
          <w:szCs w:val="20"/>
          <w:lang w:val="sr-Cyrl-RS"/>
        </w:rPr>
        <w:t>.</w:t>
      </w:r>
    </w:p>
    <w:p w:rsidR="00813FAB" w:rsidRPr="007C5BF1" w:rsidRDefault="007C5BF1" w:rsidP="007C5BF1">
      <w:pPr>
        <w:autoSpaceDE w:val="0"/>
        <w:autoSpaceDN w:val="0"/>
        <w:adjustRightInd w:val="0"/>
        <w:rPr>
          <w:b/>
          <w:bCs/>
          <w:sz w:val="20"/>
          <w:szCs w:val="20"/>
          <w:lang w:val="sr-Cyrl-CS"/>
        </w:rPr>
      </w:pPr>
      <w:r>
        <w:rPr>
          <w:rFonts w:eastAsia="Calibri"/>
          <w:sz w:val="20"/>
          <w:szCs w:val="20"/>
          <w:lang w:val="sr-Cyrl-CS" w:eastAsia="en-US"/>
        </w:rPr>
        <w:t xml:space="preserve">       Гарантни рок: пренесесна произвођачка гаранција.</w:t>
      </w:r>
    </w:p>
    <w:p w:rsidR="00CE5C25" w:rsidRPr="00852634" w:rsidRDefault="00CE5C25" w:rsidP="00CE5C25">
      <w:pPr>
        <w:autoSpaceDE w:val="0"/>
        <w:autoSpaceDN w:val="0"/>
        <w:adjustRightInd w:val="0"/>
        <w:rPr>
          <w:b/>
          <w:bCs/>
          <w:sz w:val="20"/>
          <w:szCs w:val="20"/>
        </w:rPr>
      </w:pPr>
      <w:r w:rsidRPr="00852634">
        <w:rPr>
          <w:b/>
          <w:bCs/>
          <w:sz w:val="20"/>
          <w:szCs w:val="20"/>
          <w:lang w:val="ru-RU"/>
        </w:rPr>
        <w:t>10. Валута и начин на који мора да буде наведена и изражена цена у понуди</w:t>
      </w:r>
    </w:p>
    <w:p w:rsidR="00813FAB" w:rsidRPr="00852634" w:rsidRDefault="00813FAB" w:rsidP="00813FAB">
      <w:pPr>
        <w:ind w:left="-51"/>
        <w:rPr>
          <w:sz w:val="20"/>
          <w:szCs w:val="20"/>
          <w:lang w:val="sr-Cyrl-CS"/>
        </w:rPr>
      </w:pPr>
      <w:r w:rsidRPr="00852634">
        <w:rPr>
          <w:sz w:val="20"/>
          <w:szCs w:val="20"/>
          <w:lang w:val="sr-Cyrl-CS"/>
        </w:rPr>
        <w:t>Цена мора бити исказана у динарима, без и са порез</w:t>
      </w:r>
      <w:r w:rsidRPr="00852634">
        <w:rPr>
          <w:sz w:val="20"/>
          <w:szCs w:val="20"/>
          <w:lang w:val="sr-Cyrl-RS"/>
        </w:rPr>
        <w:t>ом</w:t>
      </w:r>
      <w:r w:rsidRPr="00852634">
        <w:rPr>
          <w:sz w:val="20"/>
          <w:szCs w:val="20"/>
          <w:lang w:val="sr-Cyrl-CS"/>
        </w:rPr>
        <w:t xml:space="preserve"> на додату вредност, </w:t>
      </w:r>
      <w:r w:rsidRPr="00852634">
        <w:rPr>
          <w:sz w:val="20"/>
          <w:szCs w:val="20"/>
        </w:rPr>
        <w:t>са урачунатим свим трошковима које понуђач има у реализацији предметне јавне набавке</w:t>
      </w:r>
      <w:r w:rsidR="007D7238" w:rsidRPr="00852634">
        <w:rPr>
          <w:sz w:val="20"/>
          <w:szCs w:val="20"/>
          <w:lang w:val="sr-Cyrl-RS"/>
        </w:rPr>
        <w:t xml:space="preserve"> (</w:t>
      </w:r>
      <w:r w:rsidR="007D7238" w:rsidRPr="00852634">
        <w:rPr>
          <w:rFonts w:eastAsia="Arial Unicode MS"/>
          <w:iCs/>
          <w:kern w:val="1"/>
          <w:sz w:val="20"/>
          <w:szCs w:val="20"/>
          <w:lang w:val="ru-RU" w:eastAsia="en-US"/>
        </w:rPr>
        <w:t xml:space="preserve">цена добара, трошкови транспорта, </w:t>
      </w:r>
      <w:r w:rsidR="00B11971" w:rsidRPr="00852634">
        <w:rPr>
          <w:rFonts w:eastAsia="Arial Unicode MS"/>
          <w:iCs/>
          <w:kern w:val="1"/>
          <w:sz w:val="20"/>
          <w:szCs w:val="20"/>
          <w:lang w:val="ru-RU" w:eastAsia="en-US"/>
        </w:rPr>
        <w:t>инсталирање</w:t>
      </w:r>
      <w:r w:rsidR="007D7238" w:rsidRPr="00852634">
        <w:rPr>
          <w:rFonts w:eastAsia="Arial Unicode MS"/>
          <w:iCs/>
          <w:kern w:val="1"/>
          <w:sz w:val="20"/>
          <w:szCs w:val="20"/>
          <w:lang w:val="ru-RU" w:eastAsia="en-US"/>
        </w:rPr>
        <w:t xml:space="preserve"> опреме и њено пуштање у рад и сви остали зависни трошкови)</w:t>
      </w:r>
      <w:r w:rsidRPr="00852634">
        <w:rPr>
          <w:sz w:val="20"/>
          <w:szCs w:val="20"/>
          <w:lang w:val="sr-Cyrl-RS"/>
        </w:rPr>
        <w:t>,</w:t>
      </w:r>
      <w:r w:rsidRPr="00852634">
        <w:rPr>
          <w:sz w:val="20"/>
          <w:szCs w:val="20"/>
          <w:lang w:val="sr-Cyrl-CS"/>
        </w:rPr>
        <w:t xml:space="preserve"> с тим да ће се за оцену понуда узимати у обзир цене без ПДВ-а.</w:t>
      </w:r>
    </w:p>
    <w:p w:rsidR="00813FAB" w:rsidRPr="00852634" w:rsidRDefault="00813FAB" w:rsidP="00813FAB">
      <w:pPr>
        <w:ind w:left="-51"/>
        <w:rPr>
          <w:sz w:val="20"/>
          <w:szCs w:val="20"/>
          <w:lang w:val="sr-Cyrl-CS"/>
        </w:rPr>
      </w:pPr>
      <w:r w:rsidRPr="00852634">
        <w:rPr>
          <w:sz w:val="20"/>
          <w:szCs w:val="20"/>
          <w:lang w:val="sr-Cyrl-CS"/>
        </w:rPr>
        <w:t>Износ ПДВ</w:t>
      </w:r>
      <w:r w:rsidRPr="00852634">
        <w:rPr>
          <w:sz w:val="20"/>
          <w:szCs w:val="20"/>
          <w:lang w:val="sr-Cyrl-ME"/>
        </w:rPr>
        <w:t>-а</w:t>
      </w:r>
      <w:r w:rsidRPr="00852634">
        <w:rPr>
          <w:sz w:val="20"/>
          <w:szCs w:val="20"/>
          <w:lang w:val="sr-Cyrl-CS"/>
        </w:rPr>
        <w:t xml:space="preserve"> мора бити посебно наведен, као и укупна цена понуде са ПДВ</w:t>
      </w:r>
      <w:r w:rsidRPr="00852634">
        <w:rPr>
          <w:sz w:val="20"/>
          <w:szCs w:val="20"/>
          <w:lang w:val="sr-Cyrl-ME"/>
        </w:rPr>
        <w:t>-ом</w:t>
      </w:r>
      <w:r w:rsidRPr="00852634">
        <w:rPr>
          <w:sz w:val="20"/>
          <w:szCs w:val="20"/>
          <w:lang w:val="sr-Cyrl-CS"/>
        </w:rPr>
        <w:t>.</w:t>
      </w:r>
    </w:p>
    <w:p w:rsidR="00813FAB" w:rsidRPr="00852634" w:rsidRDefault="00813FAB" w:rsidP="00813FAB">
      <w:pPr>
        <w:ind w:left="-51"/>
        <w:rPr>
          <w:sz w:val="20"/>
          <w:szCs w:val="20"/>
          <w:lang w:val="sr-Cyrl-CS"/>
        </w:rPr>
      </w:pPr>
      <w:r w:rsidRPr="00852634">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852634" w:rsidRDefault="007D7238" w:rsidP="007D7238">
      <w:pPr>
        <w:rPr>
          <w:sz w:val="20"/>
          <w:szCs w:val="20"/>
          <w:lang w:val="sr-Cyrl-CS"/>
        </w:rPr>
      </w:pPr>
      <w:r w:rsidRPr="00852634">
        <w:rPr>
          <w:sz w:val="20"/>
          <w:szCs w:val="20"/>
          <w:lang w:val="sr-Cyrl-CS"/>
        </w:rPr>
        <w:t>Цена је фиксна и не може се мењати до коначног извршења уговора.</w:t>
      </w:r>
    </w:p>
    <w:p w:rsidR="00813FAB" w:rsidRPr="00852634" w:rsidRDefault="00813FAB" w:rsidP="00813FAB">
      <w:pPr>
        <w:tabs>
          <w:tab w:val="clear" w:pos="1440"/>
          <w:tab w:val="left" w:pos="720"/>
        </w:tabs>
        <w:rPr>
          <w:sz w:val="20"/>
          <w:szCs w:val="20"/>
          <w:lang w:val="sr-Cyrl-CS"/>
        </w:rPr>
      </w:pPr>
      <w:r w:rsidRPr="00852634">
        <w:rPr>
          <w:sz w:val="20"/>
          <w:szCs w:val="20"/>
          <w:lang w:val="sr-Cyrl-CS"/>
        </w:rPr>
        <w:t>Наручилац може да одбије понуду због неуобичајено ниске цене.</w:t>
      </w:r>
    </w:p>
    <w:p w:rsidR="00813FAB" w:rsidRPr="00852634" w:rsidRDefault="00813FAB" w:rsidP="00813FAB">
      <w:pPr>
        <w:tabs>
          <w:tab w:val="clear" w:pos="1440"/>
          <w:tab w:val="left" w:pos="720"/>
        </w:tabs>
        <w:rPr>
          <w:sz w:val="20"/>
          <w:szCs w:val="20"/>
          <w:lang w:val="sr-Cyrl-CS"/>
        </w:rPr>
      </w:pPr>
      <w:r w:rsidRPr="00852634">
        <w:rPr>
          <w:sz w:val="20"/>
          <w:szCs w:val="20"/>
          <w:lang w:val="sr-Cyrl-CS"/>
        </w:rPr>
        <w:t>У складу са чланом 92. ЗЈН, неуобичајено ниска цена је понуђена цена која</w:t>
      </w:r>
      <w:r w:rsidRPr="00852634">
        <w:rPr>
          <w:sz w:val="20"/>
          <w:szCs w:val="20"/>
          <w:lang w:val="sr-Cyrl-RS"/>
        </w:rPr>
        <w:t xml:space="preserve"> значајно одступа у односу на тржишно упоредиву цену</w:t>
      </w:r>
      <w:r w:rsidRPr="00852634">
        <w:rPr>
          <w:sz w:val="20"/>
          <w:szCs w:val="20"/>
          <w:lang w:val="sr-Cyrl-CS"/>
        </w:rPr>
        <w:t xml:space="preserve"> </w:t>
      </w:r>
      <w:r w:rsidRPr="00852634">
        <w:rPr>
          <w:sz w:val="20"/>
          <w:szCs w:val="20"/>
          <w:lang w:val="sr-Cyrl-RS"/>
        </w:rPr>
        <w:t xml:space="preserve">и </w:t>
      </w:r>
      <w:r w:rsidRPr="00852634">
        <w:rPr>
          <w:sz w:val="20"/>
          <w:szCs w:val="20"/>
          <w:lang w:val="sr-Cyrl-CS"/>
        </w:rPr>
        <w:t xml:space="preserve">изазива сумњу у могућност извршења јавне набавке </w:t>
      </w:r>
      <w:r w:rsidRPr="00852634">
        <w:rPr>
          <w:sz w:val="20"/>
          <w:szCs w:val="20"/>
          <w:lang w:val="sr-Cyrl-RS"/>
        </w:rPr>
        <w:t>у складу са понуђеним условима</w:t>
      </w:r>
      <w:r w:rsidRPr="00852634">
        <w:rPr>
          <w:sz w:val="20"/>
          <w:szCs w:val="20"/>
          <w:lang w:val="sr-Cyrl-CS"/>
        </w:rPr>
        <w:t>.</w:t>
      </w:r>
    </w:p>
    <w:p w:rsidR="00813FAB" w:rsidRPr="00852634" w:rsidRDefault="00813FAB" w:rsidP="00813FAB">
      <w:pPr>
        <w:tabs>
          <w:tab w:val="left" w:pos="720"/>
        </w:tabs>
        <w:rPr>
          <w:sz w:val="20"/>
          <w:szCs w:val="20"/>
          <w:lang w:val="sr-Cyrl-CS"/>
        </w:rPr>
      </w:pPr>
      <w:r w:rsidRPr="00852634">
        <w:rPr>
          <w:sz w:val="20"/>
          <w:szCs w:val="20"/>
          <w:lang w:val="sr-Cyrl-CS"/>
        </w:rPr>
        <w:t xml:space="preserve">Ако наручилац оцени да понуда садржи неуобичајено ниску цену, од понуђача ће </w:t>
      </w:r>
      <w:r w:rsidRPr="00852634">
        <w:rPr>
          <w:sz w:val="20"/>
          <w:szCs w:val="20"/>
          <w:lang w:val="sr-Cyrl-RS"/>
        </w:rPr>
        <w:t xml:space="preserve">захтевати да </w:t>
      </w:r>
      <w:r w:rsidRPr="00852634">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52634">
        <w:rPr>
          <w:sz w:val="20"/>
          <w:szCs w:val="20"/>
          <w:lang w:val="sr-Cyrl-RS"/>
        </w:rPr>
        <w:t>нуди</w:t>
      </w:r>
      <w:r w:rsidRPr="00852634">
        <w:rPr>
          <w:sz w:val="20"/>
          <w:szCs w:val="20"/>
          <w:lang w:val="sr-Cyrl-CS"/>
        </w:rPr>
        <w:t>.</w:t>
      </w:r>
    </w:p>
    <w:p w:rsidR="00813FAB" w:rsidRPr="00852634" w:rsidRDefault="00813FAB" w:rsidP="00813FAB">
      <w:pPr>
        <w:rPr>
          <w:sz w:val="20"/>
          <w:szCs w:val="20"/>
          <w:lang w:val="sr-Cyrl-CS"/>
        </w:rPr>
      </w:pPr>
      <w:r w:rsidRPr="00852634">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852634" w:rsidRDefault="00813FAB" w:rsidP="00813FAB">
      <w:pPr>
        <w:rPr>
          <w:sz w:val="20"/>
          <w:szCs w:val="20"/>
          <w:lang w:val="sr-Cyrl-CS"/>
        </w:rPr>
      </w:pPr>
      <w:r w:rsidRPr="00852634">
        <w:rPr>
          <w:sz w:val="20"/>
          <w:szCs w:val="20"/>
          <w:lang w:val="sr-Cyrl-CS"/>
        </w:rPr>
        <w:t>Наручилац ће по добијању образложења провери меродавне саставне елементе понуде.</w:t>
      </w:r>
    </w:p>
    <w:p w:rsidR="00D712FF" w:rsidRPr="00852634" w:rsidRDefault="00D712FF" w:rsidP="00CE5C25">
      <w:pPr>
        <w:rPr>
          <w:b/>
          <w:bCs/>
          <w:color w:val="000000"/>
          <w:sz w:val="20"/>
          <w:szCs w:val="20"/>
          <w:lang w:val="ru-RU"/>
        </w:rPr>
      </w:pPr>
    </w:p>
    <w:p w:rsidR="00CE5C25" w:rsidRPr="00852634" w:rsidRDefault="00CE5C25" w:rsidP="00CE5C25">
      <w:pPr>
        <w:rPr>
          <w:b/>
          <w:sz w:val="20"/>
          <w:szCs w:val="20"/>
        </w:rPr>
      </w:pPr>
      <w:r w:rsidRPr="00852634">
        <w:rPr>
          <w:b/>
          <w:bCs/>
          <w:color w:val="000000"/>
          <w:sz w:val="20"/>
          <w:szCs w:val="20"/>
          <w:lang w:val="ru-RU"/>
        </w:rPr>
        <w:t xml:space="preserve">11. Средства обезбеђења </w:t>
      </w:r>
    </w:p>
    <w:p w:rsidR="00CE5C25" w:rsidRPr="00852634" w:rsidRDefault="00CE5C25" w:rsidP="00CE5C25">
      <w:pPr>
        <w:rPr>
          <w:sz w:val="20"/>
          <w:szCs w:val="20"/>
          <w:lang w:val="sr-Cyrl-CS"/>
        </w:rPr>
      </w:pPr>
      <w:r w:rsidRPr="00852634">
        <w:rPr>
          <w:sz w:val="20"/>
          <w:szCs w:val="20"/>
          <w:lang w:val="sr-Cyrl-CS"/>
        </w:rPr>
        <w:t xml:space="preserve">Као </w:t>
      </w:r>
      <w:r w:rsidRPr="00852634">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52634">
        <w:rPr>
          <w:sz w:val="20"/>
          <w:szCs w:val="20"/>
          <w:lang w:val="sr-Cyrl-CS"/>
        </w:rPr>
        <w:t>понуђач подноси меницу.</w:t>
      </w:r>
    </w:p>
    <w:p w:rsidR="00CE5C25" w:rsidRPr="00852634" w:rsidRDefault="00CE5C25" w:rsidP="00CE5C25">
      <w:pPr>
        <w:tabs>
          <w:tab w:val="clear" w:pos="1440"/>
          <w:tab w:val="left" w:pos="720"/>
        </w:tabs>
        <w:rPr>
          <w:sz w:val="20"/>
          <w:szCs w:val="20"/>
          <w:u w:val="single"/>
          <w:lang w:val="sr-Cyrl-CS"/>
        </w:rPr>
      </w:pPr>
    </w:p>
    <w:p w:rsidR="002F4016" w:rsidRPr="00852634" w:rsidRDefault="002F4016" w:rsidP="002F4016">
      <w:pPr>
        <w:tabs>
          <w:tab w:val="clear" w:pos="1440"/>
          <w:tab w:val="left" w:pos="720"/>
        </w:tabs>
        <w:rPr>
          <w:noProof/>
          <w:sz w:val="20"/>
          <w:szCs w:val="20"/>
          <w:u w:val="single"/>
          <w:lang w:val="sr-Cyrl-CS"/>
        </w:rPr>
      </w:pPr>
      <w:r w:rsidRPr="00852634">
        <w:rPr>
          <w:noProof/>
          <w:sz w:val="20"/>
          <w:szCs w:val="20"/>
          <w:u w:val="single"/>
          <w:lang w:val="sr-Cyrl-CS"/>
        </w:rPr>
        <w:t>11.1.Меница за озбиљност понуде</w:t>
      </w:r>
    </w:p>
    <w:p w:rsidR="00516F45" w:rsidRPr="00852634" w:rsidRDefault="00516F45" w:rsidP="00516F45">
      <w:pPr>
        <w:rPr>
          <w:noProof/>
          <w:sz w:val="20"/>
          <w:szCs w:val="20"/>
          <w:lang w:val="sr-Cyrl-CS"/>
        </w:rPr>
      </w:pPr>
      <w:r w:rsidRPr="00852634">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Меница мора бити регистрована у надлежном регистру Народне банке Србије. </w:t>
      </w:r>
    </w:p>
    <w:p w:rsidR="00516F45" w:rsidRPr="00852634" w:rsidRDefault="00516F45" w:rsidP="00516F45">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516F45" w:rsidRPr="00852634" w:rsidRDefault="00516F45" w:rsidP="00516F45">
      <w:pPr>
        <w:rPr>
          <w:noProof/>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noProof/>
          <w:sz w:val="20"/>
          <w:szCs w:val="20"/>
          <w:lang w:val="sr-Cyrl-CS"/>
        </w:rPr>
        <w:tab/>
      </w:r>
    </w:p>
    <w:p w:rsidR="00516F45" w:rsidRPr="00852634" w:rsidRDefault="00516F45" w:rsidP="00516F45">
      <w:pPr>
        <w:rPr>
          <w:noProof/>
          <w:sz w:val="20"/>
          <w:szCs w:val="20"/>
          <w:lang w:val="sr-Cyrl-CS"/>
        </w:rPr>
      </w:pPr>
      <w:r w:rsidRPr="00852634">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852634" w:rsidRDefault="00516F45" w:rsidP="00516F45">
      <w:pPr>
        <w:tabs>
          <w:tab w:val="clear" w:pos="1440"/>
          <w:tab w:val="left" w:pos="426"/>
        </w:tabs>
        <w:rPr>
          <w:noProof/>
          <w:sz w:val="20"/>
          <w:szCs w:val="20"/>
          <w:lang w:val="sr-Cyrl-CS"/>
        </w:rPr>
      </w:pPr>
      <w:r w:rsidRPr="00852634">
        <w:rPr>
          <w:noProof/>
          <w:sz w:val="20"/>
          <w:szCs w:val="20"/>
          <w:lang w:val="sr-Cyrl-CS"/>
        </w:rPr>
        <w:tab/>
        <w:t>- уколико понуђач након истека рока за подношење понуда повуче или жели да измени своју понуду,</w:t>
      </w:r>
    </w:p>
    <w:p w:rsidR="00516F45" w:rsidRPr="00852634" w:rsidRDefault="00516F45" w:rsidP="00516F45">
      <w:pPr>
        <w:tabs>
          <w:tab w:val="clear" w:pos="1440"/>
          <w:tab w:val="left" w:pos="426"/>
        </w:tabs>
        <w:rPr>
          <w:noProof/>
          <w:sz w:val="20"/>
          <w:szCs w:val="20"/>
          <w:lang w:val="sr-Cyrl-CS"/>
        </w:rPr>
      </w:pPr>
      <w:r w:rsidRPr="00852634">
        <w:rPr>
          <w:noProof/>
          <w:sz w:val="20"/>
          <w:szCs w:val="20"/>
          <w:lang w:val="sr-Cyrl-CS"/>
        </w:rPr>
        <w:tab/>
        <w:t>- уколико понуђач чија је понуда изабрана као најповољнија не потпише уговор о јавној набавци.</w:t>
      </w:r>
    </w:p>
    <w:p w:rsidR="00F64D5B" w:rsidRPr="00852634" w:rsidRDefault="00F64D5B" w:rsidP="00CE5C25">
      <w:pPr>
        <w:tabs>
          <w:tab w:val="clear" w:pos="1440"/>
          <w:tab w:val="left" w:pos="720"/>
        </w:tabs>
        <w:rPr>
          <w:sz w:val="20"/>
          <w:szCs w:val="20"/>
          <w:u w:val="single"/>
          <w:lang w:val="sr-Cyrl-CS"/>
        </w:rPr>
      </w:pPr>
    </w:p>
    <w:p w:rsidR="00E9657C" w:rsidRPr="00852634" w:rsidRDefault="00E9657C" w:rsidP="00E9657C">
      <w:pPr>
        <w:rPr>
          <w:noProof/>
          <w:sz w:val="20"/>
          <w:szCs w:val="20"/>
          <w:u w:val="single"/>
          <w:lang w:val="sr-Cyrl-CS"/>
        </w:rPr>
      </w:pPr>
      <w:r w:rsidRPr="00852634">
        <w:rPr>
          <w:iCs/>
          <w:noProof/>
          <w:sz w:val="20"/>
          <w:szCs w:val="20"/>
          <w:u w:val="single"/>
          <w:lang w:val="sr-Cyrl-CS"/>
        </w:rPr>
        <w:t xml:space="preserve">11.2.Меница </w:t>
      </w:r>
      <w:r w:rsidRPr="00852634">
        <w:rPr>
          <w:noProof/>
          <w:sz w:val="20"/>
          <w:szCs w:val="20"/>
          <w:u w:val="single"/>
          <w:lang w:val="sr-Cyrl-CS"/>
        </w:rPr>
        <w:t>за добро извршење посла, односно извршење уговорних обавеза</w:t>
      </w:r>
    </w:p>
    <w:p w:rsidR="00E9657C" w:rsidRPr="00852634" w:rsidRDefault="00E9657C" w:rsidP="00E9657C">
      <w:pPr>
        <w:rPr>
          <w:noProof/>
          <w:sz w:val="20"/>
          <w:szCs w:val="20"/>
          <w:lang w:val="sr-Cyrl-CS"/>
        </w:rPr>
      </w:pPr>
      <w:r w:rsidRPr="00852634">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852634" w:rsidRDefault="00E9657C" w:rsidP="00E9657C">
      <w:pPr>
        <w:rPr>
          <w:noProof/>
          <w:sz w:val="20"/>
          <w:szCs w:val="20"/>
          <w:lang w:val="sr-Cyrl-CS"/>
        </w:rPr>
      </w:pPr>
      <w:r w:rsidRPr="00852634">
        <w:rPr>
          <w:noProof/>
          <w:sz w:val="20"/>
          <w:szCs w:val="20"/>
          <w:lang w:val="sr-Cyrl-CS"/>
        </w:rPr>
        <w:t xml:space="preserve">Меница мора бити регистрована у надлежном регистру Народне банке Србије. </w:t>
      </w:r>
    </w:p>
    <w:p w:rsidR="00E9657C" w:rsidRPr="00852634" w:rsidRDefault="00E9657C" w:rsidP="00E9657C">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E9657C" w:rsidRPr="00852634" w:rsidRDefault="00E9657C" w:rsidP="00E9657C">
      <w:pPr>
        <w:rPr>
          <w:noProof/>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noProof/>
          <w:sz w:val="20"/>
          <w:szCs w:val="20"/>
          <w:lang w:val="sr-Cyrl-CS"/>
        </w:rPr>
        <w:tab/>
      </w:r>
    </w:p>
    <w:p w:rsidR="00E9657C" w:rsidRPr="00852634" w:rsidRDefault="00E9657C" w:rsidP="00E9657C">
      <w:pPr>
        <w:tabs>
          <w:tab w:val="left" w:pos="720"/>
        </w:tabs>
        <w:suppressAutoHyphens w:val="0"/>
        <w:rPr>
          <w:noProof/>
          <w:sz w:val="20"/>
          <w:szCs w:val="20"/>
          <w:lang w:val="sr-Cyrl-CS" w:eastAsia="en-US"/>
        </w:rPr>
      </w:pPr>
      <w:r w:rsidRPr="00852634">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E9657C" w:rsidRPr="00852634" w:rsidRDefault="00E9657C" w:rsidP="00E9657C">
      <w:pPr>
        <w:rPr>
          <w:noProof/>
          <w:sz w:val="20"/>
          <w:szCs w:val="20"/>
          <w:lang w:val="sr-Cyrl-CS"/>
        </w:rPr>
      </w:pPr>
      <w:r w:rsidRPr="00852634">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852634" w:rsidRDefault="00E9657C" w:rsidP="00E9657C">
      <w:pPr>
        <w:rPr>
          <w:noProof/>
          <w:sz w:val="20"/>
          <w:szCs w:val="20"/>
          <w:lang w:val="sr-Cyrl-CS"/>
        </w:rPr>
      </w:pPr>
      <w:r w:rsidRPr="00852634">
        <w:rPr>
          <w:noProof/>
          <w:sz w:val="20"/>
          <w:szCs w:val="20"/>
          <w:lang w:val="sr-Cyrl-CS"/>
        </w:rPr>
        <w:t xml:space="preserve">Наручилац ће уновчити меницу дату за добро извршење посла, односно извршење уговорних обавеза, </w:t>
      </w:r>
      <w:r w:rsidRPr="00852634">
        <w:rPr>
          <w:rFonts w:eastAsia="Calibri"/>
          <w:noProof/>
          <w:sz w:val="20"/>
          <w:szCs w:val="20"/>
          <w:lang w:val="sr-Cyrl-CS" w:eastAsia="en-US"/>
        </w:rPr>
        <w:t xml:space="preserve">уколико </w:t>
      </w:r>
      <w:r w:rsidRPr="00852634">
        <w:rPr>
          <w:noProof/>
          <w:sz w:val="20"/>
          <w:szCs w:val="20"/>
          <w:lang w:val="sr-Cyrl-CS"/>
        </w:rPr>
        <w:t>понуђач не буде извршавао своје уговорне обавезе у роковима и на начин предвиђен уговором.</w:t>
      </w:r>
    </w:p>
    <w:p w:rsidR="00E9657C" w:rsidRPr="00852634" w:rsidRDefault="00E9657C" w:rsidP="00E9657C">
      <w:pPr>
        <w:ind w:left="-51"/>
        <w:rPr>
          <w:noProof/>
          <w:sz w:val="20"/>
          <w:szCs w:val="20"/>
          <w:lang w:val="sr-Cyrl-CS"/>
        </w:rPr>
      </w:pPr>
      <w:r w:rsidRPr="00852634">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852634" w:rsidRDefault="000701D1" w:rsidP="00CE5C25">
      <w:pPr>
        <w:rPr>
          <w:sz w:val="20"/>
          <w:szCs w:val="20"/>
        </w:rPr>
      </w:pPr>
    </w:p>
    <w:p w:rsidR="00E9657C" w:rsidRPr="00852634" w:rsidRDefault="00E9657C" w:rsidP="00E9657C">
      <w:pPr>
        <w:rPr>
          <w:sz w:val="20"/>
          <w:szCs w:val="20"/>
          <w:u w:val="single"/>
          <w:lang w:val="sr-Cyrl-CS"/>
        </w:rPr>
      </w:pPr>
      <w:r w:rsidRPr="00852634">
        <w:rPr>
          <w:sz w:val="20"/>
          <w:szCs w:val="20"/>
          <w:u w:val="single"/>
          <w:lang w:val="sr-Cyrl-CS"/>
        </w:rPr>
        <w:t>11.3. Меница за отклањање грешака у гарантном року</w:t>
      </w:r>
    </w:p>
    <w:p w:rsidR="00E9657C" w:rsidRPr="00852634" w:rsidRDefault="00E9657C" w:rsidP="00E9657C">
      <w:pPr>
        <w:rPr>
          <w:sz w:val="20"/>
          <w:szCs w:val="20"/>
          <w:lang w:val="sr-Cyrl-CS"/>
        </w:rPr>
      </w:pPr>
      <w:r w:rsidRPr="00852634">
        <w:rPr>
          <w:sz w:val="20"/>
          <w:szCs w:val="20"/>
          <w:lang w:val="sr-Cyrl-CS"/>
        </w:rPr>
        <w:lastRenderedPageBreak/>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852634">
        <w:rPr>
          <w:sz w:val="20"/>
          <w:szCs w:val="20"/>
        </w:rPr>
        <w:t>-а</w:t>
      </w:r>
      <w:r w:rsidRPr="00852634">
        <w:rPr>
          <w:sz w:val="20"/>
          <w:szCs w:val="20"/>
          <w:lang w:val="sr-Cyrl-CS"/>
        </w:rPr>
        <w:t>.</w:t>
      </w:r>
    </w:p>
    <w:p w:rsidR="00E9657C" w:rsidRPr="00852634" w:rsidRDefault="00E9657C" w:rsidP="00E9657C">
      <w:pPr>
        <w:rPr>
          <w:noProof/>
          <w:sz w:val="20"/>
          <w:szCs w:val="20"/>
          <w:lang w:val="sr-Cyrl-CS"/>
        </w:rPr>
      </w:pPr>
      <w:r w:rsidRPr="00852634">
        <w:rPr>
          <w:noProof/>
          <w:sz w:val="20"/>
          <w:szCs w:val="20"/>
          <w:lang w:val="sr-Cyrl-CS"/>
        </w:rPr>
        <w:t xml:space="preserve">Меница мора бити регистрована у надлежном регистру Народне банке Србије. </w:t>
      </w:r>
    </w:p>
    <w:p w:rsidR="00E9657C" w:rsidRPr="00852634" w:rsidRDefault="00E9657C" w:rsidP="00E9657C">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E9657C" w:rsidRPr="00852634" w:rsidRDefault="00E9657C" w:rsidP="00E9657C">
      <w:pPr>
        <w:rPr>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sz w:val="20"/>
          <w:szCs w:val="20"/>
          <w:lang w:val="sr-Cyrl-CS"/>
        </w:rPr>
        <w:tab/>
      </w:r>
    </w:p>
    <w:p w:rsidR="00E9657C" w:rsidRPr="00852634" w:rsidRDefault="00E9657C" w:rsidP="00E9657C">
      <w:pPr>
        <w:tabs>
          <w:tab w:val="left" w:pos="720"/>
        </w:tabs>
        <w:suppressAutoHyphens w:val="0"/>
        <w:rPr>
          <w:noProof/>
          <w:sz w:val="20"/>
          <w:szCs w:val="20"/>
          <w:lang w:val="sr-Cyrl-CS" w:eastAsia="en-US"/>
        </w:rPr>
      </w:pPr>
      <w:r w:rsidRPr="00852634">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9657C" w:rsidRPr="00852634" w:rsidRDefault="00E9657C" w:rsidP="00E9657C">
      <w:pPr>
        <w:rPr>
          <w:sz w:val="20"/>
          <w:szCs w:val="20"/>
          <w:lang w:val="sr-Cyrl-CS"/>
        </w:rPr>
      </w:pPr>
      <w:r w:rsidRPr="00852634">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852634" w:rsidRDefault="00E9657C" w:rsidP="00E9657C">
      <w:pPr>
        <w:tabs>
          <w:tab w:val="clear" w:pos="1440"/>
        </w:tabs>
        <w:suppressAutoHyphens w:val="0"/>
        <w:rPr>
          <w:sz w:val="20"/>
          <w:szCs w:val="20"/>
        </w:rPr>
      </w:pPr>
      <w:r w:rsidRPr="00852634">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E9657C" w:rsidRPr="00852634" w:rsidRDefault="00E9657C" w:rsidP="00E9657C">
      <w:pPr>
        <w:ind w:left="-51"/>
        <w:rPr>
          <w:sz w:val="20"/>
          <w:szCs w:val="20"/>
          <w:lang w:val="sr-Cyrl-CS"/>
        </w:rPr>
      </w:pPr>
      <w:r w:rsidRPr="00852634">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E9657C" w:rsidRPr="00852634" w:rsidRDefault="00E9657C" w:rsidP="00E9657C">
      <w:pPr>
        <w:tabs>
          <w:tab w:val="left" w:pos="426"/>
        </w:tabs>
        <w:autoSpaceDE w:val="0"/>
        <w:autoSpaceDN w:val="0"/>
        <w:adjustRightInd w:val="0"/>
        <w:rPr>
          <w:b/>
          <w:i/>
          <w:noProof/>
          <w:color w:val="000000"/>
          <w:sz w:val="20"/>
          <w:szCs w:val="20"/>
          <w:lang w:val="sr-Cyrl-CS"/>
        </w:rPr>
      </w:pPr>
      <w:r w:rsidRPr="00852634">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E9657C" w:rsidRPr="00852634" w:rsidRDefault="00E9657C" w:rsidP="00CE5C25">
      <w:pPr>
        <w:rPr>
          <w:sz w:val="20"/>
          <w:szCs w:val="20"/>
        </w:rPr>
      </w:pPr>
    </w:p>
    <w:p w:rsidR="00CE5C25" w:rsidRPr="00852634" w:rsidRDefault="00CE5C25" w:rsidP="00CE5C25">
      <w:pPr>
        <w:tabs>
          <w:tab w:val="clear" w:pos="1440"/>
          <w:tab w:val="left" w:pos="720"/>
        </w:tabs>
        <w:rPr>
          <w:b/>
          <w:sz w:val="20"/>
          <w:szCs w:val="20"/>
          <w:lang w:val="sr-Latn-CS"/>
        </w:rPr>
      </w:pPr>
      <w:r w:rsidRPr="00852634">
        <w:rPr>
          <w:b/>
          <w:sz w:val="20"/>
          <w:szCs w:val="20"/>
          <w:lang w:val="sr-Latn-CS"/>
        </w:rPr>
        <w:t>1</w:t>
      </w:r>
      <w:r w:rsidRPr="00852634">
        <w:rPr>
          <w:b/>
          <w:sz w:val="20"/>
          <w:szCs w:val="20"/>
          <w:lang w:val="sr-Cyrl-CS"/>
        </w:rPr>
        <w:t>2</w:t>
      </w:r>
      <w:r w:rsidR="00633FCA" w:rsidRPr="00852634">
        <w:rPr>
          <w:b/>
          <w:sz w:val="20"/>
          <w:szCs w:val="20"/>
          <w:lang w:val="sr-Cyrl-CS"/>
        </w:rPr>
        <w:t>.</w:t>
      </w:r>
      <w:r w:rsidRPr="00852634">
        <w:rPr>
          <w:b/>
          <w:color w:val="00B050"/>
          <w:sz w:val="20"/>
          <w:szCs w:val="20"/>
          <w:lang w:val="sr-Cyrl-CS"/>
        </w:rPr>
        <w:t xml:space="preserve"> </w:t>
      </w:r>
      <w:r w:rsidRPr="00852634">
        <w:rPr>
          <w:b/>
          <w:sz w:val="20"/>
          <w:szCs w:val="20"/>
          <w:lang w:val="sr-Cyrl-CS"/>
        </w:rPr>
        <w:t>Начин на који понуђач може тражити додатне информације и појашњења</w:t>
      </w:r>
    </w:p>
    <w:p w:rsidR="00CE5C25" w:rsidRPr="00852634" w:rsidRDefault="00CE5C25" w:rsidP="00CE5C25">
      <w:pPr>
        <w:rPr>
          <w:sz w:val="20"/>
          <w:szCs w:val="20"/>
          <w:lang w:val="sr-Cyrl-CS"/>
        </w:rPr>
      </w:pPr>
      <w:r w:rsidRPr="00852634">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52634">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52634">
        <w:rPr>
          <w:sz w:val="20"/>
          <w:szCs w:val="20"/>
          <w:lang w:val="sr-Cyrl-CS"/>
        </w:rPr>
        <w:t xml:space="preserve">, најкасније 5 (пет) дана пре истека рока за подношење понуда. </w:t>
      </w:r>
    </w:p>
    <w:p w:rsidR="00CE5C25" w:rsidRPr="00852634" w:rsidRDefault="00CE5C25" w:rsidP="00CE5C25">
      <w:pPr>
        <w:rPr>
          <w:color w:val="FF0000"/>
          <w:sz w:val="20"/>
          <w:szCs w:val="20"/>
          <w:lang w:val="sr-Cyrl-CS"/>
        </w:rPr>
      </w:pPr>
      <w:r w:rsidRPr="00852634">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52634" w:rsidRDefault="00CE5C25" w:rsidP="00CE5C25">
      <w:pPr>
        <w:rPr>
          <w:sz w:val="20"/>
          <w:szCs w:val="20"/>
          <w:lang w:val="sr-Cyrl-CS"/>
        </w:rPr>
      </w:pPr>
      <w:r w:rsidRPr="00852634">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52634" w:rsidRDefault="00CE5C25" w:rsidP="00CE5C25">
      <w:pPr>
        <w:tabs>
          <w:tab w:val="clear" w:pos="1440"/>
          <w:tab w:val="left" w:pos="0"/>
        </w:tabs>
        <w:rPr>
          <w:sz w:val="20"/>
          <w:szCs w:val="20"/>
          <w:lang w:val="sr-Cyrl-CS"/>
        </w:rPr>
      </w:pPr>
      <w:r w:rsidRPr="00852634">
        <w:rPr>
          <w:sz w:val="20"/>
          <w:szCs w:val="20"/>
          <w:lang w:val="sr-Cyrl-CS"/>
        </w:rPr>
        <w:t xml:space="preserve">Наручилац ће у року од 3 (три) дана од дана пријема захтева, одговор </w:t>
      </w:r>
      <w:r w:rsidR="004B34DA" w:rsidRPr="00852634">
        <w:rPr>
          <w:sz w:val="20"/>
          <w:szCs w:val="20"/>
          <w:lang w:val="sr-Cyrl-CS"/>
        </w:rPr>
        <w:t>објавити на Порталу јавних набавки и</w:t>
      </w:r>
      <w:r w:rsidRPr="00852634">
        <w:rPr>
          <w:sz w:val="20"/>
          <w:szCs w:val="20"/>
          <w:lang w:val="sr-Cyrl-CS"/>
        </w:rPr>
        <w:t xml:space="preserve"> на својој интернет страници.      </w:t>
      </w:r>
    </w:p>
    <w:p w:rsidR="00516F45" w:rsidRPr="00852634" w:rsidRDefault="00516F45" w:rsidP="00516F45">
      <w:pPr>
        <w:rPr>
          <w:sz w:val="20"/>
          <w:szCs w:val="20"/>
          <w:lang w:val="sr-Cyrl-CS"/>
        </w:rPr>
      </w:pPr>
      <w:r w:rsidRPr="00852634">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852634" w:rsidRDefault="00CE5C25" w:rsidP="00CE5C25">
      <w:pPr>
        <w:rPr>
          <w:sz w:val="20"/>
          <w:szCs w:val="20"/>
          <w:lang w:val="sr-Cyrl-CS"/>
        </w:rPr>
      </w:pPr>
      <w:r w:rsidRPr="00852634">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52634">
        <w:rPr>
          <w:sz w:val="20"/>
          <w:szCs w:val="20"/>
        </w:rPr>
        <w:t>„</w:t>
      </w:r>
      <w:r w:rsidRPr="00852634">
        <w:rPr>
          <w:sz w:val="20"/>
          <w:szCs w:val="20"/>
          <w:lang w:val="sr-Cyrl-CS"/>
        </w:rPr>
        <w:t>Бежанијска коса</w:t>
      </w:r>
      <w:r w:rsidRPr="00852634">
        <w:rPr>
          <w:sz w:val="20"/>
          <w:szCs w:val="20"/>
        </w:rPr>
        <w:t>“</w:t>
      </w:r>
      <w:r w:rsidRPr="00852634">
        <w:rPr>
          <w:sz w:val="20"/>
          <w:szCs w:val="20"/>
          <w:lang w:val="sr-Cyrl-CS"/>
        </w:rPr>
        <w:t xml:space="preserve">, Београд, Бежанијска </w:t>
      </w:r>
      <w:r w:rsidR="00712C1C" w:rsidRPr="00852634">
        <w:rPr>
          <w:sz w:val="20"/>
          <w:szCs w:val="20"/>
          <w:lang w:val="sr-Cyrl-CS"/>
        </w:rPr>
        <w:t>к</w:t>
      </w:r>
      <w:r w:rsidRPr="00852634">
        <w:rPr>
          <w:sz w:val="20"/>
          <w:szCs w:val="20"/>
          <w:lang w:val="sr-Cyrl-CS"/>
        </w:rPr>
        <w:t>оса бб, електронска адр</w:t>
      </w:r>
      <w:r w:rsidRPr="00852634">
        <w:rPr>
          <w:sz w:val="20"/>
          <w:szCs w:val="20"/>
        </w:rPr>
        <w:t>e</w:t>
      </w:r>
      <w:r w:rsidRPr="00852634">
        <w:rPr>
          <w:sz w:val="20"/>
          <w:szCs w:val="20"/>
          <w:lang w:val="sr-Cyrl-CS"/>
        </w:rPr>
        <w:t xml:space="preserve">са: </w:t>
      </w:r>
    </w:p>
    <w:p w:rsidR="00CE5C25" w:rsidRPr="00852634" w:rsidRDefault="00CE5C25" w:rsidP="00CE5C25">
      <w:pPr>
        <w:rPr>
          <w:sz w:val="20"/>
          <w:szCs w:val="20"/>
        </w:rPr>
      </w:pPr>
      <w:r w:rsidRPr="00852634">
        <w:rPr>
          <w:color w:val="0000FF"/>
          <w:sz w:val="20"/>
          <w:szCs w:val="20"/>
          <w:u w:val="single"/>
        </w:rPr>
        <w:t>pantovic.jadranka@bkosa.edu.rs;</w:t>
      </w:r>
      <w:r w:rsidR="00C15E19" w:rsidRPr="00852634">
        <w:rPr>
          <w:color w:val="0000FF"/>
          <w:sz w:val="20"/>
          <w:szCs w:val="20"/>
          <w:u w:val="single"/>
          <w:lang w:val="sr-Latn-RS"/>
        </w:rPr>
        <w:t xml:space="preserve"> babic.dunja</w:t>
      </w:r>
      <w:r w:rsidR="00C15E19" w:rsidRPr="00852634">
        <w:rPr>
          <w:color w:val="0000FF"/>
          <w:sz w:val="20"/>
          <w:szCs w:val="20"/>
          <w:u w:val="single"/>
        </w:rPr>
        <w:t>@bkosa.edu.rs.</w:t>
      </w:r>
    </w:p>
    <w:p w:rsidR="00CE5C25" w:rsidRPr="00852634" w:rsidRDefault="00CE5C25" w:rsidP="00CE5C25">
      <w:pPr>
        <w:rPr>
          <w:sz w:val="20"/>
          <w:szCs w:val="20"/>
          <w:lang w:val="sr-Cyrl-CS"/>
        </w:rPr>
      </w:pPr>
      <w:r w:rsidRPr="00852634">
        <w:rPr>
          <w:sz w:val="20"/>
          <w:szCs w:val="20"/>
          <w:lang w:val="sr-Cyrl-CS"/>
        </w:rPr>
        <w:t xml:space="preserve">„Захтев за додатним информацијама или појашњењима конкурсне документације - јавна набавка </w:t>
      </w:r>
      <w:r w:rsidR="00C40955" w:rsidRPr="00852634">
        <w:rPr>
          <w:sz w:val="20"/>
          <w:szCs w:val="20"/>
          <w:lang w:val="sr-Cyrl-CS"/>
        </w:rPr>
        <w:t>добара</w:t>
      </w:r>
      <w:r w:rsidRPr="00852634">
        <w:rPr>
          <w:sz w:val="20"/>
          <w:szCs w:val="20"/>
        </w:rPr>
        <w:t xml:space="preserve"> </w:t>
      </w:r>
      <w:r w:rsidR="00852634">
        <w:rPr>
          <w:sz w:val="20"/>
          <w:szCs w:val="20"/>
        </w:rPr>
        <w:t>ЈН МВ 28Д/18</w:t>
      </w:r>
      <w:r w:rsidRPr="00852634">
        <w:rPr>
          <w:sz w:val="20"/>
          <w:szCs w:val="20"/>
          <w:lang w:val="sr-Cyrl-CS"/>
        </w:rPr>
        <w:t xml:space="preserve">“. </w:t>
      </w:r>
    </w:p>
    <w:p w:rsidR="00CE5C25" w:rsidRPr="00852634" w:rsidRDefault="00CE5C25" w:rsidP="00CE5C25">
      <w:pPr>
        <w:rPr>
          <w:sz w:val="20"/>
          <w:szCs w:val="20"/>
          <w:lang w:val="sr-Cyrl-CS"/>
        </w:rPr>
      </w:pPr>
      <w:r w:rsidRPr="00852634">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52634" w:rsidRDefault="00CE5C25" w:rsidP="00CE5C25">
      <w:pPr>
        <w:rPr>
          <w:sz w:val="20"/>
          <w:szCs w:val="20"/>
          <w:lang w:val="sr-Cyrl-CS"/>
        </w:rPr>
      </w:pPr>
      <w:r w:rsidRPr="00852634">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52634">
        <w:rPr>
          <w:sz w:val="20"/>
          <w:szCs w:val="20"/>
        </w:rPr>
        <w:t xml:space="preserve"> и објавити  обавештење о продужењу рока </w:t>
      </w:r>
      <w:r w:rsidRPr="00852634">
        <w:rPr>
          <w:sz w:val="20"/>
          <w:szCs w:val="20"/>
          <w:lang w:val="sr-Cyrl-CS"/>
        </w:rPr>
        <w:t>за подношење понуда на Порталу јавних набавки.</w:t>
      </w:r>
    </w:p>
    <w:p w:rsidR="00CE5C25" w:rsidRPr="00852634" w:rsidRDefault="00CE5C25" w:rsidP="00CE5C25">
      <w:pPr>
        <w:rPr>
          <w:b/>
          <w:sz w:val="20"/>
          <w:szCs w:val="20"/>
          <w:lang w:val="sr-Cyrl-CS"/>
        </w:rPr>
      </w:pPr>
    </w:p>
    <w:p w:rsidR="00CE5C25" w:rsidRPr="00852634" w:rsidRDefault="00CE5C25" w:rsidP="00CE5C25">
      <w:pPr>
        <w:tabs>
          <w:tab w:val="left" w:pos="720"/>
        </w:tabs>
        <w:rPr>
          <w:b/>
          <w:sz w:val="20"/>
          <w:szCs w:val="20"/>
          <w:lang w:val="sr-Cyrl-CS"/>
        </w:rPr>
      </w:pPr>
      <w:r w:rsidRPr="00852634">
        <w:rPr>
          <w:b/>
          <w:sz w:val="20"/>
          <w:szCs w:val="20"/>
          <w:lang w:val="sr-Cyrl-CS"/>
        </w:rPr>
        <w:t>13. Н</w:t>
      </w:r>
      <w:r w:rsidRPr="00852634">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52634" w:rsidRDefault="00CE5C25" w:rsidP="00CE5C25">
      <w:pPr>
        <w:tabs>
          <w:tab w:val="clear" w:pos="1440"/>
          <w:tab w:val="left" w:pos="720"/>
        </w:tabs>
        <w:rPr>
          <w:sz w:val="20"/>
          <w:szCs w:val="20"/>
        </w:rPr>
      </w:pPr>
      <w:r w:rsidRPr="00852634">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52634" w:rsidRDefault="00CE5C25" w:rsidP="00CE5C25">
      <w:pPr>
        <w:tabs>
          <w:tab w:val="clear" w:pos="1440"/>
          <w:tab w:val="left" w:pos="720"/>
        </w:tabs>
        <w:rPr>
          <w:sz w:val="20"/>
          <w:szCs w:val="20"/>
          <w:lang w:val="ru-RU"/>
        </w:rPr>
      </w:pPr>
      <w:r w:rsidRPr="00852634">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52634">
        <w:rPr>
          <w:sz w:val="20"/>
          <w:szCs w:val="20"/>
        </w:rPr>
        <w:t>je</w:t>
      </w:r>
      <w:r w:rsidRPr="00852634">
        <w:rPr>
          <w:sz w:val="20"/>
          <w:szCs w:val="20"/>
          <w:lang w:val="ru-RU"/>
        </w:rPr>
        <w:t xml:space="preserve"> неодговарајућа или неприхватљива учинила одговарајућом, односно прихватљивом.</w:t>
      </w:r>
    </w:p>
    <w:p w:rsidR="00CE5C25" w:rsidRPr="00852634" w:rsidRDefault="00CE5C25" w:rsidP="00CE5C25">
      <w:pPr>
        <w:tabs>
          <w:tab w:val="clear" w:pos="1440"/>
          <w:tab w:val="left" w:pos="720"/>
        </w:tabs>
        <w:rPr>
          <w:sz w:val="20"/>
          <w:szCs w:val="20"/>
        </w:rPr>
      </w:pPr>
      <w:r w:rsidRPr="00852634">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52634" w:rsidRDefault="00CE5C25" w:rsidP="00CE5C25">
      <w:pPr>
        <w:tabs>
          <w:tab w:val="clear" w:pos="1440"/>
          <w:tab w:val="left" w:pos="720"/>
        </w:tabs>
        <w:rPr>
          <w:sz w:val="20"/>
          <w:szCs w:val="20"/>
        </w:rPr>
      </w:pPr>
      <w:r w:rsidRPr="00852634">
        <w:rPr>
          <w:sz w:val="20"/>
          <w:szCs w:val="20"/>
        </w:rPr>
        <w:t xml:space="preserve">У случају разлике између јединичне и укупне цене, меродавна је јединична цена. </w:t>
      </w:r>
    </w:p>
    <w:p w:rsidR="00CE5C25" w:rsidRPr="00852634" w:rsidRDefault="00CE5C25" w:rsidP="00CE5C25">
      <w:pPr>
        <w:tabs>
          <w:tab w:val="clear" w:pos="1440"/>
          <w:tab w:val="left" w:pos="720"/>
        </w:tabs>
        <w:rPr>
          <w:sz w:val="20"/>
          <w:szCs w:val="20"/>
        </w:rPr>
      </w:pPr>
      <w:r w:rsidRPr="00852634">
        <w:rPr>
          <w:sz w:val="20"/>
          <w:szCs w:val="20"/>
        </w:rPr>
        <w:t>Ако се понуђач не сагласи са исправком рачунских грешака, наручилац ће његову понуду одбити као неприхватљиву.</w:t>
      </w:r>
    </w:p>
    <w:p w:rsidR="00633FCA" w:rsidRPr="00852634" w:rsidRDefault="00633FCA" w:rsidP="00CE5C25">
      <w:pPr>
        <w:tabs>
          <w:tab w:val="clear" w:pos="1440"/>
          <w:tab w:val="left" w:pos="720"/>
        </w:tabs>
        <w:rPr>
          <w:b/>
          <w:sz w:val="20"/>
          <w:szCs w:val="20"/>
          <w:lang w:val="sr-Cyrl-CS"/>
        </w:rPr>
      </w:pPr>
    </w:p>
    <w:p w:rsidR="002F4016" w:rsidRPr="00852634" w:rsidRDefault="00CE5C25" w:rsidP="002F4016">
      <w:pPr>
        <w:keepNext/>
        <w:tabs>
          <w:tab w:val="clear" w:pos="1440"/>
          <w:tab w:val="left" w:pos="720"/>
          <w:tab w:val="left" w:pos="10800"/>
        </w:tabs>
        <w:suppressAutoHyphens w:val="0"/>
        <w:rPr>
          <w:b/>
          <w:sz w:val="20"/>
          <w:szCs w:val="20"/>
          <w:lang w:val="sr-Cyrl-CS" w:eastAsia="en-US"/>
        </w:rPr>
      </w:pPr>
      <w:r w:rsidRPr="00852634">
        <w:rPr>
          <w:b/>
          <w:sz w:val="20"/>
          <w:szCs w:val="20"/>
          <w:lang w:val="sr-Cyrl-CS" w:eastAsia="en-US"/>
        </w:rPr>
        <w:t>1</w:t>
      </w:r>
      <w:r w:rsidR="00633FCA" w:rsidRPr="00852634">
        <w:rPr>
          <w:b/>
          <w:sz w:val="20"/>
          <w:szCs w:val="20"/>
          <w:lang w:val="sr-Cyrl-CS" w:eastAsia="en-US"/>
        </w:rPr>
        <w:t>4</w:t>
      </w:r>
      <w:r w:rsidRPr="00852634">
        <w:rPr>
          <w:b/>
          <w:sz w:val="20"/>
          <w:szCs w:val="20"/>
          <w:lang w:val="sr-Cyrl-CS" w:eastAsia="en-US"/>
        </w:rPr>
        <w:t>. Накнада за коришћење патента, као и одговорност за повреду заштиће</w:t>
      </w:r>
      <w:r w:rsidR="002F4016" w:rsidRPr="00852634">
        <w:rPr>
          <w:b/>
          <w:sz w:val="20"/>
          <w:szCs w:val="20"/>
          <w:lang w:val="sr-Cyrl-CS" w:eastAsia="en-US"/>
        </w:rPr>
        <w:t>них права интелектуалне својине</w:t>
      </w:r>
    </w:p>
    <w:p w:rsidR="00CE5C25" w:rsidRPr="00852634" w:rsidRDefault="00CE5C25" w:rsidP="002F4016">
      <w:pPr>
        <w:keepNext/>
        <w:tabs>
          <w:tab w:val="clear" w:pos="1440"/>
          <w:tab w:val="left" w:pos="720"/>
          <w:tab w:val="left" w:pos="10800"/>
        </w:tabs>
        <w:suppressAutoHyphens w:val="0"/>
        <w:rPr>
          <w:b/>
          <w:sz w:val="20"/>
          <w:szCs w:val="20"/>
          <w:lang w:val="sr-Cyrl-CS" w:eastAsia="en-US"/>
        </w:rPr>
      </w:pPr>
      <w:r w:rsidRPr="00852634">
        <w:rPr>
          <w:sz w:val="20"/>
          <w:szCs w:val="20"/>
          <w:lang w:val="sr-Cyrl-CS"/>
        </w:rPr>
        <w:t>Н</w:t>
      </w:r>
      <w:r w:rsidRPr="00852634">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852634" w:rsidRDefault="00CE5C25" w:rsidP="00CE5C25">
      <w:pPr>
        <w:tabs>
          <w:tab w:val="clear" w:pos="1440"/>
          <w:tab w:val="left" w:pos="720"/>
        </w:tabs>
        <w:rPr>
          <w:sz w:val="20"/>
          <w:szCs w:val="20"/>
          <w:lang w:val="sr-Cyrl-CS"/>
        </w:rPr>
      </w:pPr>
    </w:p>
    <w:p w:rsidR="00D053AB" w:rsidRPr="00852634" w:rsidRDefault="00D053AB" w:rsidP="00D053AB">
      <w:pPr>
        <w:tabs>
          <w:tab w:val="clear" w:pos="1440"/>
          <w:tab w:val="left" w:pos="540"/>
        </w:tabs>
        <w:rPr>
          <w:b/>
          <w:sz w:val="20"/>
          <w:szCs w:val="20"/>
          <w:lang w:val="sr-Cyrl-CS"/>
        </w:rPr>
      </w:pPr>
      <w:r w:rsidRPr="00852634">
        <w:rPr>
          <w:b/>
          <w:sz w:val="20"/>
          <w:szCs w:val="20"/>
          <w:lang w:val="sr-Cyrl-CS"/>
        </w:rPr>
        <w:t>1</w:t>
      </w:r>
      <w:r w:rsidR="00633FCA" w:rsidRPr="00852634">
        <w:rPr>
          <w:b/>
          <w:sz w:val="20"/>
          <w:szCs w:val="20"/>
          <w:lang w:val="sr-Cyrl-CS"/>
        </w:rPr>
        <w:t>5</w:t>
      </w:r>
      <w:r w:rsidRPr="00852634">
        <w:rPr>
          <w:b/>
          <w:sz w:val="20"/>
          <w:szCs w:val="20"/>
          <w:lang w:val="sr-Cyrl-CS"/>
        </w:rPr>
        <w:t>. Начи</w:t>
      </w:r>
      <w:r w:rsidRPr="00852634">
        <w:rPr>
          <w:b/>
          <w:sz w:val="20"/>
          <w:szCs w:val="20"/>
        </w:rPr>
        <w:t xml:space="preserve">н и рок </w:t>
      </w:r>
      <w:r w:rsidRPr="00852634">
        <w:rPr>
          <w:b/>
          <w:sz w:val="20"/>
          <w:szCs w:val="20"/>
          <w:lang w:val="sr-Cyrl-CS"/>
        </w:rPr>
        <w:t xml:space="preserve">за </w:t>
      </w:r>
      <w:r w:rsidRPr="00852634">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52634">
        <w:rPr>
          <w:b/>
          <w:sz w:val="20"/>
          <w:szCs w:val="20"/>
          <w:lang w:val="sr-Cyrl-CS"/>
        </w:rPr>
        <w:t xml:space="preserve">ЈН </w:t>
      </w:r>
    </w:p>
    <w:p w:rsidR="00D053AB" w:rsidRPr="00852634" w:rsidRDefault="00D053AB" w:rsidP="00D053AB">
      <w:pPr>
        <w:tabs>
          <w:tab w:val="clear" w:pos="1440"/>
          <w:tab w:val="left" w:pos="720"/>
        </w:tabs>
        <w:rPr>
          <w:sz w:val="20"/>
          <w:szCs w:val="20"/>
        </w:rPr>
      </w:pPr>
      <w:r w:rsidRPr="00852634">
        <w:rPr>
          <w:sz w:val="20"/>
          <w:szCs w:val="20"/>
        </w:rPr>
        <w:t>Захтев за заштиту права подноси се наручиоцу, а копија се истовремено доставља Републичкој комисији.</w:t>
      </w:r>
    </w:p>
    <w:p w:rsidR="00D053AB" w:rsidRPr="00852634" w:rsidRDefault="00D053AB" w:rsidP="00D053AB">
      <w:pPr>
        <w:tabs>
          <w:tab w:val="clear" w:pos="1440"/>
          <w:tab w:val="left" w:pos="720"/>
        </w:tabs>
        <w:rPr>
          <w:sz w:val="20"/>
          <w:szCs w:val="20"/>
        </w:rPr>
      </w:pPr>
      <w:r w:rsidRPr="00852634">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52634">
        <w:rPr>
          <w:sz w:val="20"/>
          <w:szCs w:val="20"/>
          <w:lang w:val="sr-Cyrl-CS"/>
        </w:rPr>
        <w:t>ЗЈН</w:t>
      </w:r>
      <w:r w:rsidRPr="00852634">
        <w:rPr>
          <w:sz w:val="20"/>
          <w:szCs w:val="20"/>
        </w:rPr>
        <w:t xml:space="preserve"> није другачије одређено.</w:t>
      </w:r>
    </w:p>
    <w:p w:rsidR="00D053AB" w:rsidRPr="00852634" w:rsidRDefault="00D053AB" w:rsidP="00D053AB">
      <w:pPr>
        <w:tabs>
          <w:tab w:val="clear" w:pos="1440"/>
          <w:tab w:val="left" w:pos="720"/>
        </w:tabs>
        <w:rPr>
          <w:sz w:val="20"/>
          <w:szCs w:val="20"/>
        </w:rPr>
      </w:pPr>
      <w:r w:rsidRPr="00852634">
        <w:rPr>
          <w:sz w:val="20"/>
          <w:szCs w:val="20"/>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52634" w:rsidRDefault="00D053AB" w:rsidP="00D053AB">
      <w:pPr>
        <w:tabs>
          <w:tab w:val="clear" w:pos="1440"/>
          <w:tab w:val="left" w:pos="720"/>
        </w:tabs>
        <w:rPr>
          <w:sz w:val="20"/>
          <w:szCs w:val="20"/>
        </w:rPr>
      </w:pPr>
      <w:r w:rsidRPr="00852634">
        <w:rPr>
          <w:sz w:val="20"/>
          <w:szCs w:val="20"/>
        </w:rPr>
        <w:t>У случају подношења захтева за заштиту права из претходног става, долази до застоја рока за подношење понуда.</w:t>
      </w:r>
    </w:p>
    <w:p w:rsidR="00D053AB" w:rsidRPr="00852634" w:rsidRDefault="00D053AB" w:rsidP="00D053AB">
      <w:pPr>
        <w:tabs>
          <w:tab w:val="clear" w:pos="1440"/>
          <w:tab w:val="left" w:pos="720"/>
        </w:tabs>
        <w:rPr>
          <w:sz w:val="20"/>
          <w:szCs w:val="20"/>
        </w:rPr>
      </w:pPr>
      <w:r w:rsidRPr="00852634">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52634" w:rsidRDefault="00D053AB" w:rsidP="00D053AB">
      <w:pPr>
        <w:tabs>
          <w:tab w:val="clear" w:pos="1440"/>
          <w:tab w:val="left" w:pos="720"/>
        </w:tabs>
        <w:rPr>
          <w:sz w:val="20"/>
          <w:szCs w:val="20"/>
          <w:lang w:val="sr-Cyrl-CS"/>
        </w:rPr>
      </w:pPr>
      <w:r w:rsidRPr="00852634">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52634">
        <w:rPr>
          <w:sz w:val="20"/>
          <w:szCs w:val="20"/>
          <w:lang w:val="sr-Cyrl-CS"/>
        </w:rPr>
        <w:t>ЗЈН.</w:t>
      </w:r>
    </w:p>
    <w:p w:rsidR="00516F45" w:rsidRPr="00852634" w:rsidRDefault="00516F45" w:rsidP="00D053AB">
      <w:pPr>
        <w:tabs>
          <w:tab w:val="clear" w:pos="1440"/>
          <w:tab w:val="left" w:pos="720"/>
        </w:tabs>
        <w:rPr>
          <w:sz w:val="20"/>
          <w:szCs w:val="20"/>
          <w:lang w:val="sr-Cyrl-RS"/>
        </w:rPr>
      </w:pPr>
      <w:r w:rsidRPr="00852634">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852634" w:rsidRDefault="00D053AB" w:rsidP="00D053AB">
      <w:pPr>
        <w:tabs>
          <w:tab w:val="clear" w:pos="1440"/>
          <w:tab w:val="left" w:pos="720"/>
        </w:tabs>
        <w:rPr>
          <w:sz w:val="20"/>
          <w:szCs w:val="20"/>
        </w:rPr>
      </w:pPr>
      <w:r w:rsidRPr="00852634">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52634" w:rsidRDefault="00D053AB" w:rsidP="00D053AB">
      <w:pPr>
        <w:tabs>
          <w:tab w:val="clear" w:pos="1440"/>
          <w:tab w:val="left" w:pos="720"/>
        </w:tabs>
        <w:rPr>
          <w:sz w:val="20"/>
          <w:szCs w:val="20"/>
          <w:lang w:val="sr-Cyrl-RS"/>
        </w:rPr>
      </w:pPr>
      <w:r w:rsidRPr="00852634">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52634" w:rsidRDefault="00B457AE" w:rsidP="00F03C6C">
      <w:pPr>
        <w:tabs>
          <w:tab w:val="clear" w:pos="1440"/>
          <w:tab w:val="left" w:pos="720"/>
        </w:tabs>
        <w:rPr>
          <w:sz w:val="20"/>
          <w:szCs w:val="20"/>
          <w:lang w:val="sr-Cyrl-RS"/>
        </w:rPr>
      </w:pPr>
      <w:r w:rsidRPr="00852634">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52634">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52634" w:rsidRDefault="00D053AB" w:rsidP="00F03C6C">
      <w:pPr>
        <w:tabs>
          <w:tab w:val="clear" w:pos="1440"/>
          <w:tab w:val="left" w:pos="720"/>
        </w:tabs>
        <w:rPr>
          <w:sz w:val="20"/>
          <w:szCs w:val="20"/>
          <w:lang w:val="sr-Cyrl-RS"/>
        </w:rPr>
      </w:pPr>
      <w:r w:rsidRPr="00852634">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52634">
        <w:rPr>
          <w:sz w:val="20"/>
          <w:szCs w:val="20"/>
          <w:lang w:val="sr-Cyrl-RS"/>
        </w:rPr>
        <w:t>.</w:t>
      </w:r>
    </w:p>
    <w:p w:rsidR="002F4016" w:rsidRPr="00852634" w:rsidRDefault="00D053AB" w:rsidP="002F4016">
      <w:pPr>
        <w:tabs>
          <w:tab w:val="left" w:pos="708"/>
        </w:tabs>
        <w:rPr>
          <w:sz w:val="20"/>
          <w:szCs w:val="20"/>
          <w:lang w:val="sr-Cyrl-RS"/>
        </w:rPr>
      </w:pPr>
      <w:r w:rsidRPr="00852634">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52634">
        <w:rPr>
          <w:sz w:val="20"/>
          <w:szCs w:val="20"/>
        </w:rPr>
        <w:t xml:space="preserve"> oд</w:t>
      </w:r>
      <w:r w:rsidRPr="00852634">
        <w:rPr>
          <w:sz w:val="20"/>
          <w:szCs w:val="20"/>
          <w:lang w:val="sr-Cyrl-CS"/>
        </w:rPr>
        <w:t>:</w:t>
      </w:r>
    </w:p>
    <w:p w:rsidR="00D053AB" w:rsidRPr="00852634" w:rsidRDefault="00D053AB" w:rsidP="002F4016">
      <w:pPr>
        <w:tabs>
          <w:tab w:val="left" w:pos="708"/>
        </w:tabs>
        <w:rPr>
          <w:sz w:val="20"/>
          <w:szCs w:val="20"/>
          <w:lang w:val="sr-Cyrl-RS"/>
        </w:rPr>
      </w:pPr>
      <w:r w:rsidRPr="00852634">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52634" w:rsidRDefault="00D053AB" w:rsidP="00D053AB">
      <w:pPr>
        <w:rPr>
          <w:sz w:val="20"/>
          <w:szCs w:val="20"/>
          <w:lang w:val="sr-Cyrl-CS"/>
        </w:rPr>
      </w:pPr>
      <w:r w:rsidRPr="00852634">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52634" w:rsidRDefault="00D053AB" w:rsidP="00D053AB">
      <w:pPr>
        <w:rPr>
          <w:sz w:val="20"/>
          <w:szCs w:val="20"/>
          <w:lang w:val="sr-Cyrl-CS"/>
        </w:rPr>
      </w:pPr>
      <w:r w:rsidRPr="00852634">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52634" w:rsidRDefault="00D053AB" w:rsidP="00D053AB">
      <w:pPr>
        <w:rPr>
          <w:sz w:val="20"/>
          <w:szCs w:val="20"/>
          <w:lang w:val="sr-Cyrl-CS"/>
        </w:rPr>
      </w:pPr>
      <w:r w:rsidRPr="00852634">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52634" w:rsidRDefault="00D053AB" w:rsidP="00D053AB">
      <w:pPr>
        <w:rPr>
          <w:sz w:val="20"/>
          <w:szCs w:val="20"/>
          <w:lang w:val="sr-Cyrl-CS"/>
        </w:rPr>
      </w:pPr>
      <w:r w:rsidRPr="00852634">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52634" w:rsidRDefault="00D053AB" w:rsidP="00D053AB">
      <w:pPr>
        <w:rPr>
          <w:sz w:val="20"/>
          <w:szCs w:val="20"/>
          <w:lang w:val="sr-Cyrl-CS"/>
        </w:rPr>
      </w:pPr>
      <w:r w:rsidRPr="00852634">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52634" w:rsidRDefault="00D053AB" w:rsidP="00D053AB">
      <w:pPr>
        <w:rPr>
          <w:sz w:val="20"/>
          <w:szCs w:val="20"/>
        </w:rPr>
      </w:pPr>
      <w:r w:rsidRPr="00852634">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52634" w:rsidRDefault="00D053AB" w:rsidP="00D053AB">
      <w:pPr>
        <w:tabs>
          <w:tab w:val="clear" w:pos="1440"/>
          <w:tab w:val="left" w:pos="720"/>
        </w:tabs>
        <w:rPr>
          <w:sz w:val="20"/>
          <w:szCs w:val="20"/>
        </w:rPr>
      </w:pPr>
      <w:r w:rsidRPr="00852634">
        <w:rPr>
          <w:sz w:val="20"/>
          <w:szCs w:val="20"/>
        </w:rPr>
        <w:t>Свака странка у поступку сноси трошкове које проузрокује својим радњама.</w:t>
      </w:r>
    </w:p>
    <w:p w:rsidR="00D053AB" w:rsidRPr="00852634" w:rsidRDefault="00D053AB" w:rsidP="00D053AB">
      <w:pPr>
        <w:tabs>
          <w:tab w:val="clear" w:pos="1440"/>
          <w:tab w:val="left" w:pos="720"/>
        </w:tabs>
        <w:rPr>
          <w:sz w:val="20"/>
          <w:szCs w:val="20"/>
        </w:rPr>
      </w:pPr>
      <w:r w:rsidRPr="00852634">
        <w:rPr>
          <w:sz w:val="20"/>
          <w:szCs w:val="20"/>
        </w:rPr>
        <w:t>Ако захтев за заштиту права није основан</w:t>
      </w:r>
      <w:r w:rsidRPr="00852634">
        <w:rPr>
          <w:sz w:val="20"/>
          <w:szCs w:val="20"/>
          <w:lang w:val="sr-Cyrl-CS"/>
        </w:rPr>
        <w:t xml:space="preserve">, наручилац ће </w:t>
      </w:r>
      <w:r w:rsidRPr="00852634">
        <w:rPr>
          <w:sz w:val="20"/>
          <w:szCs w:val="20"/>
        </w:rPr>
        <w:t>писани</w:t>
      </w:r>
      <w:r w:rsidRPr="00852634">
        <w:rPr>
          <w:sz w:val="20"/>
          <w:szCs w:val="20"/>
          <w:lang w:val="sr-Cyrl-CS"/>
        </w:rPr>
        <w:t>м</w:t>
      </w:r>
      <w:r w:rsidRPr="00852634">
        <w:rPr>
          <w:sz w:val="20"/>
          <w:szCs w:val="20"/>
        </w:rPr>
        <w:t xml:space="preserve"> захтев</w:t>
      </w:r>
      <w:r w:rsidRPr="00852634">
        <w:rPr>
          <w:sz w:val="20"/>
          <w:szCs w:val="20"/>
          <w:lang w:val="sr-Cyrl-CS"/>
        </w:rPr>
        <w:t xml:space="preserve">ом тражити </w:t>
      </w:r>
      <w:r w:rsidRPr="00852634">
        <w:rPr>
          <w:sz w:val="20"/>
          <w:szCs w:val="20"/>
        </w:rPr>
        <w:t>надокнад</w:t>
      </w:r>
      <w:r w:rsidRPr="00852634">
        <w:rPr>
          <w:sz w:val="20"/>
          <w:szCs w:val="20"/>
          <w:lang w:val="sr-Cyrl-CS"/>
        </w:rPr>
        <w:t>у</w:t>
      </w:r>
      <w:r w:rsidRPr="00852634">
        <w:rPr>
          <w:sz w:val="20"/>
          <w:szCs w:val="20"/>
        </w:rPr>
        <w:t xml:space="preserve"> трошков</w:t>
      </w:r>
      <w:r w:rsidRPr="00852634">
        <w:rPr>
          <w:sz w:val="20"/>
          <w:szCs w:val="20"/>
          <w:lang w:val="sr-Cyrl-CS"/>
        </w:rPr>
        <w:t>а</w:t>
      </w:r>
      <w:r w:rsidRPr="00852634">
        <w:rPr>
          <w:sz w:val="20"/>
          <w:szCs w:val="20"/>
        </w:rPr>
        <w:t xml:space="preserve"> настал</w:t>
      </w:r>
      <w:r w:rsidRPr="00852634">
        <w:rPr>
          <w:sz w:val="20"/>
          <w:szCs w:val="20"/>
          <w:lang w:val="sr-Cyrl-CS"/>
        </w:rPr>
        <w:t>их</w:t>
      </w:r>
      <w:r w:rsidRPr="00852634">
        <w:rPr>
          <w:sz w:val="20"/>
          <w:szCs w:val="20"/>
        </w:rPr>
        <w:t xml:space="preserve"> по основу заштите права.</w:t>
      </w:r>
    </w:p>
    <w:p w:rsidR="00D053AB" w:rsidRPr="00852634" w:rsidRDefault="00D053AB" w:rsidP="00D053AB">
      <w:pPr>
        <w:tabs>
          <w:tab w:val="clear" w:pos="1440"/>
        </w:tabs>
        <w:rPr>
          <w:sz w:val="20"/>
          <w:szCs w:val="20"/>
        </w:rPr>
      </w:pPr>
      <w:r w:rsidRPr="00852634">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52634">
        <w:rPr>
          <w:sz w:val="20"/>
          <w:szCs w:val="20"/>
          <w:lang w:val="sr-Cyrl-CS"/>
        </w:rPr>
        <w:t>.</w:t>
      </w:r>
    </w:p>
    <w:p w:rsidR="00D053AB" w:rsidRPr="00852634" w:rsidRDefault="00D053AB" w:rsidP="00D053AB">
      <w:pPr>
        <w:tabs>
          <w:tab w:val="clear" w:pos="1440"/>
          <w:tab w:val="left" w:pos="720"/>
        </w:tabs>
        <w:rPr>
          <w:sz w:val="20"/>
          <w:szCs w:val="20"/>
        </w:rPr>
      </w:pPr>
      <w:r w:rsidRPr="00852634">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852634" w:rsidRDefault="00D053AB" w:rsidP="002F4016">
      <w:pPr>
        <w:tabs>
          <w:tab w:val="left" w:pos="720"/>
        </w:tabs>
        <w:rPr>
          <w:noProof/>
          <w:sz w:val="20"/>
          <w:szCs w:val="20"/>
          <w:lang w:val="sr-Cyrl-RS"/>
        </w:rPr>
      </w:pPr>
      <w:r w:rsidRPr="00852634">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852634">
        <w:rPr>
          <w:noProof/>
          <w:sz w:val="20"/>
          <w:szCs w:val="20"/>
          <w:lang w:val="sr-Latn-CS"/>
        </w:rPr>
        <w:t xml:space="preserve"> поступцима јавних набавки. </w:t>
      </w:r>
    </w:p>
    <w:p w:rsidR="00C15E19" w:rsidRPr="00852634" w:rsidRDefault="002F4016" w:rsidP="002F4016">
      <w:pPr>
        <w:tabs>
          <w:tab w:val="left" w:pos="720"/>
        </w:tabs>
        <w:rPr>
          <w:noProof/>
          <w:sz w:val="20"/>
          <w:szCs w:val="20"/>
        </w:rPr>
      </w:pPr>
      <w:r w:rsidRPr="00852634">
        <w:rPr>
          <w:noProof/>
          <w:sz w:val="20"/>
          <w:szCs w:val="20"/>
          <w:lang w:val="sr-Cyrl-RS"/>
        </w:rPr>
        <w:t xml:space="preserve">                                                                                                                               </w:t>
      </w:r>
    </w:p>
    <w:p w:rsidR="00C15E19" w:rsidRPr="00852634" w:rsidRDefault="00C15E19" w:rsidP="00C15E19">
      <w:pPr>
        <w:tabs>
          <w:tab w:val="left" w:pos="720"/>
        </w:tabs>
        <w:rPr>
          <w:noProof/>
          <w:sz w:val="20"/>
          <w:szCs w:val="20"/>
          <w:lang w:val="sr-Cyrl-RS"/>
        </w:rPr>
      </w:pPr>
      <w:r w:rsidRPr="00852634">
        <w:rPr>
          <w:noProof/>
          <w:sz w:val="20"/>
          <w:szCs w:val="20"/>
        </w:rPr>
        <w:t xml:space="preserve">                                                                                                                           </w:t>
      </w:r>
    </w:p>
    <w:p w:rsidR="00C15E19" w:rsidRPr="00852634" w:rsidRDefault="00C15E19" w:rsidP="00C15E19">
      <w:pPr>
        <w:tabs>
          <w:tab w:val="left" w:pos="720"/>
        </w:tabs>
        <w:rPr>
          <w:sz w:val="20"/>
          <w:szCs w:val="20"/>
          <w:lang w:val="sr-Cyrl-RS"/>
        </w:rPr>
      </w:pPr>
      <w:r w:rsidRPr="00852634">
        <w:rPr>
          <w:noProof/>
          <w:sz w:val="20"/>
          <w:szCs w:val="20"/>
          <w:lang w:val="sr-Cyrl-RS"/>
        </w:rPr>
        <w:t xml:space="preserve">                                                                                                                           </w:t>
      </w:r>
      <w:r w:rsidRPr="00852634">
        <w:rPr>
          <w:sz w:val="20"/>
          <w:szCs w:val="20"/>
          <w:lang w:val="sr-Cyrl-CS"/>
        </w:rPr>
        <w:t>За Комиси</w:t>
      </w:r>
      <w:r w:rsidRPr="00852634">
        <w:rPr>
          <w:sz w:val="20"/>
          <w:szCs w:val="20"/>
        </w:rPr>
        <w:t>j</w:t>
      </w:r>
      <w:r w:rsidRPr="00852634">
        <w:rPr>
          <w:sz w:val="20"/>
          <w:szCs w:val="20"/>
          <w:lang w:val="sr-Cyrl-RS"/>
        </w:rPr>
        <w:t>у</w:t>
      </w:r>
    </w:p>
    <w:p w:rsidR="004D2E1E" w:rsidRPr="00852634" w:rsidRDefault="00C15E19" w:rsidP="00C15E19">
      <w:pPr>
        <w:tabs>
          <w:tab w:val="left" w:pos="720"/>
        </w:tabs>
        <w:rPr>
          <w:sz w:val="20"/>
          <w:szCs w:val="20"/>
          <w:lang w:val="sr-Cyrl-CS"/>
        </w:rPr>
      </w:pPr>
      <w:r w:rsidRPr="00852634">
        <w:rPr>
          <w:sz w:val="20"/>
          <w:szCs w:val="20"/>
          <w:lang w:val="sr-Cyrl-RS"/>
        </w:rPr>
        <w:t xml:space="preserve">                                                                                                          </w:t>
      </w:r>
      <w:r w:rsidR="00C40A22">
        <w:rPr>
          <w:sz w:val="20"/>
          <w:szCs w:val="20"/>
          <w:lang w:val="sr-Cyrl-CS"/>
        </w:rPr>
        <w:t>Дуња Бабић</w:t>
      </w:r>
      <w:r w:rsidR="004D2E1E" w:rsidRPr="00852634">
        <w:rPr>
          <w:sz w:val="20"/>
          <w:szCs w:val="20"/>
          <w:lang w:val="sr-Cyrl-CS"/>
        </w:rPr>
        <w:t>, дипл. правник</w:t>
      </w:r>
    </w:p>
    <w:bookmarkEnd w:id="38"/>
    <w:p w:rsidR="004D2E1E" w:rsidRPr="00852634" w:rsidRDefault="004D2E1E" w:rsidP="00086A0B">
      <w:pPr>
        <w:pStyle w:val="Heading3"/>
        <w:jc w:val="center"/>
        <w:rPr>
          <w:rFonts w:ascii="Times New Roman" w:hAnsi="Times New Roman"/>
          <w:sz w:val="20"/>
          <w:szCs w:val="20"/>
          <w:lang w:val="sr-Cyrl-CS"/>
        </w:rPr>
      </w:pPr>
    </w:p>
    <w:p w:rsidR="00742623" w:rsidRPr="00852634" w:rsidRDefault="00742623" w:rsidP="00516F45">
      <w:pPr>
        <w:pStyle w:val="Heading3"/>
        <w:rPr>
          <w:rFonts w:ascii="Times New Roman" w:hAnsi="Times New Roman"/>
          <w:sz w:val="20"/>
          <w:szCs w:val="20"/>
          <w:lang w:val="sr-Cyrl-CS"/>
        </w:rPr>
      </w:pPr>
    </w:p>
    <w:p w:rsidR="00E03AFE" w:rsidRPr="00852634" w:rsidRDefault="00E03AFE" w:rsidP="00B11971">
      <w:pPr>
        <w:pStyle w:val="Heading3"/>
        <w:rPr>
          <w:rFonts w:ascii="Times New Roman" w:hAnsi="Times New Roman"/>
          <w:sz w:val="20"/>
          <w:szCs w:val="20"/>
          <w:lang w:val="sr-Cyrl-CS"/>
        </w:rPr>
      </w:pPr>
    </w:p>
    <w:p w:rsidR="00B11971" w:rsidRPr="00852634" w:rsidRDefault="00B11971" w:rsidP="00B11971">
      <w:pPr>
        <w:rPr>
          <w:sz w:val="20"/>
          <w:szCs w:val="20"/>
          <w:lang w:val="sr-Cyrl-CS"/>
        </w:rPr>
      </w:pPr>
    </w:p>
    <w:p w:rsidR="000029D5" w:rsidRPr="00852634" w:rsidRDefault="000029D5" w:rsidP="005D50C3">
      <w:pPr>
        <w:pStyle w:val="Heading3"/>
        <w:jc w:val="center"/>
        <w:rPr>
          <w:rFonts w:ascii="Times New Roman" w:hAnsi="Times New Roman"/>
          <w:sz w:val="20"/>
          <w:szCs w:val="20"/>
          <w:lang w:val="sr-Cyrl-CS"/>
        </w:rPr>
      </w:pPr>
      <w:r w:rsidRPr="00852634">
        <w:rPr>
          <w:rFonts w:ascii="Times New Roman" w:hAnsi="Times New Roman"/>
          <w:sz w:val="20"/>
          <w:szCs w:val="20"/>
          <w:lang w:val="sr-Cyrl-CS"/>
        </w:rPr>
        <w:t>ДЕО 1</w:t>
      </w:r>
    </w:p>
    <w:p w:rsidR="000029D5" w:rsidRPr="00852634" w:rsidRDefault="000029D5" w:rsidP="00E70440">
      <w:pPr>
        <w:jc w:val="center"/>
        <w:rPr>
          <w:sz w:val="20"/>
          <w:szCs w:val="20"/>
          <w:lang w:val="sr-Cyrl-CS"/>
        </w:rPr>
      </w:pPr>
    </w:p>
    <w:p w:rsidR="00E70440" w:rsidRPr="00852634" w:rsidRDefault="00E70440" w:rsidP="00E70440">
      <w:pPr>
        <w:jc w:val="center"/>
        <w:rPr>
          <w:sz w:val="20"/>
          <w:szCs w:val="20"/>
          <w:lang w:val="sr-Cyrl-CS"/>
        </w:rPr>
      </w:pPr>
      <w:r w:rsidRPr="00852634">
        <w:rPr>
          <w:sz w:val="20"/>
          <w:szCs w:val="20"/>
          <w:lang w:val="sr-Cyrl-CS"/>
        </w:rPr>
        <w:t xml:space="preserve">Списак доказа о испуњености услова за учествовање у поступку из члана 75. ЗЈН </w:t>
      </w:r>
    </w:p>
    <w:p w:rsidR="00E70440" w:rsidRPr="00852634" w:rsidRDefault="00E70440" w:rsidP="00E70440">
      <w:pPr>
        <w:jc w:val="center"/>
        <w:rPr>
          <w:sz w:val="20"/>
          <w:szCs w:val="20"/>
        </w:rPr>
      </w:pPr>
      <w:r w:rsidRPr="00852634">
        <w:rPr>
          <w:sz w:val="20"/>
          <w:szCs w:val="20"/>
          <w:lang w:val="sr-Cyrl-CS"/>
        </w:rPr>
        <w:t>Докази се слажу се по следећем редоследу:</w:t>
      </w:r>
    </w:p>
    <w:p w:rsidR="00E70440" w:rsidRPr="00852634" w:rsidRDefault="00E70440" w:rsidP="006B2412">
      <w:pPr>
        <w:tabs>
          <w:tab w:val="clear" w:pos="1440"/>
          <w:tab w:val="left" w:pos="1080"/>
        </w:tabs>
        <w:jc w:val="center"/>
        <w:rPr>
          <w:b/>
          <w:iCs/>
          <w:sz w:val="20"/>
          <w:szCs w:val="20"/>
          <w:lang w:val="sr-Cyrl-RS"/>
        </w:rPr>
      </w:pPr>
    </w:p>
    <w:p w:rsidR="00E70440" w:rsidRPr="00852634" w:rsidRDefault="00E70440" w:rsidP="00E70440">
      <w:pPr>
        <w:tabs>
          <w:tab w:val="clear" w:pos="1440"/>
          <w:tab w:val="left" w:pos="1080"/>
        </w:tabs>
        <w:rPr>
          <w:b/>
          <w:iCs/>
          <w:sz w:val="20"/>
          <w:szCs w:val="20"/>
          <w:lang w:val="sr-Cyrl-RS"/>
        </w:rPr>
      </w:pPr>
    </w:p>
    <w:p w:rsidR="006B2412" w:rsidRPr="00852634" w:rsidRDefault="006B2412" w:rsidP="006B2412">
      <w:pPr>
        <w:tabs>
          <w:tab w:val="clear" w:pos="1440"/>
          <w:tab w:val="left" w:pos="1080"/>
        </w:tabs>
        <w:jc w:val="center"/>
        <w:rPr>
          <w:b/>
          <w:iCs/>
          <w:sz w:val="20"/>
          <w:szCs w:val="20"/>
        </w:rPr>
      </w:pPr>
      <w:r w:rsidRPr="00852634">
        <w:rPr>
          <w:b/>
          <w:iCs/>
          <w:sz w:val="20"/>
          <w:szCs w:val="20"/>
          <w:lang w:val="sr-Latn-CS"/>
        </w:rPr>
        <w:t xml:space="preserve">I </w:t>
      </w:r>
      <w:r w:rsidRPr="00852634">
        <w:rPr>
          <w:b/>
          <w:iCs/>
          <w:sz w:val="20"/>
          <w:szCs w:val="20"/>
        </w:rPr>
        <w:t>Докази из члана 75.</w:t>
      </w:r>
    </w:p>
    <w:p w:rsidR="005D2597" w:rsidRPr="00852634" w:rsidRDefault="005D2597" w:rsidP="006B2412">
      <w:pPr>
        <w:tabs>
          <w:tab w:val="clear" w:pos="1440"/>
          <w:tab w:val="left" w:pos="1080"/>
        </w:tabs>
        <w:jc w:val="center"/>
        <w:rPr>
          <w:b/>
          <w:iCs/>
          <w:sz w:val="20"/>
          <w:szCs w:val="20"/>
          <w:lang w:val="sr-Cyrl-CS"/>
        </w:rPr>
      </w:pPr>
    </w:p>
    <w:p w:rsidR="00007F6F" w:rsidRPr="00852634" w:rsidRDefault="00007F6F" w:rsidP="006B2412">
      <w:pPr>
        <w:tabs>
          <w:tab w:val="clear" w:pos="1440"/>
          <w:tab w:val="left" w:pos="1080"/>
        </w:tabs>
        <w:jc w:val="center"/>
        <w:rPr>
          <w:b/>
          <w:iCs/>
          <w:sz w:val="20"/>
          <w:szCs w:val="20"/>
          <w:lang w:val="sr-Cyrl-CS"/>
        </w:rPr>
      </w:pPr>
    </w:p>
    <w:p w:rsidR="005D2597" w:rsidRPr="00852634" w:rsidRDefault="00890435" w:rsidP="00FE40DB">
      <w:pPr>
        <w:ind w:left="-142"/>
        <w:rPr>
          <w:iCs/>
          <w:sz w:val="20"/>
          <w:szCs w:val="20"/>
        </w:rPr>
      </w:pPr>
      <w:r w:rsidRPr="00852634">
        <w:rPr>
          <w:b/>
          <w:iCs/>
          <w:sz w:val="20"/>
          <w:szCs w:val="20"/>
        </w:rPr>
        <w:t>1.</w:t>
      </w:r>
      <w:r w:rsidR="006B2412" w:rsidRPr="00852634">
        <w:rPr>
          <w:b/>
          <w:iCs/>
          <w:sz w:val="20"/>
          <w:szCs w:val="20"/>
        </w:rPr>
        <w:t>Доказ</w:t>
      </w:r>
      <w:r w:rsidR="006B2412" w:rsidRPr="00852634">
        <w:rPr>
          <w:iCs/>
          <w:sz w:val="20"/>
          <w:szCs w:val="20"/>
        </w:rPr>
        <w:t xml:space="preserve">: </w:t>
      </w:r>
      <w:r w:rsidR="005D2597" w:rsidRPr="00852634">
        <w:rPr>
          <w:b/>
          <w:iCs/>
          <w:sz w:val="20"/>
          <w:szCs w:val="20"/>
        </w:rPr>
        <w:t xml:space="preserve">Услов из члана </w:t>
      </w:r>
      <w:r w:rsidR="005D2597" w:rsidRPr="00852634">
        <w:rPr>
          <w:b/>
          <w:bCs/>
          <w:iCs/>
          <w:sz w:val="20"/>
          <w:szCs w:val="20"/>
        </w:rPr>
        <w:t>75. став 1. тачка 1</w:t>
      </w:r>
      <w:r w:rsidR="00EA5931" w:rsidRPr="00852634">
        <w:rPr>
          <w:b/>
          <w:bCs/>
          <w:iCs/>
          <w:sz w:val="20"/>
          <w:szCs w:val="20"/>
        </w:rPr>
        <w:t xml:space="preserve">) </w:t>
      </w:r>
      <w:r w:rsidR="005D2597" w:rsidRPr="00852634">
        <w:rPr>
          <w:b/>
          <w:bCs/>
          <w:iCs/>
          <w:sz w:val="20"/>
          <w:szCs w:val="20"/>
          <w:lang w:val="sr-Cyrl-CS"/>
        </w:rPr>
        <w:t xml:space="preserve">до тачке </w:t>
      </w:r>
      <w:r w:rsidR="00262515" w:rsidRPr="00852634">
        <w:rPr>
          <w:b/>
          <w:bCs/>
          <w:iCs/>
          <w:sz w:val="20"/>
          <w:szCs w:val="20"/>
          <w:lang w:val="sr-Cyrl-CS"/>
        </w:rPr>
        <w:t>5</w:t>
      </w:r>
      <w:r w:rsidR="00221960" w:rsidRPr="00852634">
        <w:rPr>
          <w:b/>
          <w:bCs/>
          <w:iCs/>
          <w:sz w:val="20"/>
          <w:szCs w:val="20"/>
          <w:lang w:val="sr-Cyrl-CS"/>
        </w:rPr>
        <w:t>)</w:t>
      </w:r>
      <w:r w:rsidR="00E97275" w:rsidRPr="00852634">
        <w:rPr>
          <w:b/>
          <w:bCs/>
          <w:iCs/>
          <w:sz w:val="20"/>
          <w:szCs w:val="20"/>
        </w:rPr>
        <w:t xml:space="preserve"> ЗЈН</w:t>
      </w:r>
    </w:p>
    <w:p w:rsidR="005D2597" w:rsidRPr="00852634" w:rsidRDefault="006E7D20" w:rsidP="00FE40DB">
      <w:pPr>
        <w:ind w:left="-142"/>
        <w:rPr>
          <w:iCs/>
          <w:sz w:val="20"/>
          <w:szCs w:val="20"/>
        </w:rPr>
      </w:pPr>
      <w:r w:rsidRPr="00852634">
        <w:rPr>
          <w:iCs/>
          <w:sz w:val="20"/>
          <w:szCs w:val="20"/>
        </w:rPr>
        <w:t xml:space="preserve">Докази наведени на страни </w:t>
      </w:r>
      <w:r w:rsidR="00DF353C" w:rsidRPr="00852634">
        <w:rPr>
          <w:iCs/>
          <w:sz w:val="20"/>
          <w:szCs w:val="20"/>
          <w:lang w:val="sr-Cyrl-RS"/>
        </w:rPr>
        <w:t>8</w:t>
      </w:r>
      <w:r w:rsidRPr="00852634">
        <w:rPr>
          <w:iCs/>
          <w:sz w:val="20"/>
          <w:szCs w:val="20"/>
        </w:rPr>
        <w:t xml:space="preserve"> и </w:t>
      </w:r>
      <w:r w:rsidR="00DF353C" w:rsidRPr="00852634">
        <w:rPr>
          <w:iCs/>
          <w:sz w:val="20"/>
          <w:szCs w:val="20"/>
          <w:lang w:val="sr-Cyrl-RS"/>
        </w:rPr>
        <w:t>9</w:t>
      </w:r>
      <w:r w:rsidRPr="00852634">
        <w:rPr>
          <w:iCs/>
          <w:sz w:val="20"/>
          <w:szCs w:val="20"/>
        </w:rPr>
        <w:t xml:space="preserve"> конкурсне документације.</w:t>
      </w:r>
    </w:p>
    <w:p w:rsidR="006E7D20" w:rsidRPr="00852634" w:rsidRDefault="006E7D20" w:rsidP="00FE40DB">
      <w:pPr>
        <w:ind w:left="-142"/>
        <w:rPr>
          <w:iCs/>
          <w:sz w:val="20"/>
          <w:szCs w:val="20"/>
        </w:rPr>
      </w:pPr>
    </w:p>
    <w:p w:rsidR="00E50B71" w:rsidRPr="00852634" w:rsidRDefault="005D2597" w:rsidP="006E7D20">
      <w:pPr>
        <w:ind w:left="-142"/>
        <w:rPr>
          <w:iCs/>
          <w:sz w:val="20"/>
          <w:szCs w:val="20"/>
        </w:rPr>
      </w:pPr>
      <w:r w:rsidRPr="00852634">
        <w:rPr>
          <w:iCs/>
          <w:sz w:val="20"/>
          <w:szCs w:val="20"/>
        </w:rPr>
        <w:t xml:space="preserve">Напомена: </w:t>
      </w:r>
      <w:r w:rsidR="006E7D20" w:rsidRPr="00852634">
        <w:rPr>
          <w:iCs/>
          <w:sz w:val="20"/>
          <w:szCs w:val="20"/>
        </w:rPr>
        <w:t>Уместо доказа из чл. 75 став 1. тачка 1) до 4) ЗЈН</w:t>
      </w:r>
      <w:r w:rsidR="00E50B71" w:rsidRPr="00852634">
        <w:rPr>
          <w:iCs/>
          <w:sz w:val="20"/>
          <w:szCs w:val="20"/>
        </w:rPr>
        <w:t>:</w:t>
      </w:r>
    </w:p>
    <w:p w:rsidR="00E50B71" w:rsidRPr="00852634" w:rsidRDefault="00E50B71" w:rsidP="006E7D20">
      <w:pPr>
        <w:ind w:left="-142"/>
        <w:rPr>
          <w:iCs/>
          <w:sz w:val="20"/>
          <w:szCs w:val="20"/>
        </w:rPr>
      </w:pPr>
      <w:r w:rsidRPr="00852634">
        <w:rPr>
          <w:iCs/>
          <w:sz w:val="20"/>
          <w:szCs w:val="20"/>
        </w:rPr>
        <w:t>-</w:t>
      </w:r>
      <w:r w:rsidR="006E7D20" w:rsidRPr="00852634">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852634">
        <w:rPr>
          <w:iCs/>
          <w:sz w:val="20"/>
          <w:szCs w:val="20"/>
        </w:rPr>
        <w:t>;</w:t>
      </w:r>
    </w:p>
    <w:p w:rsidR="00E50B71" w:rsidRPr="00852634" w:rsidRDefault="00E50B71" w:rsidP="006E7D20">
      <w:pPr>
        <w:ind w:left="-142"/>
        <w:rPr>
          <w:iCs/>
          <w:sz w:val="20"/>
          <w:szCs w:val="20"/>
        </w:rPr>
      </w:pPr>
      <w:r w:rsidRPr="00852634">
        <w:rPr>
          <w:iCs/>
          <w:sz w:val="20"/>
          <w:szCs w:val="20"/>
        </w:rPr>
        <w:t xml:space="preserve">или </w:t>
      </w:r>
    </w:p>
    <w:p w:rsidR="006E7D20" w:rsidRPr="00852634" w:rsidRDefault="00E50B71" w:rsidP="00E50B71">
      <w:pPr>
        <w:ind w:left="-142"/>
        <w:rPr>
          <w:iCs/>
          <w:sz w:val="20"/>
          <w:szCs w:val="20"/>
        </w:rPr>
      </w:pPr>
      <w:r w:rsidRPr="00852634">
        <w:rPr>
          <w:iCs/>
          <w:sz w:val="20"/>
          <w:szCs w:val="20"/>
        </w:rPr>
        <w:t xml:space="preserve">-изјаву </w:t>
      </w:r>
      <w:r w:rsidRPr="00852634">
        <w:rPr>
          <w:sz w:val="20"/>
          <w:szCs w:val="20"/>
          <w:lang w:val="sr-Cyrl-CS"/>
        </w:rPr>
        <w:t xml:space="preserve">којом под пуном материјалном и кривичном одговорношћу потврђује да испуњава услове за </w:t>
      </w:r>
      <w:r w:rsidRPr="00852634">
        <w:rPr>
          <w:sz w:val="20"/>
          <w:szCs w:val="20"/>
        </w:rPr>
        <w:t>учешћеу поступку јавне набавке из члана 75.ЗЈН,  дефинисане овом конкурсном документацијом</w:t>
      </w:r>
      <w:r w:rsidR="006E7D20" w:rsidRPr="00852634">
        <w:rPr>
          <w:iCs/>
          <w:sz w:val="20"/>
          <w:szCs w:val="20"/>
        </w:rPr>
        <w:t>.</w:t>
      </w:r>
    </w:p>
    <w:p w:rsidR="00245AC8" w:rsidRPr="00852634" w:rsidRDefault="00245AC8" w:rsidP="00CB3998">
      <w:pPr>
        <w:rPr>
          <w:sz w:val="20"/>
          <w:szCs w:val="20"/>
          <w:lang w:val="sr-Cyrl-RS"/>
        </w:rPr>
      </w:pPr>
    </w:p>
    <w:p w:rsidR="006B2412" w:rsidRPr="00852634" w:rsidRDefault="00E50B71" w:rsidP="00FE40DB">
      <w:pPr>
        <w:ind w:left="-142"/>
        <w:rPr>
          <w:b/>
          <w:bCs/>
          <w:iCs/>
          <w:sz w:val="20"/>
          <w:szCs w:val="20"/>
          <w:lang w:val="sr-Cyrl-CS"/>
        </w:rPr>
      </w:pPr>
      <w:r w:rsidRPr="00852634">
        <w:rPr>
          <w:b/>
          <w:iCs/>
          <w:sz w:val="20"/>
          <w:szCs w:val="20"/>
        </w:rPr>
        <w:t>2</w:t>
      </w:r>
      <w:r w:rsidR="006B2412" w:rsidRPr="00852634">
        <w:rPr>
          <w:b/>
          <w:iCs/>
          <w:sz w:val="20"/>
          <w:szCs w:val="20"/>
        </w:rPr>
        <w:t xml:space="preserve">. </w:t>
      </w:r>
      <w:r w:rsidR="006B2412" w:rsidRPr="00852634">
        <w:rPr>
          <w:b/>
          <w:iCs/>
          <w:sz w:val="20"/>
          <w:szCs w:val="20"/>
          <w:lang w:val="sr-Cyrl-CS"/>
        </w:rPr>
        <w:t xml:space="preserve">Доказ: </w:t>
      </w:r>
      <w:r w:rsidR="006B2412" w:rsidRPr="00852634">
        <w:rPr>
          <w:b/>
          <w:sz w:val="20"/>
          <w:szCs w:val="20"/>
          <w:lang w:val="sr-Cyrl-CS"/>
        </w:rPr>
        <w:t xml:space="preserve">Услов </w:t>
      </w:r>
      <w:r w:rsidR="006B2412" w:rsidRPr="00852634">
        <w:rPr>
          <w:b/>
          <w:iCs/>
          <w:sz w:val="20"/>
          <w:szCs w:val="20"/>
          <w:lang w:val="sr-Cyrl-CS"/>
        </w:rPr>
        <w:t xml:space="preserve">из члана </w:t>
      </w:r>
      <w:r w:rsidR="006B2412" w:rsidRPr="00852634">
        <w:rPr>
          <w:b/>
          <w:bCs/>
          <w:iCs/>
          <w:sz w:val="20"/>
          <w:szCs w:val="20"/>
          <w:lang w:val="sr-Cyrl-CS"/>
        </w:rPr>
        <w:t>75. став 2.  ЗЈН</w:t>
      </w:r>
    </w:p>
    <w:p w:rsidR="006B2412" w:rsidRPr="00852634" w:rsidRDefault="006B2412" w:rsidP="00FE40DB">
      <w:pPr>
        <w:ind w:left="-142"/>
        <w:rPr>
          <w:bCs/>
          <w:iCs/>
          <w:sz w:val="20"/>
          <w:szCs w:val="20"/>
        </w:rPr>
      </w:pPr>
      <w:r w:rsidRPr="00852634">
        <w:rPr>
          <w:iCs/>
          <w:sz w:val="20"/>
          <w:szCs w:val="20"/>
        </w:rPr>
        <w:t xml:space="preserve">1) </w:t>
      </w:r>
      <w:r w:rsidRPr="00852634">
        <w:rPr>
          <w:iCs/>
          <w:sz w:val="20"/>
          <w:szCs w:val="20"/>
          <w:lang w:val="sr-Cyrl-CS"/>
        </w:rPr>
        <w:t xml:space="preserve">Потписан </w:t>
      </w:r>
      <w:r w:rsidR="00E50B71" w:rsidRPr="00852634">
        <w:rPr>
          <w:iCs/>
          <w:sz w:val="20"/>
          <w:szCs w:val="20"/>
          <w:lang w:val="sr-Cyrl-CS"/>
        </w:rPr>
        <w:t>и</w:t>
      </w:r>
      <w:r w:rsidRPr="00852634">
        <w:rPr>
          <w:iCs/>
          <w:sz w:val="20"/>
          <w:szCs w:val="20"/>
          <w:lang w:val="sr-Cyrl-CS"/>
        </w:rPr>
        <w:t xml:space="preserve"> оверен </w:t>
      </w:r>
      <w:r w:rsidRPr="00852634">
        <w:rPr>
          <w:iCs/>
          <w:sz w:val="20"/>
          <w:szCs w:val="20"/>
        </w:rPr>
        <w:t>о</w:t>
      </w:r>
      <w:r w:rsidRPr="00852634">
        <w:rPr>
          <w:iCs/>
          <w:sz w:val="20"/>
          <w:szCs w:val="20"/>
          <w:lang w:val="sr-Cyrl-CS"/>
        </w:rPr>
        <w:t xml:space="preserve">бразац </w:t>
      </w:r>
      <w:r w:rsidRPr="00852634">
        <w:rPr>
          <w:iCs/>
          <w:sz w:val="20"/>
          <w:szCs w:val="20"/>
        </w:rPr>
        <w:t>и</w:t>
      </w:r>
      <w:r w:rsidRPr="00852634">
        <w:rPr>
          <w:iCs/>
          <w:sz w:val="20"/>
          <w:szCs w:val="20"/>
          <w:lang w:val="sr-Cyrl-CS"/>
        </w:rPr>
        <w:t>зјаве</w:t>
      </w:r>
      <w:r w:rsidR="00BC0367" w:rsidRPr="00852634">
        <w:rPr>
          <w:iCs/>
          <w:sz w:val="20"/>
          <w:szCs w:val="20"/>
          <w:lang w:val="sr-Cyrl-CS"/>
        </w:rPr>
        <w:t>.</w:t>
      </w:r>
    </w:p>
    <w:p w:rsidR="00565FE2" w:rsidRPr="00852634" w:rsidRDefault="00565FE2" w:rsidP="00FE40DB">
      <w:pPr>
        <w:ind w:left="-142"/>
        <w:rPr>
          <w:b/>
          <w:sz w:val="20"/>
          <w:szCs w:val="20"/>
        </w:rPr>
      </w:pPr>
    </w:p>
    <w:p w:rsidR="00C40955" w:rsidRPr="00852634" w:rsidRDefault="00C40955" w:rsidP="007823AB">
      <w:pPr>
        <w:tabs>
          <w:tab w:val="clear" w:pos="1440"/>
          <w:tab w:val="left" w:pos="1080"/>
        </w:tabs>
        <w:jc w:val="center"/>
        <w:rPr>
          <w:b/>
          <w:iCs/>
          <w:sz w:val="20"/>
          <w:szCs w:val="20"/>
          <w:lang w:val="sr-Cyrl-RS"/>
        </w:rPr>
      </w:pPr>
    </w:p>
    <w:p w:rsidR="00C40955" w:rsidRPr="00852634" w:rsidRDefault="00C40955" w:rsidP="007823AB">
      <w:pPr>
        <w:tabs>
          <w:tab w:val="clear" w:pos="1440"/>
          <w:tab w:val="left" w:pos="1080"/>
        </w:tabs>
        <w:jc w:val="center"/>
        <w:rPr>
          <w:b/>
          <w:iCs/>
          <w:sz w:val="20"/>
          <w:szCs w:val="20"/>
          <w:lang w:val="sr-Cyrl-RS"/>
        </w:rPr>
      </w:pPr>
    </w:p>
    <w:p w:rsidR="007823AB" w:rsidRPr="00852634" w:rsidRDefault="007823AB" w:rsidP="007823AB">
      <w:pPr>
        <w:tabs>
          <w:tab w:val="clear" w:pos="1440"/>
          <w:tab w:val="left" w:pos="1080"/>
        </w:tabs>
        <w:jc w:val="center"/>
        <w:rPr>
          <w:b/>
          <w:iCs/>
          <w:sz w:val="20"/>
          <w:szCs w:val="20"/>
        </w:rPr>
      </w:pPr>
      <w:r w:rsidRPr="00852634">
        <w:rPr>
          <w:b/>
          <w:iCs/>
          <w:sz w:val="20"/>
          <w:szCs w:val="20"/>
          <w:lang w:val="sr-Latn-CS"/>
        </w:rPr>
        <w:t>I</w:t>
      </w:r>
      <w:r w:rsidRPr="00852634">
        <w:rPr>
          <w:b/>
          <w:iCs/>
          <w:sz w:val="20"/>
          <w:szCs w:val="20"/>
          <w:lang w:val="sr-Latn-RS"/>
        </w:rPr>
        <w:t>I</w:t>
      </w:r>
      <w:r w:rsidRPr="00852634">
        <w:rPr>
          <w:b/>
          <w:iCs/>
          <w:sz w:val="20"/>
          <w:szCs w:val="20"/>
          <w:lang w:val="sr-Latn-CS"/>
        </w:rPr>
        <w:t xml:space="preserve"> </w:t>
      </w:r>
      <w:r w:rsidRPr="00852634">
        <w:rPr>
          <w:b/>
          <w:iCs/>
          <w:sz w:val="20"/>
          <w:szCs w:val="20"/>
        </w:rPr>
        <w:t>Докази из члана 76.</w:t>
      </w:r>
    </w:p>
    <w:p w:rsidR="00C40955" w:rsidRPr="00852634" w:rsidRDefault="00C40955" w:rsidP="00C15E19">
      <w:pPr>
        <w:rPr>
          <w:iCs/>
          <w:sz w:val="20"/>
          <w:szCs w:val="20"/>
          <w:lang w:val="sr-Cyrl-RS"/>
        </w:rPr>
      </w:pPr>
    </w:p>
    <w:p w:rsidR="00C40955" w:rsidRPr="00852634" w:rsidRDefault="00C40955" w:rsidP="00C40955">
      <w:pPr>
        <w:tabs>
          <w:tab w:val="left" w:pos="1134"/>
        </w:tabs>
        <w:rPr>
          <w:b/>
          <w:bCs/>
          <w:sz w:val="20"/>
          <w:szCs w:val="20"/>
          <w:lang w:val="sr-Cyrl-RS"/>
        </w:rPr>
      </w:pPr>
      <w:r w:rsidRPr="00852634">
        <w:rPr>
          <w:b/>
          <w:sz w:val="20"/>
          <w:szCs w:val="20"/>
        </w:rPr>
        <w:t xml:space="preserve"> 1. </w:t>
      </w:r>
      <w:r w:rsidRPr="00852634">
        <w:rPr>
          <w:b/>
          <w:iCs/>
          <w:sz w:val="20"/>
          <w:szCs w:val="20"/>
          <w:lang w:val="sr-Cyrl-CS"/>
        </w:rPr>
        <w:t>Доказ</w:t>
      </w:r>
      <w:r w:rsidRPr="00852634">
        <w:rPr>
          <w:b/>
          <w:iCs/>
          <w:sz w:val="20"/>
          <w:szCs w:val="20"/>
          <w:lang w:val="sr-Latn-RS"/>
        </w:rPr>
        <w:t>:</w:t>
      </w:r>
      <w:r w:rsidRPr="00852634">
        <w:rPr>
          <w:b/>
          <w:sz w:val="20"/>
          <w:szCs w:val="20"/>
        </w:rPr>
        <w:t xml:space="preserve"> Додатни услов из члана </w:t>
      </w:r>
      <w:r w:rsidRPr="00852634">
        <w:rPr>
          <w:b/>
          <w:bCs/>
          <w:sz w:val="20"/>
          <w:szCs w:val="20"/>
        </w:rPr>
        <w:t xml:space="preserve">76. став 2. </w:t>
      </w:r>
      <w:r w:rsidR="00E03AFE" w:rsidRPr="00852634">
        <w:rPr>
          <w:b/>
          <w:bCs/>
          <w:sz w:val="20"/>
          <w:szCs w:val="20"/>
          <w:lang w:val="sr-Cyrl-RS"/>
        </w:rPr>
        <w:t>и 4.</w:t>
      </w:r>
      <w:r w:rsidRPr="00852634">
        <w:rPr>
          <w:b/>
          <w:bCs/>
          <w:sz w:val="20"/>
          <w:szCs w:val="20"/>
        </w:rPr>
        <w:t xml:space="preserve"> ЗЈН – финансијски</w:t>
      </w:r>
      <w:r w:rsidR="00E03AFE" w:rsidRPr="00852634">
        <w:rPr>
          <w:b/>
          <w:bCs/>
          <w:sz w:val="20"/>
          <w:szCs w:val="20"/>
          <w:lang w:val="sr-Cyrl-RS"/>
        </w:rPr>
        <w:t>, пословни и кадровски</w:t>
      </w:r>
      <w:r w:rsidRPr="00852634">
        <w:rPr>
          <w:b/>
          <w:bCs/>
          <w:sz w:val="20"/>
          <w:szCs w:val="20"/>
        </w:rPr>
        <w:t xml:space="preserve"> капацитет</w:t>
      </w:r>
      <w:r w:rsidR="00E03AFE" w:rsidRPr="00852634">
        <w:rPr>
          <w:b/>
          <w:bCs/>
          <w:sz w:val="20"/>
          <w:szCs w:val="20"/>
          <w:lang w:val="sr-Cyrl-RS"/>
        </w:rPr>
        <w:t xml:space="preserve"> и други додатни услови</w:t>
      </w:r>
      <w:r w:rsidRPr="00852634">
        <w:rPr>
          <w:b/>
          <w:bCs/>
          <w:sz w:val="20"/>
          <w:szCs w:val="20"/>
          <w:lang w:val="sr-Cyrl-RS"/>
        </w:rPr>
        <w:t xml:space="preserve"> </w:t>
      </w:r>
    </w:p>
    <w:p w:rsidR="00C40955" w:rsidRPr="00852634" w:rsidRDefault="00C40955" w:rsidP="00C40955">
      <w:pPr>
        <w:pStyle w:val="BodyText"/>
        <w:rPr>
          <w:sz w:val="20"/>
          <w:szCs w:val="20"/>
        </w:rPr>
      </w:pPr>
      <w:r w:rsidRPr="00852634">
        <w:rPr>
          <w:iCs/>
          <w:sz w:val="20"/>
          <w:szCs w:val="20"/>
        </w:rPr>
        <w:t xml:space="preserve">Доказ наведен на страни </w:t>
      </w:r>
      <w:r w:rsidR="00DF353C" w:rsidRPr="00852634">
        <w:rPr>
          <w:iCs/>
          <w:sz w:val="20"/>
          <w:szCs w:val="20"/>
          <w:lang w:val="sr-Cyrl-RS"/>
        </w:rPr>
        <w:t>10</w:t>
      </w:r>
      <w:r w:rsidRPr="00852634">
        <w:rPr>
          <w:iCs/>
          <w:sz w:val="20"/>
          <w:szCs w:val="20"/>
        </w:rPr>
        <w:t xml:space="preserve"> конкурсне документације.</w:t>
      </w:r>
    </w:p>
    <w:p w:rsidR="00106244" w:rsidRPr="00852634" w:rsidRDefault="00106244" w:rsidP="00FE40DB">
      <w:pPr>
        <w:ind w:left="-142"/>
        <w:rPr>
          <w:iCs/>
          <w:sz w:val="20"/>
          <w:szCs w:val="20"/>
          <w:lang w:val="sr-Cyrl-RS"/>
        </w:rPr>
      </w:pPr>
    </w:p>
    <w:p w:rsidR="00C15E19" w:rsidRPr="00852634" w:rsidRDefault="00C15E19" w:rsidP="00FE40DB">
      <w:pPr>
        <w:ind w:left="-142"/>
        <w:rPr>
          <w:iCs/>
          <w:sz w:val="20"/>
          <w:szCs w:val="20"/>
          <w:lang w:val="sr-Cyrl-RS"/>
        </w:rPr>
      </w:pPr>
    </w:p>
    <w:p w:rsidR="00C15E19" w:rsidRPr="00852634" w:rsidRDefault="00C15E19" w:rsidP="00C15E19">
      <w:pPr>
        <w:tabs>
          <w:tab w:val="clear" w:pos="1440"/>
          <w:tab w:val="left" w:pos="1080"/>
        </w:tabs>
        <w:jc w:val="center"/>
        <w:rPr>
          <w:b/>
          <w:iCs/>
          <w:sz w:val="20"/>
          <w:szCs w:val="20"/>
          <w:lang w:val="sr-Cyrl-RS"/>
        </w:rPr>
      </w:pPr>
      <w:r w:rsidRPr="00852634">
        <w:rPr>
          <w:b/>
          <w:iCs/>
          <w:sz w:val="20"/>
          <w:szCs w:val="20"/>
          <w:lang w:val="sr-Latn-CS"/>
        </w:rPr>
        <w:t>I</w:t>
      </w:r>
      <w:r w:rsidRPr="00852634">
        <w:rPr>
          <w:b/>
          <w:iCs/>
          <w:sz w:val="20"/>
          <w:szCs w:val="20"/>
        </w:rPr>
        <w:t>I</w:t>
      </w:r>
      <w:r w:rsidRPr="00852634">
        <w:rPr>
          <w:b/>
          <w:iCs/>
          <w:sz w:val="20"/>
          <w:szCs w:val="20"/>
          <w:lang w:val="sr-Latn-RS"/>
        </w:rPr>
        <w:t>I</w:t>
      </w:r>
      <w:r w:rsidRPr="00852634">
        <w:rPr>
          <w:b/>
          <w:iCs/>
          <w:sz w:val="20"/>
          <w:szCs w:val="20"/>
          <w:lang w:val="sr-Cyrl-RS"/>
        </w:rPr>
        <w:t xml:space="preserve"> Средство финансијског обезбеђења за озбиљност понуде</w:t>
      </w:r>
    </w:p>
    <w:p w:rsidR="00C15E19" w:rsidRPr="00852634" w:rsidRDefault="00C15E19" w:rsidP="00C15E19">
      <w:pPr>
        <w:tabs>
          <w:tab w:val="clear" w:pos="1440"/>
          <w:tab w:val="left" w:pos="1080"/>
        </w:tabs>
        <w:rPr>
          <w:iCs/>
          <w:sz w:val="20"/>
          <w:szCs w:val="20"/>
          <w:lang w:val="sr-Cyrl-RS"/>
        </w:rPr>
      </w:pPr>
    </w:p>
    <w:p w:rsidR="00C15E19" w:rsidRPr="00852634" w:rsidRDefault="00C15E19" w:rsidP="00C15E19">
      <w:pPr>
        <w:rPr>
          <w:iCs/>
          <w:sz w:val="20"/>
          <w:szCs w:val="20"/>
          <w:lang w:val="sr-Cyrl-RS"/>
        </w:rPr>
      </w:pPr>
      <w:r w:rsidRPr="00852634">
        <w:rPr>
          <w:iCs/>
          <w:sz w:val="20"/>
          <w:szCs w:val="20"/>
          <w:lang w:val="sr-Cyrl-RS"/>
        </w:rPr>
        <w:t>- Средство финансијског обезбеђења наведено на страни 1</w:t>
      </w:r>
      <w:r w:rsidR="00DF353C" w:rsidRPr="00852634">
        <w:rPr>
          <w:iCs/>
          <w:sz w:val="20"/>
          <w:szCs w:val="20"/>
          <w:lang w:val="sr-Cyrl-RS"/>
        </w:rPr>
        <w:t>8 и 19</w:t>
      </w:r>
      <w:r w:rsidRPr="00852634">
        <w:rPr>
          <w:iCs/>
          <w:sz w:val="20"/>
          <w:szCs w:val="20"/>
          <w:lang w:val="sr-Cyrl-RS"/>
        </w:rPr>
        <w:t xml:space="preserve"> конкурсне документације.</w:t>
      </w:r>
    </w:p>
    <w:p w:rsidR="0003327F" w:rsidRPr="00852634" w:rsidRDefault="0003327F" w:rsidP="0003327F">
      <w:pPr>
        <w:pStyle w:val="BodyText"/>
        <w:rPr>
          <w:sz w:val="20"/>
          <w:szCs w:val="20"/>
        </w:rPr>
      </w:pPr>
    </w:p>
    <w:p w:rsidR="007823AB" w:rsidRPr="00852634" w:rsidRDefault="007823AB" w:rsidP="007823AB">
      <w:pPr>
        <w:pStyle w:val="BodyText"/>
        <w:rPr>
          <w:sz w:val="20"/>
          <w:szCs w:val="20"/>
        </w:rPr>
      </w:pPr>
    </w:p>
    <w:p w:rsidR="00007F6F" w:rsidRPr="00852634" w:rsidRDefault="00007F6F" w:rsidP="00FE40DB">
      <w:pPr>
        <w:ind w:left="-142"/>
        <w:rPr>
          <w:iCs/>
          <w:sz w:val="20"/>
          <w:szCs w:val="20"/>
          <w:lang w:val="sr-Cyrl-CS"/>
        </w:rPr>
      </w:pPr>
    </w:p>
    <w:p w:rsidR="00007F6F" w:rsidRPr="00852634" w:rsidRDefault="00007F6F" w:rsidP="00FE40DB">
      <w:pPr>
        <w:ind w:left="-142"/>
        <w:rPr>
          <w:iCs/>
          <w:sz w:val="20"/>
          <w:szCs w:val="20"/>
          <w:lang w:val="sr-Cyrl-CS"/>
        </w:rPr>
      </w:pPr>
    </w:p>
    <w:p w:rsidR="006B2412" w:rsidRPr="00852634" w:rsidRDefault="00007F6F" w:rsidP="006B2412">
      <w:pPr>
        <w:rPr>
          <w:b/>
          <w:sz w:val="20"/>
          <w:szCs w:val="20"/>
          <w:lang w:val="sr-Cyrl-CS"/>
        </w:rPr>
      </w:pPr>
      <w:r w:rsidRPr="00852634">
        <w:rPr>
          <w:b/>
          <w:sz w:val="20"/>
          <w:szCs w:val="20"/>
          <w:lang w:val="sr-Cyrl-CS"/>
        </w:rPr>
        <w:tab/>
      </w:r>
      <w:r w:rsidR="006B2412" w:rsidRPr="00852634">
        <w:rPr>
          <w:b/>
          <w:sz w:val="20"/>
          <w:szCs w:val="20"/>
          <w:lang w:val="sr-Cyrl-CS"/>
        </w:rPr>
        <w:t>Напомена: ова страница(е) је саставни део  Дела 1 ( нулта страна)</w:t>
      </w:r>
    </w:p>
    <w:p w:rsidR="006B2412" w:rsidRPr="00852634" w:rsidRDefault="006B2412" w:rsidP="006B2412">
      <w:pPr>
        <w:tabs>
          <w:tab w:val="clear" w:pos="1440"/>
        </w:tabs>
        <w:suppressAutoHyphens w:val="0"/>
        <w:jc w:val="left"/>
        <w:rPr>
          <w:rFonts w:eastAsia="Calibri"/>
          <w:color w:val="000000"/>
          <w:sz w:val="20"/>
          <w:szCs w:val="20"/>
          <w:lang w:val="sr-Cyrl-CS" w:eastAsia="en-US"/>
        </w:rPr>
      </w:pPr>
    </w:p>
    <w:p w:rsidR="00007F6F" w:rsidRPr="00852634" w:rsidRDefault="00007F6F" w:rsidP="006B2412">
      <w:pPr>
        <w:tabs>
          <w:tab w:val="clear" w:pos="1440"/>
        </w:tabs>
        <w:suppressAutoHyphens w:val="0"/>
        <w:jc w:val="left"/>
        <w:rPr>
          <w:rFonts w:eastAsia="Calibri"/>
          <w:color w:val="000000"/>
          <w:sz w:val="20"/>
          <w:szCs w:val="20"/>
          <w:lang w:val="sr-Cyrl-CS" w:eastAsia="en-US"/>
        </w:rPr>
      </w:pPr>
    </w:p>
    <w:p w:rsidR="00007F6F" w:rsidRPr="00852634" w:rsidRDefault="00007F6F" w:rsidP="006B2412">
      <w:pPr>
        <w:tabs>
          <w:tab w:val="clear" w:pos="1440"/>
        </w:tabs>
        <w:suppressAutoHyphens w:val="0"/>
        <w:jc w:val="left"/>
        <w:rPr>
          <w:rFonts w:eastAsia="Calibri"/>
          <w:color w:val="000000"/>
          <w:sz w:val="20"/>
          <w:szCs w:val="20"/>
          <w:lang w:val="sr-Cyrl-CS" w:eastAsia="en-US"/>
        </w:rPr>
      </w:pPr>
    </w:p>
    <w:p w:rsidR="00007F6F" w:rsidRPr="00852634" w:rsidRDefault="00007F6F"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1119E4" w:rsidRDefault="001119E4" w:rsidP="006B2412">
      <w:pPr>
        <w:tabs>
          <w:tab w:val="clear" w:pos="1440"/>
        </w:tabs>
        <w:suppressAutoHyphens w:val="0"/>
        <w:jc w:val="left"/>
        <w:rPr>
          <w:rFonts w:eastAsia="Calibri"/>
          <w:color w:val="000000"/>
          <w:sz w:val="20"/>
          <w:szCs w:val="20"/>
          <w:lang w:val="sr-Cyrl-CS" w:eastAsia="en-US"/>
        </w:rPr>
      </w:pPr>
    </w:p>
    <w:p w:rsidR="00E40C93" w:rsidRDefault="00E40C93" w:rsidP="006B2412">
      <w:pPr>
        <w:tabs>
          <w:tab w:val="clear" w:pos="1440"/>
        </w:tabs>
        <w:suppressAutoHyphens w:val="0"/>
        <w:jc w:val="left"/>
        <w:rPr>
          <w:rFonts w:eastAsia="Calibri"/>
          <w:color w:val="000000"/>
          <w:sz w:val="20"/>
          <w:szCs w:val="20"/>
          <w:lang w:val="sr-Cyrl-CS" w:eastAsia="en-US"/>
        </w:rPr>
      </w:pPr>
    </w:p>
    <w:p w:rsidR="00E40C93" w:rsidRPr="00852634" w:rsidRDefault="00E40C93"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516F45" w:rsidRPr="00852634" w:rsidRDefault="00516F45" w:rsidP="009853E3">
      <w:pPr>
        <w:autoSpaceDE w:val="0"/>
        <w:autoSpaceDN w:val="0"/>
        <w:adjustRightInd w:val="0"/>
        <w:rPr>
          <w:b/>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CE5C25" w:rsidRPr="00852634" w:rsidRDefault="00CE5C25" w:rsidP="00CE5C25">
      <w:pPr>
        <w:autoSpaceDE w:val="0"/>
        <w:autoSpaceDN w:val="0"/>
        <w:adjustRightInd w:val="0"/>
        <w:jc w:val="center"/>
        <w:rPr>
          <w:b/>
          <w:sz w:val="20"/>
          <w:szCs w:val="20"/>
          <w:lang w:val="sr-Cyrl-CS"/>
        </w:rPr>
      </w:pPr>
      <w:r w:rsidRPr="00852634">
        <w:rPr>
          <w:b/>
          <w:sz w:val="20"/>
          <w:szCs w:val="20"/>
          <w:lang w:val="sr-Cyrl-CS"/>
        </w:rPr>
        <w:lastRenderedPageBreak/>
        <w:t>ДЕО 2</w:t>
      </w:r>
    </w:p>
    <w:p w:rsidR="00CE5C25" w:rsidRPr="00852634" w:rsidRDefault="00CE5C25" w:rsidP="00CE5C25">
      <w:pPr>
        <w:rPr>
          <w:b/>
          <w:sz w:val="20"/>
          <w:szCs w:val="20"/>
          <w:lang w:val="sr-Cyrl-CS"/>
        </w:rPr>
      </w:pPr>
    </w:p>
    <w:p w:rsidR="00CE5C25" w:rsidRPr="00852634" w:rsidRDefault="00CE5C25" w:rsidP="00CE5C25">
      <w:pPr>
        <w:jc w:val="center"/>
        <w:rPr>
          <w:sz w:val="20"/>
          <w:szCs w:val="20"/>
          <w:lang w:val="sr-Cyrl-CS"/>
        </w:rPr>
      </w:pPr>
      <w:r w:rsidRPr="00852634">
        <w:rPr>
          <w:sz w:val="20"/>
          <w:szCs w:val="20"/>
          <w:lang w:val="sr-Cyrl-CS"/>
        </w:rPr>
        <w:t>Образац понуде и спецификација</w:t>
      </w:r>
    </w:p>
    <w:p w:rsidR="00CE5C25" w:rsidRPr="00852634" w:rsidRDefault="00CE5C25" w:rsidP="00CE5C25">
      <w:pPr>
        <w:jc w:val="center"/>
        <w:rPr>
          <w:sz w:val="20"/>
          <w:szCs w:val="20"/>
          <w:lang w:val="sr-Cyrl-CS"/>
        </w:rPr>
      </w:pPr>
    </w:p>
    <w:p w:rsidR="00CE5C25" w:rsidRPr="00852634" w:rsidRDefault="00CE5C25" w:rsidP="00CE5C25">
      <w:pPr>
        <w:spacing w:before="120" w:after="120"/>
        <w:ind w:firstLine="1440"/>
        <w:rPr>
          <w:sz w:val="20"/>
          <w:szCs w:val="20"/>
          <w:lang w:val="sr-Cyrl-CS"/>
        </w:rPr>
      </w:pPr>
    </w:p>
    <w:p w:rsidR="00517467" w:rsidRPr="00852634" w:rsidRDefault="00517467" w:rsidP="00CE5C25">
      <w:pPr>
        <w:spacing w:before="120" w:after="120"/>
        <w:ind w:firstLine="1440"/>
        <w:rPr>
          <w:sz w:val="20"/>
          <w:szCs w:val="20"/>
          <w:lang w:val="sr-Cyrl-CS"/>
        </w:rPr>
      </w:pPr>
    </w:p>
    <w:p w:rsidR="00516F45" w:rsidRPr="00852634" w:rsidRDefault="0003327F" w:rsidP="00516F45">
      <w:pPr>
        <w:spacing w:before="120"/>
        <w:rPr>
          <w:noProof/>
          <w:sz w:val="20"/>
          <w:szCs w:val="20"/>
          <w:lang w:val="sr-Cyrl-CS"/>
        </w:rPr>
      </w:pPr>
      <w:r w:rsidRPr="00852634">
        <w:rPr>
          <w:sz w:val="20"/>
          <w:szCs w:val="20"/>
          <w:lang w:val="sr-Cyrl-CS"/>
        </w:rPr>
        <w:t xml:space="preserve">                       </w:t>
      </w:r>
      <w:r w:rsidR="00516F45" w:rsidRPr="00852634">
        <w:rPr>
          <w:noProof/>
          <w:sz w:val="20"/>
          <w:szCs w:val="20"/>
          <w:lang w:val="sr-Cyrl-CS"/>
        </w:rPr>
        <w:t>1. Образац понуде</w:t>
      </w:r>
    </w:p>
    <w:p w:rsidR="00516F45" w:rsidRPr="00852634" w:rsidRDefault="00516F45" w:rsidP="00516F45">
      <w:pPr>
        <w:rPr>
          <w:noProof/>
          <w:sz w:val="20"/>
          <w:szCs w:val="20"/>
          <w:lang w:val="sr-Cyrl-CS"/>
        </w:rPr>
      </w:pPr>
      <w:r w:rsidRPr="00852634">
        <w:rPr>
          <w:noProof/>
          <w:sz w:val="20"/>
          <w:szCs w:val="20"/>
          <w:lang w:val="sr-Cyrl-CS"/>
        </w:rPr>
        <w:t xml:space="preserve">                       2. Образац спецификације  </w:t>
      </w:r>
    </w:p>
    <w:p w:rsidR="00516F45" w:rsidRPr="00852634" w:rsidRDefault="00516F45" w:rsidP="00516F45">
      <w:pPr>
        <w:spacing w:before="120" w:after="120"/>
        <w:rPr>
          <w:noProof/>
          <w:sz w:val="20"/>
          <w:szCs w:val="20"/>
          <w:lang w:val="sr-Cyrl-CS"/>
        </w:rPr>
      </w:pPr>
      <w:r w:rsidRPr="00852634">
        <w:rPr>
          <w:noProof/>
          <w:sz w:val="20"/>
          <w:szCs w:val="20"/>
        </w:rPr>
        <w:t xml:space="preserve">                       </w:t>
      </w:r>
      <w:r w:rsidRPr="00852634">
        <w:rPr>
          <w:noProof/>
          <w:sz w:val="20"/>
          <w:szCs w:val="20"/>
          <w:lang w:val="sr-Cyrl-CS"/>
        </w:rPr>
        <w:t>3. Образац структуре цене са упутством како да се понуди</w:t>
      </w:r>
    </w:p>
    <w:p w:rsidR="00516F45" w:rsidRPr="00852634" w:rsidRDefault="00516F45" w:rsidP="00516F45">
      <w:pPr>
        <w:rPr>
          <w:noProof/>
          <w:sz w:val="20"/>
          <w:szCs w:val="20"/>
          <w:lang w:val="sr-Cyrl-CS"/>
        </w:rPr>
      </w:pPr>
      <w:r w:rsidRPr="00852634">
        <w:rPr>
          <w:noProof/>
          <w:sz w:val="20"/>
          <w:szCs w:val="20"/>
          <w:lang w:val="sr-Cyrl-CS"/>
        </w:rPr>
        <w:t xml:space="preserve">                       4. Образац трошкова понуде</w:t>
      </w:r>
    </w:p>
    <w:p w:rsidR="00516F45" w:rsidRPr="00852634" w:rsidRDefault="00516F45" w:rsidP="00516F45">
      <w:pPr>
        <w:spacing w:before="120" w:after="120"/>
        <w:rPr>
          <w:noProof/>
          <w:sz w:val="20"/>
          <w:szCs w:val="20"/>
          <w:lang w:val="sr-Cyrl-CS"/>
        </w:rPr>
      </w:pPr>
      <w:r w:rsidRPr="00852634">
        <w:rPr>
          <w:noProof/>
          <w:sz w:val="20"/>
          <w:szCs w:val="20"/>
        </w:rPr>
        <w:t xml:space="preserve">                       </w:t>
      </w:r>
      <w:r w:rsidRPr="00852634">
        <w:rPr>
          <w:noProof/>
          <w:sz w:val="20"/>
          <w:szCs w:val="20"/>
          <w:lang w:val="sr-Cyrl-CS"/>
        </w:rPr>
        <w:t>5. Образац изјаве о независној понуди</w:t>
      </w:r>
    </w:p>
    <w:p w:rsidR="00516F45" w:rsidRPr="00852634" w:rsidRDefault="00516F45" w:rsidP="00516F45">
      <w:pPr>
        <w:autoSpaceDE w:val="0"/>
        <w:autoSpaceDN w:val="0"/>
        <w:adjustRightInd w:val="0"/>
        <w:rPr>
          <w:noProof/>
          <w:sz w:val="20"/>
          <w:szCs w:val="20"/>
          <w:lang w:val="sr-Cyrl-CS"/>
        </w:rPr>
      </w:pPr>
      <w:r w:rsidRPr="00852634">
        <w:rPr>
          <w:noProof/>
          <w:sz w:val="20"/>
          <w:szCs w:val="20"/>
          <w:lang w:val="sr-Cyrl-CS"/>
        </w:rPr>
        <w:t xml:space="preserve">                       6. Модел уговора</w:t>
      </w:r>
    </w:p>
    <w:p w:rsidR="00CE5C25" w:rsidRPr="00852634" w:rsidRDefault="00CE5C25" w:rsidP="00516F45">
      <w:pPr>
        <w:spacing w:before="120"/>
        <w:rPr>
          <w:sz w:val="20"/>
          <w:szCs w:val="20"/>
          <w:lang w:val="sr-Cyrl-CS"/>
        </w:rPr>
      </w:pPr>
    </w:p>
    <w:p w:rsidR="00E70440" w:rsidRPr="00852634" w:rsidRDefault="00E70440" w:rsidP="00CE5C25">
      <w:pPr>
        <w:autoSpaceDE w:val="0"/>
        <w:autoSpaceDN w:val="0"/>
        <w:adjustRightInd w:val="0"/>
        <w:rPr>
          <w:sz w:val="20"/>
          <w:szCs w:val="20"/>
          <w:lang w:val="sr-Cyrl-CS"/>
        </w:rPr>
      </w:pPr>
    </w:p>
    <w:p w:rsidR="00EA5931" w:rsidRPr="00852634" w:rsidRDefault="00EA5931" w:rsidP="00EA5931">
      <w:pPr>
        <w:rPr>
          <w:sz w:val="20"/>
          <w:szCs w:val="20"/>
          <w:lang w:val="sr-Cyrl-RS"/>
        </w:rPr>
      </w:pPr>
    </w:p>
    <w:p w:rsidR="009E152C" w:rsidRPr="00852634" w:rsidRDefault="009E152C" w:rsidP="00EA5931">
      <w:pPr>
        <w:rPr>
          <w:sz w:val="20"/>
          <w:szCs w:val="20"/>
          <w:lang w:val="sr-Cyrl-RS"/>
        </w:rPr>
      </w:pPr>
    </w:p>
    <w:p w:rsidR="0013534C" w:rsidRPr="00852634" w:rsidRDefault="0013534C" w:rsidP="0013534C">
      <w:pPr>
        <w:rPr>
          <w:b/>
          <w:sz w:val="20"/>
          <w:szCs w:val="20"/>
          <w:lang w:val="sr-Cyrl-CS"/>
        </w:rPr>
      </w:pPr>
      <w:r w:rsidRPr="00852634">
        <w:rPr>
          <w:b/>
          <w:sz w:val="20"/>
          <w:szCs w:val="20"/>
          <w:lang w:val="sr-Cyrl-CS"/>
        </w:rPr>
        <w:t>Напомена: ова страница(е) је саставни део  Дела 2 ( нулта страна)</w:t>
      </w:r>
    </w:p>
    <w:p w:rsidR="00EC36C5" w:rsidRPr="00852634" w:rsidRDefault="00EC36C5" w:rsidP="00AA3876">
      <w:pPr>
        <w:pStyle w:val="Heading3"/>
        <w:rPr>
          <w:rFonts w:ascii="Times New Roman" w:hAnsi="Times New Roman"/>
          <w:sz w:val="20"/>
          <w:szCs w:val="20"/>
        </w:rPr>
      </w:pPr>
    </w:p>
    <w:p w:rsidR="00EC36C5" w:rsidRPr="00852634" w:rsidRDefault="00EC36C5" w:rsidP="00EC36C5">
      <w:pPr>
        <w:rPr>
          <w:sz w:val="20"/>
          <w:szCs w:val="20"/>
        </w:rPr>
      </w:pPr>
    </w:p>
    <w:p w:rsidR="00EC36C5" w:rsidRPr="00852634" w:rsidRDefault="00EC36C5" w:rsidP="00AA3876">
      <w:pPr>
        <w:pStyle w:val="Heading3"/>
        <w:rPr>
          <w:rFonts w:ascii="Times New Roman" w:hAnsi="Times New Roman"/>
          <w:b w:val="0"/>
          <w:bCs w:val="0"/>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Default="00E50B71"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Pr="00852634" w:rsidRDefault="001714A5" w:rsidP="00E50B71">
      <w:pPr>
        <w:rPr>
          <w:sz w:val="20"/>
          <w:szCs w:val="20"/>
          <w:lang w:val="sr-Cyrl-RS"/>
        </w:rPr>
      </w:pPr>
    </w:p>
    <w:p w:rsidR="000326F2" w:rsidRDefault="000326F2"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Default="00E40C93" w:rsidP="00E50B71">
      <w:pPr>
        <w:rPr>
          <w:sz w:val="20"/>
          <w:szCs w:val="20"/>
          <w:lang w:val="sr-Cyrl-RS"/>
        </w:rPr>
      </w:pPr>
    </w:p>
    <w:p w:rsidR="00E40C93" w:rsidRPr="00852634" w:rsidRDefault="00E40C93" w:rsidP="00E50B71">
      <w:pPr>
        <w:rPr>
          <w:sz w:val="20"/>
          <w:szCs w:val="20"/>
          <w:lang w:val="sr-Cyrl-RS"/>
        </w:rPr>
      </w:pPr>
    </w:p>
    <w:p w:rsidR="000326F2" w:rsidRPr="00852634" w:rsidRDefault="000326F2" w:rsidP="00E50B71">
      <w:pPr>
        <w:rPr>
          <w:sz w:val="20"/>
          <w:szCs w:val="20"/>
          <w:lang w:val="sr-Cyrl-RS"/>
        </w:rPr>
      </w:pPr>
    </w:p>
    <w:p w:rsidR="000326F2" w:rsidRPr="00852634" w:rsidRDefault="000326F2" w:rsidP="00E50B71">
      <w:pPr>
        <w:rPr>
          <w:sz w:val="20"/>
          <w:szCs w:val="20"/>
          <w:lang w:val="sr-Cyrl-RS"/>
        </w:rPr>
      </w:pPr>
    </w:p>
    <w:p w:rsidR="006A222B" w:rsidRPr="00852634" w:rsidRDefault="006A222B" w:rsidP="006A222B">
      <w:pPr>
        <w:pStyle w:val="Heading3"/>
        <w:rPr>
          <w:rFonts w:ascii="Times New Roman" w:hAnsi="Times New Roman"/>
          <w:b w:val="0"/>
          <w:bCs w:val="0"/>
          <w:sz w:val="20"/>
          <w:szCs w:val="20"/>
          <w:lang w:val="sr-Cyrl-RS"/>
        </w:rPr>
      </w:pPr>
    </w:p>
    <w:p w:rsidR="009E152C" w:rsidRPr="00852634" w:rsidRDefault="009E152C" w:rsidP="009E152C">
      <w:pPr>
        <w:rPr>
          <w:sz w:val="20"/>
          <w:szCs w:val="20"/>
          <w:lang w:val="sr-Cyrl-RS"/>
        </w:rPr>
      </w:pPr>
    </w:p>
    <w:bookmarkEnd w:id="45"/>
    <w:bookmarkEnd w:id="46"/>
    <w:bookmarkEnd w:id="47"/>
    <w:bookmarkEnd w:id="48"/>
    <w:bookmarkEnd w:id="49"/>
    <w:bookmarkEnd w:id="50"/>
    <w:bookmarkEnd w:id="51"/>
    <w:bookmarkEnd w:id="52"/>
    <w:p w:rsidR="009853E3" w:rsidRPr="00852634" w:rsidRDefault="009853E3" w:rsidP="009802EB">
      <w:pPr>
        <w:pStyle w:val="Heading3"/>
        <w:jc w:val="center"/>
        <w:rPr>
          <w:rFonts w:ascii="Times New Roman" w:hAnsi="Times New Roman"/>
          <w:sz w:val="20"/>
          <w:szCs w:val="20"/>
          <w:lang w:val="sr-Cyrl-RS"/>
        </w:rPr>
      </w:pPr>
    </w:p>
    <w:p w:rsidR="009802EB" w:rsidRPr="00852634" w:rsidRDefault="009802EB" w:rsidP="009802EB">
      <w:pPr>
        <w:pStyle w:val="Heading3"/>
        <w:jc w:val="center"/>
        <w:rPr>
          <w:rFonts w:ascii="Times New Roman" w:hAnsi="Times New Roman"/>
          <w:sz w:val="20"/>
          <w:szCs w:val="20"/>
        </w:rPr>
      </w:pPr>
      <w:r w:rsidRPr="00852634">
        <w:rPr>
          <w:rFonts w:ascii="Times New Roman" w:hAnsi="Times New Roman"/>
          <w:sz w:val="20"/>
          <w:szCs w:val="20"/>
        </w:rPr>
        <w:t>V</w:t>
      </w:r>
      <w:r w:rsidRPr="00852634">
        <w:rPr>
          <w:rFonts w:ascii="Times New Roman" w:hAnsi="Times New Roman"/>
          <w:sz w:val="20"/>
          <w:szCs w:val="20"/>
          <w:lang w:val="sr-Latn-RS"/>
        </w:rPr>
        <w:t>I</w:t>
      </w:r>
      <w:r w:rsidRPr="00852634">
        <w:rPr>
          <w:rFonts w:ascii="Times New Roman" w:hAnsi="Times New Roman"/>
          <w:sz w:val="20"/>
          <w:szCs w:val="20"/>
        </w:rPr>
        <w:t xml:space="preserve"> О</w:t>
      </w:r>
      <w:r w:rsidRPr="00852634">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852634" w:rsidTr="009802EB">
        <w:trPr>
          <w:trHeight w:val="788"/>
        </w:trPr>
        <w:tc>
          <w:tcPr>
            <w:tcW w:w="9961" w:type="dxa"/>
            <w:gridSpan w:val="4"/>
            <w:vAlign w:val="center"/>
          </w:tcPr>
          <w:p w:rsidR="009802EB" w:rsidRPr="00852634" w:rsidRDefault="009802EB" w:rsidP="009802EB">
            <w:pPr>
              <w:jc w:val="center"/>
              <w:rPr>
                <w:sz w:val="20"/>
                <w:szCs w:val="20"/>
              </w:rPr>
            </w:pPr>
          </w:p>
          <w:p w:rsidR="009802EB" w:rsidRPr="00852634" w:rsidRDefault="009802EB" w:rsidP="009802EB">
            <w:pPr>
              <w:jc w:val="center"/>
              <w:rPr>
                <w:sz w:val="20"/>
                <w:szCs w:val="20"/>
              </w:rPr>
            </w:pPr>
            <w:r w:rsidRPr="00852634">
              <w:rPr>
                <w:sz w:val="20"/>
                <w:szCs w:val="20"/>
              </w:rPr>
              <w:t>Понуда се подноси: (заокружити)</w:t>
            </w:r>
          </w:p>
          <w:p w:rsidR="009802EB" w:rsidRPr="00852634" w:rsidRDefault="009802EB" w:rsidP="009802EB">
            <w:pPr>
              <w:rPr>
                <w:sz w:val="20"/>
                <w:szCs w:val="20"/>
              </w:rPr>
            </w:pPr>
            <w:r w:rsidRPr="00852634">
              <w:rPr>
                <w:sz w:val="20"/>
                <w:szCs w:val="20"/>
              </w:rPr>
              <w:t>1. Самостално;                       2. Са подизвођачем;                  3. Заједничка понуда</w:t>
            </w:r>
          </w:p>
          <w:p w:rsidR="009802EB" w:rsidRPr="00852634" w:rsidRDefault="009802EB" w:rsidP="009802EB">
            <w:pPr>
              <w:rPr>
                <w:sz w:val="20"/>
                <w:szCs w:val="20"/>
              </w:rPr>
            </w:pPr>
          </w:p>
        </w:tc>
      </w:tr>
      <w:tr w:rsidR="009802EB" w:rsidRPr="00852634" w:rsidTr="009802EB">
        <w:trPr>
          <w:trHeight w:val="343"/>
        </w:trPr>
        <w:tc>
          <w:tcPr>
            <w:tcW w:w="9961" w:type="dxa"/>
            <w:gridSpan w:val="4"/>
            <w:vAlign w:val="center"/>
          </w:tcPr>
          <w:p w:rsidR="009802EB" w:rsidRPr="00852634" w:rsidRDefault="009802EB" w:rsidP="009802EB">
            <w:pPr>
              <w:jc w:val="center"/>
              <w:outlineLvl w:val="0"/>
              <w:rPr>
                <w:b/>
                <w:sz w:val="20"/>
                <w:szCs w:val="20"/>
                <w:lang w:val="sr-Cyrl-CS"/>
              </w:rPr>
            </w:pPr>
            <w:bookmarkStart w:id="61" w:name="_Toc410026685"/>
            <w:bookmarkStart w:id="62" w:name="_Toc424299621"/>
            <w:r w:rsidRPr="00852634">
              <w:rPr>
                <w:b/>
                <w:sz w:val="20"/>
                <w:szCs w:val="20"/>
                <w:lang w:val="sr-Cyrl-CS"/>
              </w:rPr>
              <w:t>ПОДАЦИ О ПОНУЂАЧУ</w:t>
            </w:r>
            <w:bookmarkEnd w:id="61"/>
            <w:bookmarkEnd w:id="62"/>
          </w:p>
        </w:tc>
      </w:tr>
      <w:tr w:rsidR="009802EB" w:rsidRPr="00852634" w:rsidTr="009802EB">
        <w:trPr>
          <w:trHeight w:val="343"/>
        </w:trPr>
        <w:tc>
          <w:tcPr>
            <w:tcW w:w="503" w:type="dxa"/>
            <w:vAlign w:val="center"/>
          </w:tcPr>
          <w:p w:rsidR="009802EB" w:rsidRPr="00852634" w:rsidRDefault="009802EB" w:rsidP="009802EB">
            <w:pPr>
              <w:jc w:val="center"/>
              <w:rPr>
                <w:sz w:val="20"/>
                <w:szCs w:val="20"/>
              </w:rPr>
            </w:pPr>
            <w:r w:rsidRPr="00852634">
              <w:rPr>
                <w:sz w:val="20"/>
                <w:szCs w:val="20"/>
              </w:rPr>
              <w:t>1.</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rPr>
              <w:t>Назив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jc w:val="center"/>
              <w:rPr>
                <w:sz w:val="20"/>
                <w:szCs w:val="20"/>
              </w:rPr>
            </w:pPr>
            <w:r w:rsidRPr="00852634">
              <w:rPr>
                <w:sz w:val="20"/>
                <w:szCs w:val="20"/>
              </w:rPr>
              <w:t>2.</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rPr>
              <w:t>Деловодни број и датум понуде</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3.</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Адреса седишта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4.</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Матични број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5.</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ПИБ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6.</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Пословна банка и број текућег рачуна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7.</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Директор/потписник уговора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8.</w:t>
            </w:r>
          </w:p>
        </w:tc>
        <w:tc>
          <w:tcPr>
            <w:tcW w:w="4523" w:type="dxa"/>
            <w:gridSpan w:val="2"/>
            <w:shd w:val="clear" w:color="auto" w:fill="auto"/>
            <w:vAlign w:val="center"/>
          </w:tcPr>
          <w:p w:rsidR="009802EB" w:rsidRPr="00852634" w:rsidRDefault="009802EB" w:rsidP="009802EB">
            <w:pPr>
              <w:rPr>
                <w:sz w:val="20"/>
                <w:szCs w:val="20"/>
                <w:lang w:val="sr-Cyrl-CS"/>
              </w:rPr>
            </w:pPr>
            <w:r w:rsidRPr="00852634">
              <w:rPr>
                <w:sz w:val="20"/>
                <w:szCs w:val="20"/>
                <w:lang w:val="sr-Cyrl-CS"/>
              </w:rPr>
              <w:t>Лице за контакт</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9.</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lang w:val="sr-Cyrl-CS"/>
              </w:rPr>
              <w:t>Број телефона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10.</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lang w:val="sr-Cyrl-CS"/>
              </w:rPr>
              <w:t>Број факса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11.</w:t>
            </w:r>
          </w:p>
        </w:tc>
        <w:tc>
          <w:tcPr>
            <w:tcW w:w="4523" w:type="dxa"/>
            <w:gridSpan w:val="2"/>
            <w:shd w:val="clear" w:color="auto" w:fill="auto"/>
            <w:vAlign w:val="center"/>
          </w:tcPr>
          <w:p w:rsidR="009802EB" w:rsidRPr="00852634" w:rsidRDefault="009802EB" w:rsidP="009802EB">
            <w:pPr>
              <w:rPr>
                <w:sz w:val="20"/>
                <w:szCs w:val="20"/>
                <w:lang w:val="sr-Cyrl-CS"/>
              </w:rPr>
            </w:pPr>
            <w:r w:rsidRPr="00852634">
              <w:rPr>
                <w:sz w:val="20"/>
                <w:szCs w:val="20"/>
                <w:lang w:val="sr-Cyrl-CS"/>
              </w:rPr>
              <w:t>Е-маил адреса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9961" w:type="dxa"/>
            <w:gridSpan w:val="4"/>
            <w:vAlign w:val="center"/>
          </w:tcPr>
          <w:p w:rsidR="009802EB" w:rsidRPr="00852634" w:rsidRDefault="009802EB" w:rsidP="009802EB">
            <w:pPr>
              <w:jc w:val="center"/>
              <w:rPr>
                <w:b/>
                <w:sz w:val="20"/>
                <w:szCs w:val="20"/>
              </w:rPr>
            </w:pPr>
            <w:r w:rsidRPr="00852634">
              <w:rPr>
                <w:b/>
                <w:sz w:val="20"/>
                <w:szCs w:val="20"/>
              </w:rPr>
              <w:t>ПОДАЦИ ИЗ ПОНУДЕ</w:t>
            </w:r>
          </w:p>
        </w:tc>
      </w:tr>
      <w:tr w:rsidR="00A23617" w:rsidRPr="00852634" w:rsidTr="00DF353C">
        <w:trPr>
          <w:trHeight w:val="343"/>
        </w:trPr>
        <w:tc>
          <w:tcPr>
            <w:tcW w:w="503" w:type="dxa"/>
            <w:vAlign w:val="center"/>
          </w:tcPr>
          <w:p w:rsidR="00A23617" w:rsidRPr="00852634" w:rsidRDefault="00A23617" w:rsidP="00A23617">
            <w:pPr>
              <w:ind w:left="252" w:hanging="240"/>
              <w:jc w:val="center"/>
              <w:rPr>
                <w:sz w:val="20"/>
                <w:szCs w:val="20"/>
              </w:rPr>
            </w:pPr>
            <w:r w:rsidRPr="00852634">
              <w:rPr>
                <w:sz w:val="20"/>
                <w:szCs w:val="20"/>
              </w:rPr>
              <w:t>1</w:t>
            </w:r>
            <w:r w:rsidRPr="00852634">
              <w:rPr>
                <w:sz w:val="20"/>
                <w:szCs w:val="20"/>
                <w:lang w:val="sr-Cyrl-RS"/>
              </w:rPr>
              <w:t>5</w:t>
            </w:r>
            <w:r w:rsidRPr="00852634">
              <w:rPr>
                <w:sz w:val="20"/>
                <w:szCs w:val="20"/>
              </w:rPr>
              <w:t>.</w:t>
            </w:r>
          </w:p>
        </w:tc>
        <w:tc>
          <w:tcPr>
            <w:tcW w:w="4355" w:type="dxa"/>
            <w:shd w:val="clear" w:color="auto" w:fill="auto"/>
            <w:vAlign w:val="center"/>
          </w:tcPr>
          <w:p w:rsidR="00A23617" w:rsidRPr="00852634" w:rsidRDefault="00A23617" w:rsidP="001C2920">
            <w:pPr>
              <w:ind w:firstLine="12"/>
              <w:jc w:val="left"/>
              <w:rPr>
                <w:sz w:val="20"/>
                <w:szCs w:val="20"/>
                <w:lang w:val="ru-RU"/>
              </w:rPr>
            </w:pPr>
            <w:r w:rsidRPr="00852634">
              <w:rPr>
                <w:sz w:val="20"/>
                <w:szCs w:val="20"/>
                <w:lang w:val="ru-RU"/>
              </w:rPr>
              <w:t xml:space="preserve">Рок плаћања </w:t>
            </w:r>
            <w:r w:rsidRPr="00852634">
              <w:rPr>
                <w:sz w:val="20"/>
                <w:szCs w:val="20"/>
              </w:rPr>
              <w:t xml:space="preserve">у данима </w:t>
            </w:r>
            <w:r w:rsidRPr="00852634">
              <w:rPr>
                <w:sz w:val="20"/>
                <w:szCs w:val="20"/>
                <w:lang w:val="ru-RU"/>
              </w:rPr>
              <w:t>од дана пријема фактуре</w:t>
            </w:r>
          </w:p>
        </w:tc>
        <w:tc>
          <w:tcPr>
            <w:tcW w:w="5103" w:type="dxa"/>
            <w:gridSpan w:val="2"/>
            <w:shd w:val="clear" w:color="auto" w:fill="auto"/>
            <w:vAlign w:val="center"/>
          </w:tcPr>
          <w:p w:rsidR="00A23617" w:rsidRPr="00852634" w:rsidRDefault="00A23617" w:rsidP="001C2920">
            <w:pPr>
              <w:jc w:val="left"/>
              <w:rPr>
                <w:sz w:val="20"/>
                <w:szCs w:val="20"/>
              </w:rPr>
            </w:pPr>
            <w:r w:rsidRPr="00852634">
              <w:rPr>
                <w:sz w:val="20"/>
                <w:szCs w:val="20"/>
              </w:rPr>
              <w:t xml:space="preserve">до 90 дана </w:t>
            </w:r>
          </w:p>
        </w:tc>
      </w:tr>
      <w:tr w:rsidR="00A23617" w:rsidRPr="00852634" w:rsidTr="00DF353C">
        <w:trPr>
          <w:trHeight w:val="343"/>
        </w:trPr>
        <w:tc>
          <w:tcPr>
            <w:tcW w:w="503" w:type="dxa"/>
            <w:vAlign w:val="center"/>
          </w:tcPr>
          <w:p w:rsidR="00A23617" w:rsidRPr="00852634" w:rsidRDefault="00A23617" w:rsidP="009802EB">
            <w:pPr>
              <w:ind w:left="252" w:hanging="240"/>
              <w:jc w:val="center"/>
              <w:rPr>
                <w:sz w:val="20"/>
                <w:szCs w:val="20"/>
              </w:rPr>
            </w:pPr>
            <w:r w:rsidRPr="00852634">
              <w:rPr>
                <w:sz w:val="20"/>
                <w:szCs w:val="20"/>
              </w:rPr>
              <w:t>1</w:t>
            </w:r>
            <w:r w:rsidRPr="00852634">
              <w:rPr>
                <w:sz w:val="20"/>
                <w:szCs w:val="20"/>
                <w:lang w:val="sr-Cyrl-RS"/>
              </w:rPr>
              <w:t>6</w:t>
            </w:r>
            <w:r w:rsidRPr="00852634">
              <w:rPr>
                <w:sz w:val="20"/>
                <w:szCs w:val="20"/>
              </w:rPr>
              <w:t>.</w:t>
            </w:r>
          </w:p>
        </w:tc>
        <w:tc>
          <w:tcPr>
            <w:tcW w:w="4355" w:type="dxa"/>
            <w:shd w:val="clear" w:color="auto" w:fill="auto"/>
            <w:vAlign w:val="center"/>
          </w:tcPr>
          <w:p w:rsidR="00A23617" w:rsidRPr="00852634" w:rsidRDefault="00A23617" w:rsidP="00D84E18">
            <w:pPr>
              <w:rPr>
                <w:sz w:val="20"/>
                <w:szCs w:val="20"/>
                <w:lang w:val="sr-Cyrl-CS"/>
              </w:rPr>
            </w:pPr>
            <w:r w:rsidRPr="00852634">
              <w:rPr>
                <w:sz w:val="20"/>
                <w:szCs w:val="20"/>
                <w:lang w:val="sr-Cyrl-CS"/>
              </w:rPr>
              <w:t xml:space="preserve">Рок важења понуде (не може бити краћи од </w:t>
            </w:r>
            <w:r w:rsidR="00D84E18" w:rsidRPr="00852634">
              <w:rPr>
                <w:sz w:val="20"/>
                <w:szCs w:val="20"/>
                <w:lang w:val="sr-Cyrl-CS"/>
              </w:rPr>
              <w:t>45</w:t>
            </w:r>
            <w:r w:rsidRPr="00852634">
              <w:rPr>
                <w:sz w:val="20"/>
                <w:szCs w:val="20"/>
                <w:lang w:val="sr-Cyrl-CS"/>
              </w:rPr>
              <w:t xml:space="preserve"> дана од дана отварања понуда)</w:t>
            </w:r>
          </w:p>
        </w:tc>
        <w:tc>
          <w:tcPr>
            <w:tcW w:w="5103" w:type="dxa"/>
            <w:gridSpan w:val="2"/>
            <w:shd w:val="clear" w:color="auto" w:fill="auto"/>
            <w:vAlign w:val="center"/>
          </w:tcPr>
          <w:p w:rsidR="00A23617" w:rsidRPr="00852634" w:rsidRDefault="00A23617" w:rsidP="009802EB">
            <w:pPr>
              <w:rPr>
                <w:sz w:val="20"/>
                <w:szCs w:val="20"/>
              </w:rPr>
            </w:pPr>
          </w:p>
        </w:tc>
      </w:tr>
      <w:tr w:rsidR="00A23617" w:rsidRPr="00852634" w:rsidTr="00DF353C">
        <w:trPr>
          <w:trHeight w:val="343"/>
        </w:trPr>
        <w:tc>
          <w:tcPr>
            <w:tcW w:w="503" w:type="dxa"/>
            <w:vAlign w:val="center"/>
          </w:tcPr>
          <w:p w:rsidR="00A23617" w:rsidRPr="00852634" w:rsidRDefault="00A23617" w:rsidP="009802EB">
            <w:pPr>
              <w:ind w:left="252" w:hanging="240"/>
              <w:jc w:val="center"/>
              <w:rPr>
                <w:sz w:val="20"/>
                <w:szCs w:val="20"/>
              </w:rPr>
            </w:pPr>
            <w:r w:rsidRPr="00852634">
              <w:rPr>
                <w:sz w:val="20"/>
                <w:szCs w:val="20"/>
              </w:rPr>
              <w:t>1</w:t>
            </w:r>
            <w:r w:rsidRPr="00852634">
              <w:rPr>
                <w:sz w:val="20"/>
                <w:szCs w:val="20"/>
                <w:lang w:val="sr-Cyrl-RS"/>
              </w:rPr>
              <w:t>7</w:t>
            </w:r>
            <w:r w:rsidRPr="00852634">
              <w:rPr>
                <w:sz w:val="20"/>
                <w:szCs w:val="20"/>
              </w:rPr>
              <w:t>.</w:t>
            </w:r>
          </w:p>
        </w:tc>
        <w:tc>
          <w:tcPr>
            <w:tcW w:w="4355" w:type="dxa"/>
            <w:shd w:val="clear" w:color="auto" w:fill="auto"/>
            <w:vAlign w:val="center"/>
          </w:tcPr>
          <w:p w:rsidR="00A23617" w:rsidRPr="00852634" w:rsidRDefault="00A23617" w:rsidP="00EA4551">
            <w:pPr>
              <w:jc w:val="left"/>
              <w:rPr>
                <w:sz w:val="20"/>
                <w:szCs w:val="20"/>
                <w:lang w:val="sr-Cyrl-CS"/>
              </w:rPr>
            </w:pPr>
            <w:r w:rsidRPr="00852634">
              <w:rPr>
                <w:sz w:val="20"/>
                <w:szCs w:val="20"/>
                <w:lang w:val="sr-Cyrl-CS"/>
              </w:rPr>
              <w:t xml:space="preserve"> Рок испоруке</w:t>
            </w:r>
            <w:r w:rsidR="00DF353C" w:rsidRPr="00852634">
              <w:rPr>
                <w:sz w:val="20"/>
                <w:szCs w:val="20"/>
                <w:lang w:val="sr-Cyrl-CS"/>
              </w:rPr>
              <w:t>, инсталирање и пуштање у рад</w:t>
            </w:r>
            <w:r w:rsidR="00D84E18" w:rsidRPr="00852634">
              <w:rPr>
                <w:sz w:val="20"/>
                <w:szCs w:val="20"/>
                <w:lang w:val="sr-Cyrl-CS"/>
              </w:rPr>
              <w:t xml:space="preserve"> (најдуже до </w:t>
            </w:r>
            <w:r w:rsidR="00EA4551">
              <w:rPr>
                <w:sz w:val="20"/>
                <w:szCs w:val="20"/>
                <w:lang w:val="sr-Cyrl-CS"/>
              </w:rPr>
              <w:t xml:space="preserve">10 </w:t>
            </w:r>
            <w:r w:rsidR="00D84E18" w:rsidRPr="00852634">
              <w:rPr>
                <w:sz w:val="20"/>
                <w:szCs w:val="20"/>
                <w:lang w:val="sr-Cyrl-CS"/>
              </w:rPr>
              <w:t>дана од дана закључења уговора)</w:t>
            </w:r>
          </w:p>
        </w:tc>
        <w:tc>
          <w:tcPr>
            <w:tcW w:w="5103" w:type="dxa"/>
            <w:gridSpan w:val="2"/>
            <w:shd w:val="clear" w:color="auto" w:fill="auto"/>
            <w:vAlign w:val="center"/>
          </w:tcPr>
          <w:p w:rsidR="00A23617" w:rsidRPr="00852634" w:rsidRDefault="00D84E18" w:rsidP="00D84E18">
            <w:pPr>
              <w:pStyle w:val="Default"/>
              <w:jc w:val="both"/>
              <w:rPr>
                <w:bCs/>
                <w:sz w:val="20"/>
                <w:szCs w:val="20"/>
                <w:lang w:val="sr-Cyrl-CS"/>
              </w:rPr>
            </w:pPr>
            <w:r w:rsidRPr="00852634">
              <w:rPr>
                <w:bCs/>
                <w:sz w:val="20"/>
                <w:szCs w:val="20"/>
                <w:lang w:val="sr-Cyrl-CS"/>
              </w:rPr>
              <w:t xml:space="preserve">до </w:t>
            </w:r>
            <w:r w:rsidRPr="00852634">
              <w:rPr>
                <w:bCs/>
                <w:sz w:val="20"/>
                <w:szCs w:val="20"/>
                <w:lang w:val="sr-Cyrl-RS"/>
              </w:rPr>
              <w:t>________</w:t>
            </w:r>
            <w:r w:rsidRPr="00852634">
              <w:rPr>
                <w:bCs/>
                <w:sz w:val="20"/>
                <w:szCs w:val="20"/>
                <w:lang w:val="sr-Cyrl-CS"/>
              </w:rPr>
              <w:t xml:space="preserve"> дана од дана закључења уговора</w:t>
            </w:r>
          </w:p>
        </w:tc>
      </w:tr>
      <w:tr w:rsidR="00D84E18" w:rsidRPr="00852634" w:rsidTr="00DF353C">
        <w:trPr>
          <w:trHeight w:val="343"/>
        </w:trPr>
        <w:tc>
          <w:tcPr>
            <w:tcW w:w="503" w:type="dxa"/>
            <w:vAlign w:val="center"/>
          </w:tcPr>
          <w:p w:rsidR="00D84E18" w:rsidRPr="00852634" w:rsidRDefault="00D84E18" w:rsidP="009802EB">
            <w:pPr>
              <w:ind w:left="252" w:hanging="240"/>
              <w:jc w:val="center"/>
              <w:rPr>
                <w:sz w:val="20"/>
                <w:szCs w:val="20"/>
                <w:lang w:val="sr-Cyrl-RS"/>
              </w:rPr>
            </w:pPr>
            <w:r w:rsidRPr="00852634">
              <w:rPr>
                <w:sz w:val="20"/>
                <w:szCs w:val="20"/>
                <w:lang w:val="sr-Cyrl-RS"/>
              </w:rPr>
              <w:t>18.</w:t>
            </w:r>
          </w:p>
        </w:tc>
        <w:tc>
          <w:tcPr>
            <w:tcW w:w="4355" w:type="dxa"/>
            <w:shd w:val="clear" w:color="auto" w:fill="auto"/>
            <w:vAlign w:val="center"/>
          </w:tcPr>
          <w:p w:rsidR="00D84E18" w:rsidRPr="00852634" w:rsidRDefault="00D84E18" w:rsidP="001714A5">
            <w:pPr>
              <w:jc w:val="left"/>
              <w:rPr>
                <w:sz w:val="20"/>
                <w:szCs w:val="20"/>
                <w:lang w:val="sr-Cyrl-CS"/>
              </w:rPr>
            </w:pPr>
            <w:r w:rsidRPr="00852634">
              <w:rPr>
                <w:sz w:val="20"/>
                <w:szCs w:val="20"/>
                <w:lang w:val="ru-RU"/>
              </w:rPr>
              <w:t>Гарантни рок (</w:t>
            </w:r>
            <w:r w:rsidR="001714A5">
              <w:rPr>
                <w:sz w:val="20"/>
                <w:szCs w:val="20"/>
                <w:lang w:val="ru-RU"/>
              </w:rPr>
              <w:t>пренесена гаранција произвођача</w:t>
            </w:r>
            <w:r w:rsidRPr="00852634">
              <w:rPr>
                <w:sz w:val="20"/>
                <w:szCs w:val="20"/>
                <w:lang w:val="ru-RU"/>
              </w:rPr>
              <w:t>)</w:t>
            </w:r>
          </w:p>
        </w:tc>
        <w:tc>
          <w:tcPr>
            <w:tcW w:w="5103" w:type="dxa"/>
            <w:gridSpan w:val="2"/>
            <w:shd w:val="clear" w:color="auto" w:fill="auto"/>
            <w:vAlign w:val="center"/>
          </w:tcPr>
          <w:p w:rsidR="00D84E18" w:rsidRPr="00852634" w:rsidRDefault="001714A5" w:rsidP="00275F45">
            <w:pPr>
              <w:pStyle w:val="Default"/>
              <w:jc w:val="both"/>
              <w:rPr>
                <w:bCs/>
                <w:sz w:val="20"/>
                <w:szCs w:val="20"/>
                <w:lang w:val="sr-Cyrl-CS"/>
              </w:rPr>
            </w:pPr>
            <w:r>
              <w:rPr>
                <w:bCs/>
                <w:sz w:val="20"/>
                <w:szCs w:val="20"/>
                <w:lang w:val="sr-Cyrl-CS"/>
              </w:rPr>
              <w:t>____________ месеци</w:t>
            </w:r>
          </w:p>
        </w:tc>
      </w:tr>
    </w:tbl>
    <w:p w:rsidR="009802EB" w:rsidRPr="00852634"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852634" w:rsidTr="009802EB">
        <w:trPr>
          <w:jc w:val="center"/>
        </w:trPr>
        <w:tc>
          <w:tcPr>
            <w:tcW w:w="3190" w:type="dxa"/>
            <w:tcBorders>
              <w:top w:val="nil"/>
              <w:left w:val="nil"/>
              <w:bottom w:val="single" w:sz="4" w:space="0" w:color="auto"/>
              <w:right w:val="nil"/>
            </w:tcBorders>
            <w:shd w:val="clear" w:color="auto" w:fill="auto"/>
          </w:tcPr>
          <w:p w:rsidR="009802EB" w:rsidRPr="00852634" w:rsidRDefault="009802EB" w:rsidP="009802EB">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852634" w:rsidRDefault="009802EB" w:rsidP="009802EB">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9802EB" w:rsidRPr="00852634" w:rsidRDefault="009802EB" w:rsidP="009802EB">
            <w:pPr>
              <w:spacing w:before="120" w:after="120"/>
              <w:jc w:val="center"/>
              <w:rPr>
                <w:sz w:val="20"/>
                <w:szCs w:val="20"/>
              </w:rPr>
            </w:pPr>
            <w:r w:rsidRPr="00852634">
              <w:rPr>
                <w:sz w:val="20"/>
                <w:szCs w:val="20"/>
                <w:lang w:val="sr-Cyrl-CS"/>
              </w:rPr>
              <w:t>Понуђач</w:t>
            </w:r>
          </w:p>
        </w:tc>
      </w:tr>
      <w:tr w:rsidR="009802EB" w:rsidRPr="00852634" w:rsidTr="009802EB">
        <w:trPr>
          <w:jc w:val="center"/>
        </w:trPr>
        <w:tc>
          <w:tcPr>
            <w:tcW w:w="3190" w:type="dxa"/>
            <w:tcBorders>
              <w:top w:val="single" w:sz="4" w:space="0" w:color="auto"/>
              <w:left w:val="nil"/>
              <w:bottom w:val="single" w:sz="4" w:space="0" w:color="auto"/>
              <w:right w:val="nil"/>
            </w:tcBorders>
            <w:shd w:val="clear" w:color="auto" w:fill="auto"/>
          </w:tcPr>
          <w:p w:rsidR="009802EB" w:rsidRPr="00852634" w:rsidRDefault="009802EB" w:rsidP="009802EB">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9802EB" w:rsidRPr="00852634"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852634" w:rsidRDefault="009802EB" w:rsidP="009802EB">
            <w:pPr>
              <w:spacing w:before="120" w:after="120"/>
              <w:jc w:val="center"/>
              <w:rPr>
                <w:sz w:val="20"/>
                <w:szCs w:val="20"/>
              </w:rPr>
            </w:pPr>
          </w:p>
        </w:tc>
      </w:tr>
    </w:tbl>
    <w:p w:rsidR="009802EB" w:rsidRPr="00852634" w:rsidRDefault="009802EB" w:rsidP="009802EB">
      <w:pPr>
        <w:rPr>
          <w:bCs/>
          <w:sz w:val="20"/>
          <w:szCs w:val="20"/>
        </w:rPr>
      </w:pPr>
    </w:p>
    <w:p w:rsidR="009802EB" w:rsidRPr="00852634" w:rsidRDefault="009802EB" w:rsidP="009802EB">
      <w:pPr>
        <w:rPr>
          <w:i/>
          <w:iCs/>
          <w:sz w:val="20"/>
          <w:szCs w:val="20"/>
        </w:rPr>
      </w:pPr>
      <w:r w:rsidRPr="00852634">
        <w:rPr>
          <w:b/>
          <w:bCs/>
          <w:i/>
          <w:iCs/>
          <w:sz w:val="20"/>
          <w:szCs w:val="20"/>
          <w:u w:val="single"/>
        </w:rPr>
        <w:t>Напомене:</w:t>
      </w:r>
    </w:p>
    <w:p w:rsidR="009802EB" w:rsidRPr="00852634" w:rsidRDefault="009802EB" w:rsidP="009802EB">
      <w:pPr>
        <w:rPr>
          <w:i/>
          <w:iCs/>
          <w:sz w:val="20"/>
          <w:szCs w:val="20"/>
        </w:rPr>
      </w:pPr>
      <w:r w:rsidRPr="00852634">
        <w:rPr>
          <w:i/>
          <w:iCs/>
          <w:sz w:val="20"/>
          <w:szCs w:val="20"/>
        </w:rPr>
        <w:t xml:space="preserve">Образац понуде понуђач мора да попуни, овери печатом и потпише, чиме </w:t>
      </w:r>
      <w:r w:rsidRPr="00852634">
        <w:rPr>
          <w:i/>
          <w:iCs/>
          <w:sz w:val="20"/>
          <w:szCs w:val="20"/>
          <w:lang w:val="sr-Cyrl-CS"/>
        </w:rPr>
        <w:t>п</w:t>
      </w:r>
      <w:r w:rsidRPr="00852634">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52634" w:rsidRDefault="00D24EA7"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0326F2" w:rsidRPr="00852634" w:rsidRDefault="000326F2"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DF353C" w:rsidRPr="00852634" w:rsidRDefault="00DF353C" w:rsidP="00D24EA7">
      <w:pPr>
        <w:rPr>
          <w:bCs/>
          <w:sz w:val="20"/>
          <w:szCs w:val="20"/>
          <w:lang w:val="sr-Cyrl-RS"/>
        </w:rPr>
      </w:pPr>
    </w:p>
    <w:p w:rsidR="00DF353C" w:rsidRPr="00852634" w:rsidRDefault="00DF353C"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9853E3">
      <w:pPr>
        <w:jc w:val="center"/>
        <w:rPr>
          <w:b/>
          <w:bCs/>
          <w:sz w:val="20"/>
          <w:szCs w:val="20"/>
          <w:lang w:val="ru-RU"/>
        </w:rPr>
      </w:pPr>
      <w:r w:rsidRPr="00852634">
        <w:rPr>
          <w:b/>
          <w:sz w:val="20"/>
          <w:szCs w:val="20"/>
        </w:rPr>
        <w:t>VI</w:t>
      </w:r>
      <w:r w:rsidRPr="00852634">
        <w:rPr>
          <w:b/>
          <w:bCs/>
          <w:sz w:val="20"/>
          <w:szCs w:val="20"/>
          <w:lang w:val="ru-RU"/>
        </w:rPr>
        <w:t>а ОБРАЗАЦ ПОНУДЕ ПО ПАРТИЈАМА</w:t>
      </w:r>
    </w:p>
    <w:p w:rsidR="009853E3" w:rsidRPr="00852634" w:rsidRDefault="009853E3" w:rsidP="009853E3">
      <w:pPr>
        <w:jc w:val="center"/>
        <w:rPr>
          <w:b/>
          <w:bCs/>
          <w:sz w:val="20"/>
          <w:szCs w:val="20"/>
        </w:rPr>
      </w:pPr>
      <w:r w:rsidRPr="00852634">
        <w:rPr>
          <w:b/>
          <w:bCs/>
          <w:sz w:val="20"/>
          <w:szCs w:val="20"/>
          <w:lang w:val="ru-RU"/>
        </w:rPr>
        <w:t xml:space="preserve"> ПАРТИЈА</w:t>
      </w:r>
      <w:r w:rsidRPr="00852634">
        <w:rPr>
          <w:b/>
          <w:bCs/>
          <w:sz w:val="20"/>
          <w:szCs w:val="20"/>
        </w:rPr>
        <w:t xml:space="preserve"> БРОЈ:_________</w:t>
      </w: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Укупна цена без ПДВ-а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Износ ПДВ-а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Укупна цена са ПДВ-ом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bl>
    <w:p w:rsidR="009853E3" w:rsidRPr="00852634" w:rsidRDefault="009853E3" w:rsidP="009853E3">
      <w:pPr>
        <w:ind w:firstLine="720"/>
        <w:rPr>
          <w:bCs/>
          <w:sz w:val="20"/>
          <w:szCs w:val="20"/>
          <w:lang w:val="sr-Cyrl-C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53E3" w:rsidRPr="00852634" w:rsidTr="00DB0AFC">
        <w:trPr>
          <w:jc w:val="center"/>
        </w:trPr>
        <w:tc>
          <w:tcPr>
            <w:tcW w:w="3190" w:type="dxa"/>
            <w:tcBorders>
              <w:top w:val="nil"/>
              <w:left w:val="nil"/>
              <w:bottom w:val="single" w:sz="4" w:space="0" w:color="auto"/>
              <w:right w:val="nil"/>
            </w:tcBorders>
            <w:shd w:val="clear" w:color="auto" w:fill="auto"/>
          </w:tcPr>
          <w:p w:rsidR="009853E3" w:rsidRPr="00852634" w:rsidRDefault="009853E3" w:rsidP="00DB0AFC">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9853E3" w:rsidRPr="00852634" w:rsidRDefault="009853E3" w:rsidP="00DB0AFC">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9853E3" w:rsidRPr="00852634" w:rsidRDefault="009853E3" w:rsidP="00DB0AFC">
            <w:pPr>
              <w:spacing w:before="120" w:after="120"/>
              <w:jc w:val="center"/>
              <w:rPr>
                <w:sz w:val="20"/>
                <w:szCs w:val="20"/>
              </w:rPr>
            </w:pPr>
            <w:r w:rsidRPr="00852634">
              <w:rPr>
                <w:sz w:val="20"/>
                <w:szCs w:val="20"/>
                <w:lang w:val="sr-Cyrl-CS"/>
              </w:rPr>
              <w:t>Понуђач</w:t>
            </w:r>
          </w:p>
        </w:tc>
      </w:tr>
      <w:tr w:rsidR="009853E3" w:rsidRPr="00852634" w:rsidTr="00DB0AFC">
        <w:trPr>
          <w:jc w:val="center"/>
        </w:trPr>
        <w:tc>
          <w:tcPr>
            <w:tcW w:w="3190" w:type="dxa"/>
            <w:tcBorders>
              <w:top w:val="single" w:sz="4" w:space="0" w:color="auto"/>
              <w:left w:val="nil"/>
              <w:bottom w:val="single" w:sz="4" w:space="0" w:color="auto"/>
              <w:right w:val="nil"/>
            </w:tcBorders>
            <w:shd w:val="clear" w:color="auto" w:fill="auto"/>
          </w:tcPr>
          <w:p w:rsidR="009853E3" w:rsidRPr="00852634" w:rsidRDefault="009853E3" w:rsidP="00DB0AFC">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9853E3" w:rsidRPr="00852634" w:rsidRDefault="009853E3" w:rsidP="00DB0AF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53E3" w:rsidRPr="00852634" w:rsidRDefault="009853E3" w:rsidP="00DB0AFC">
            <w:pPr>
              <w:spacing w:before="120" w:after="120"/>
              <w:jc w:val="center"/>
              <w:rPr>
                <w:sz w:val="20"/>
                <w:szCs w:val="20"/>
              </w:rPr>
            </w:pPr>
          </w:p>
        </w:tc>
      </w:tr>
    </w:tbl>
    <w:p w:rsidR="009853E3" w:rsidRPr="00852634" w:rsidRDefault="009853E3" w:rsidP="009853E3">
      <w:pPr>
        <w:jc w:val="center"/>
        <w:outlineLvl w:val="0"/>
        <w:rPr>
          <w:sz w:val="20"/>
          <w:szCs w:val="20"/>
          <w:lang w:val="sr-Cyrl-CS"/>
        </w:rPr>
      </w:pPr>
    </w:p>
    <w:p w:rsidR="009853E3" w:rsidRPr="00852634" w:rsidRDefault="009853E3" w:rsidP="009853E3">
      <w:pPr>
        <w:outlineLvl w:val="0"/>
        <w:rPr>
          <w:sz w:val="20"/>
          <w:szCs w:val="20"/>
          <w:lang w:val="sr-Cyrl-CS"/>
        </w:rPr>
      </w:pPr>
    </w:p>
    <w:p w:rsidR="009853E3" w:rsidRPr="00852634" w:rsidRDefault="009853E3" w:rsidP="009853E3">
      <w:pPr>
        <w:outlineLvl w:val="0"/>
        <w:rPr>
          <w:sz w:val="20"/>
          <w:szCs w:val="20"/>
          <w:lang w:val="sr-Cyrl-CS"/>
        </w:rPr>
      </w:pPr>
    </w:p>
    <w:p w:rsidR="009853E3" w:rsidRPr="00852634" w:rsidRDefault="009853E3" w:rsidP="009853E3">
      <w:pPr>
        <w:rPr>
          <w:bCs/>
          <w:i/>
          <w:sz w:val="20"/>
          <w:szCs w:val="20"/>
          <w:lang w:val="sr-Cyrl-CS"/>
        </w:rPr>
      </w:pPr>
      <w:r w:rsidRPr="00852634">
        <w:rPr>
          <w:bCs/>
          <w:i/>
          <w:sz w:val="20"/>
          <w:szCs w:val="20"/>
          <w:lang w:val="sr-Cyrl-CS"/>
        </w:rPr>
        <w:t>Напомена:</w:t>
      </w:r>
    </w:p>
    <w:p w:rsidR="009853E3" w:rsidRPr="00852634" w:rsidRDefault="009853E3" w:rsidP="009853E3">
      <w:pPr>
        <w:rPr>
          <w:bCs/>
          <w:i/>
          <w:sz w:val="20"/>
          <w:szCs w:val="20"/>
          <w:lang w:val="sr-Cyrl-CS"/>
        </w:rPr>
      </w:pPr>
      <w:r w:rsidRPr="00852634">
        <w:rPr>
          <w:bCs/>
          <w:i/>
          <w:sz w:val="20"/>
          <w:szCs w:val="20"/>
          <w:lang w:val="sr-Cyrl-CS"/>
        </w:rPr>
        <w:t>Овај образац се копира и попуњава за сваку партију за коју се доставља понуда.</w:t>
      </w:r>
    </w:p>
    <w:p w:rsidR="009853E3" w:rsidRPr="00852634" w:rsidRDefault="009853E3" w:rsidP="009853E3">
      <w:pPr>
        <w:rPr>
          <w:bCs/>
          <w:i/>
          <w:sz w:val="20"/>
          <w:szCs w:val="20"/>
          <w:lang w:val="sr-Cyrl-CS"/>
        </w:rPr>
      </w:pPr>
      <w:r w:rsidRPr="00852634">
        <w:rPr>
          <w:bCs/>
          <w:i/>
          <w:sz w:val="20"/>
          <w:szCs w:val="20"/>
          <w:lang w:val="sr-Cyrl-CS"/>
        </w:rPr>
        <w:t>Образац се прилаже иза образца понуде, по бројчаном редоследу партија које се нуде.</w:t>
      </w:r>
    </w:p>
    <w:p w:rsidR="009853E3" w:rsidRPr="00852634" w:rsidRDefault="009853E3" w:rsidP="009853E3">
      <w:pPr>
        <w:rPr>
          <w:bCs/>
          <w:sz w:val="20"/>
          <w:szCs w:val="20"/>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Default="009853E3"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Pr="00852634" w:rsidRDefault="001714A5"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212D5F" w:rsidRPr="00852634"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52634" w:rsidTr="005F3AE0">
        <w:trPr>
          <w:trHeight w:val="345"/>
        </w:trPr>
        <w:tc>
          <w:tcPr>
            <w:tcW w:w="9961" w:type="dxa"/>
            <w:gridSpan w:val="3"/>
            <w:vAlign w:val="center"/>
          </w:tcPr>
          <w:p w:rsidR="006E4017" w:rsidRPr="00852634" w:rsidRDefault="006E4017" w:rsidP="005F3AE0">
            <w:pPr>
              <w:jc w:val="center"/>
              <w:outlineLvl w:val="0"/>
              <w:rPr>
                <w:b/>
                <w:sz w:val="20"/>
                <w:szCs w:val="20"/>
                <w:lang w:val="sr-Cyrl-CS"/>
              </w:rPr>
            </w:pPr>
            <w:bookmarkStart w:id="63" w:name="_Toc410026686"/>
            <w:bookmarkStart w:id="64" w:name="_Toc424299622"/>
            <w:r w:rsidRPr="00852634">
              <w:rPr>
                <w:b/>
                <w:sz w:val="20"/>
                <w:szCs w:val="20"/>
                <w:lang w:val="sr-Cyrl-CS"/>
              </w:rPr>
              <w:t>ПОДАЦИ О ПОДИЗВОЂАЧУ</w:t>
            </w:r>
            <w:bookmarkEnd w:id="63"/>
            <w:bookmarkEnd w:id="64"/>
          </w:p>
        </w:tc>
      </w:tr>
      <w:tr w:rsidR="006E4017" w:rsidRPr="00852634" w:rsidTr="005F3AE0">
        <w:trPr>
          <w:trHeight w:val="345"/>
        </w:trPr>
        <w:tc>
          <w:tcPr>
            <w:tcW w:w="468" w:type="dxa"/>
            <w:vAlign w:val="center"/>
          </w:tcPr>
          <w:p w:rsidR="006E4017" w:rsidRPr="00852634" w:rsidRDefault="006E4017" w:rsidP="005F3AE0">
            <w:pPr>
              <w:jc w:val="center"/>
              <w:rPr>
                <w:sz w:val="20"/>
                <w:szCs w:val="20"/>
              </w:rPr>
            </w:pPr>
            <w:r w:rsidRPr="00852634">
              <w:rPr>
                <w:sz w:val="20"/>
                <w:szCs w:val="20"/>
              </w:rPr>
              <w:t>1</w:t>
            </w:r>
          </w:p>
        </w:tc>
        <w:tc>
          <w:tcPr>
            <w:tcW w:w="5524" w:type="dxa"/>
            <w:shd w:val="clear" w:color="auto" w:fill="auto"/>
            <w:vAlign w:val="center"/>
          </w:tcPr>
          <w:p w:rsidR="006E4017" w:rsidRPr="00852634" w:rsidRDefault="006E4017" w:rsidP="005F3AE0">
            <w:pPr>
              <w:rPr>
                <w:sz w:val="20"/>
                <w:szCs w:val="20"/>
              </w:rPr>
            </w:pPr>
            <w:r w:rsidRPr="00852634">
              <w:rPr>
                <w:sz w:val="20"/>
                <w:szCs w:val="20"/>
              </w:rPr>
              <w:t xml:space="preserve">Назив </w:t>
            </w:r>
            <w:r w:rsidRPr="00852634">
              <w:rPr>
                <w:sz w:val="20"/>
                <w:szCs w:val="20"/>
                <w:lang w:val="sr-Cyrl-CS"/>
              </w:rPr>
              <w:t>подизвођача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2</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Адреса седишта подизвођача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3</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 xml:space="preserve">Матични број /ПИБ </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4</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Пословна банка и број текућег рачуна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5</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Директор/ лице за контакт</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6</w:t>
            </w:r>
          </w:p>
        </w:tc>
        <w:tc>
          <w:tcPr>
            <w:tcW w:w="5524" w:type="dxa"/>
            <w:shd w:val="clear" w:color="auto" w:fill="auto"/>
            <w:vAlign w:val="center"/>
          </w:tcPr>
          <w:p w:rsidR="006E4017" w:rsidRPr="00852634" w:rsidRDefault="006E4017" w:rsidP="005F3AE0">
            <w:pPr>
              <w:rPr>
                <w:sz w:val="20"/>
                <w:szCs w:val="20"/>
              </w:rPr>
            </w:pPr>
            <w:r w:rsidRPr="00852634">
              <w:rPr>
                <w:sz w:val="20"/>
                <w:szCs w:val="20"/>
                <w:lang w:val="sr-Cyrl-CS"/>
              </w:rPr>
              <w:t>Број телефона / број факса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7</w:t>
            </w:r>
          </w:p>
        </w:tc>
        <w:tc>
          <w:tcPr>
            <w:tcW w:w="5524" w:type="dxa"/>
            <w:shd w:val="clear" w:color="auto" w:fill="auto"/>
            <w:vAlign w:val="center"/>
          </w:tcPr>
          <w:p w:rsidR="006E4017" w:rsidRPr="00852634" w:rsidRDefault="006E4017" w:rsidP="005F3AE0">
            <w:pPr>
              <w:rPr>
                <w:sz w:val="20"/>
                <w:szCs w:val="20"/>
                <w:lang w:val="sr-Cyrl-CS"/>
              </w:rPr>
            </w:pPr>
            <w:r w:rsidRPr="00852634">
              <w:rPr>
                <w:sz w:val="20"/>
                <w:szCs w:val="20"/>
                <w:lang w:val="sr-Cyrl-CS"/>
              </w:rPr>
              <w:t>Е-маил адреса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8</w:t>
            </w:r>
          </w:p>
        </w:tc>
        <w:tc>
          <w:tcPr>
            <w:tcW w:w="5524" w:type="dxa"/>
            <w:shd w:val="clear" w:color="auto" w:fill="auto"/>
            <w:vAlign w:val="center"/>
          </w:tcPr>
          <w:p w:rsidR="006E4017" w:rsidRPr="00852634" w:rsidRDefault="006E4017" w:rsidP="006E544A">
            <w:pPr>
              <w:rPr>
                <w:sz w:val="20"/>
                <w:szCs w:val="20"/>
              </w:rPr>
            </w:pPr>
            <w:r w:rsidRPr="00852634">
              <w:rPr>
                <w:sz w:val="20"/>
                <w:szCs w:val="20"/>
                <w:lang w:val="sr-Cyrl-CS"/>
              </w:rPr>
              <w:t>Проценат укупне вредности поверен п</w:t>
            </w:r>
            <w:r w:rsidRPr="00852634">
              <w:rPr>
                <w:sz w:val="20"/>
                <w:szCs w:val="20"/>
              </w:rPr>
              <w:t>o</w:t>
            </w:r>
            <w:r w:rsidR="006E544A" w:rsidRPr="00852634">
              <w:rPr>
                <w:sz w:val="20"/>
                <w:szCs w:val="20"/>
                <w:lang w:val="sr-Cyrl-RS"/>
              </w:rPr>
              <w:t>д</w:t>
            </w:r>
            <w:r w:rsidRPr="00852634">
              <w:rPr>
                <w:sz w:val="20"/>
                <w:szCs w:val="20"/>
              </w:rPr>
              <w:t>извођачу</w:t>
            </w:r>
          </w:p>
        </w:tc>
        <w:tc>
          <w:tcPr>
            <w:tcW w:w="3969" w:type="dxa"/>
            <w:shd w:val="clear" w:color="auto" w:fill="auto"/>
            <w:vAlign w:val="center"/>
          </w:tcPr>
          <w:p w:rsidR="006E4017" w:rsidRPr="00852634" w:rsidRDefault="006E4017" w:rsidP="005F3AE0">
            <w:pPr>
              <w:rPr>
                <w:sz w:val="20"/>
                <w:szCs w:val="20"/>
              </w:rPr>
            </w:pPr>
          </w:p>
        </w:tc>
      </w:tr>
    </w:tbl>
    <w:p w:rsidR="00C1096A" w:rsidRPr="00852634" w:rsidRDefault="00C1096A" w:rsidP="00D24EA7">
      <w:pPr>
        <w:rPr>
          <w:bCs/>
          <w:sz w:val="20"/>
          <w:szCs w:val="20"/>
        </w:rPr>
      </w:pPr>
    </w:p>
    <w:p w:rsidR="00D24EA7" w:rsidRPr="00852634"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52634" w:rsidTr="005F3AE0">
        <w:trPr>
          <w:trHeight w:val="345"/>
        </w:trPr>
        <w:tc>
          <w:tcPr>
            <w:tcW w:w="9961" w:type="dxa"/>
            <w:gridSpan w:val="3"/>
            <w:vAlign w:val="center"/>
          </w:tcPr>
          <w:p w:rsidR="00D24EA7" w:rsidRPr="00852634" w:rsidRDefault="00D24EA7" w:rsidP="005F3AE0">
            <w:pPr>
              <w:jc w:val="center"/>
              <w:outlineLvl w:val="0"/>
              <w:rPr>
                <w:b/>
                <w:sz w:val="20"/>
                <w:szCs w:val="20"/>
                <w:lang w:val="sr-Cyrl-CS"/>
              </w:rPr>
            </w:pPr>
            <w:bookmarkStart w:id="65" w:name="_Toc410026687"/>
            <w:bookmarkStart w:id="66" w:name="_Toc424299623"/>
            <w:r w:rsidRPr="00852634">
              <w:rPr>
                <w:b/>
                <w:sz w:val="20"/>
                <w:szCs w:val="20"/>
                <w:lang w:val="sr-Cyrl-CS"/>
              </w:rPr>
              <w:t>ПОДАЦИ О УЧЕСНИКУ ЗАЈЕДНИЧКЕ ПОНУДЕ</w:t>
            </w:r>
            <w:bookmarkEnd w:id="65"/>
            <w:bookmarkEnd w:id="66"/>
          </w:p>
        </w:tc>
      </w:tr>
      <w:tr w:rsidR="00D24EA7" w:rsidRPr="00852634" w:rsidTr="005F3AE0">
        <w:trPr>
          <w:trHeight w:val="345"/>
        </w:trPr>
        <w:tc>
          <w:tcPr>
            <w:tcW w:w="468" w:type="dxa"/>
            <w:vAlign w:val="center"/>
          </w:tcPr>
          <w:p w:rsidR="00D24EA7" w:rsidRPr="00852634" w:rsidRDefault="00D24EA7" w:rsidP="005F3AE0">
            <w:pPr>
              <w:jc w:val="center"/>
              <w:rPr>
                <w:sz w:val="20"/>
                <w:szCs w:val="20"/>
              </w:rPr>
            </w:pPr>
            <w:r w:rsidRPr="00852634">
              <w:rPr>
                <w:sz w:val="20"/>
                <w:szCs w:val="20"/>
              </w:rPr>
              <w:t>1</w:t>
            </w:r>
          </w:p>
        </w:tc>
        <w:tc>
          <w:tcPr>
            <w:tcW w:w="5524" w:type="dxa"/>
            <w:shd w:val="clear" w:color="auto" w:fill="auto"/>
            <w:vAlign w:val="center"/>
          </w:tcPr>
          <w:p w:rsidR="00D24EA7" w:rsidRPr="00852634" w:rsidRDefault="00D24EA7" w:rsidP="005F3AE0">
            <w:pPr>
              <w:rPr>
                <w:sz w:val="20"/>
                <w:szCs w:val="20"/>
              </w:rPr>
            </w:pPr>
            <w:r w:rsidRPr="00852634">
              <w:rPr>
                <w:sz w:val="20"/>
                <w:szCs w:val="20"/>
              </w:rPr>
              <w:t xml:space="preserve">Назив </w:t>
            </w:r>
            <w:r w:rsidRPr="00852634">
              <w:rPr>
                <w:sz w:val="20"/>
                <w:szCs w:val="20"/>
                <w:lang w:val="sr-Cyrl-CS"/>
              </w:rPr>
              <w:t>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2</w:t>
            </w:r>
          </w:p>
        </w:tc>
        <w:tc>
          <w:tcPr>
            <w:tcW w:w="5524" w:type="dxa"/>
            <w:shd w:val="clear" w:color="auto" w:fill="auto"/>
            <w:vAlign w:val="center"/>
          </w:tcPr>
          <w:p w:rsidR="00D24EA7" w:rsidRPr="00852634" w:rsidRDefault="00D24EA7" w:rsidP="005F3AE0">
            <w:pPr>
              <w:ind w:left="34" w:hanging="22"/>
              <w:jc w:val="left"/>
              <w:rPr>
                <w:sz w:val="20"/>
                <w:szCs w:val="20"/>
              </w:rPr>
            </w:pPr>
            <w:r w:rsidRPr="00852634">
              <w:rPr>
                <w:sz w:val="20"/>
                <w:szCs w:val="20"/>
                <w:lang w:val="sr-Cyrl-CS"/>
              </w:rPr>
              <w:t>Адреса седишта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3</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Матични број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4</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ПИБ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5</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Пословна банка и број текућег рачуна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6</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Директор</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7</w:t>
            </w:r>
          </w:p>
        </w:tc>
        <w:tc>
          <w:tcPr>
            <w:tcW w:w="5524" w:type="dxa"/>
            <w:shd w:val="clear" w:color="auto" w:fill="auto"/>
            <w:vAlign w:val="center"/>
          </w:tcPr>
          <w:p w:rsidR="00D24EA7" w:rsidRPr="00852634" w:rsidRDefault="00D24EA7" w:rsidP="005F3AE0">
            <w:pPr>
              <w:rPr>
                <w:sz w:val="20"/>
                <w:szCs w:val="20"/>
                <w:lang w:val="sr-Cyrl-CS"/>
              </w:rPr>
            </w:pPr>
            <w:r w:rsidRPr="00852634">
              <w:rPr>
                <w:sz w:val="20"/>
                <w:szCs w:val="20"/>
                <w:lang w:val="sr-Cyrl-CS"/>
              </w:rPr>
              <w:t>Лице за контакт</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8</w:t>
            </w:r>
          </w:p>
        </w:tc>
        <w:tc>
          <w:tcPr>
            <w:tcW w:w="5524" w:type="dxa"/>
            <w:shd w:val="clear" w:color="auto" w:fill="auto"/>
            <w:vAlign w:val="center"/>
          </w:tcPr>
          <w:p w:rsidR="00D24EA7" w:rsidRPr="00852634" w:rsidRDefault="00D24EA7" w:rsidP="005F3AE0">
            <w:pPr>
              <w:rPr>
                <w:sz w:val="20"/>
                <w:szCs w:val="20"/>
              </w:rPr>
            </w:pPr>
            <w:r w:rsidRPr="00852634">
              <w:rPr>
                <w:sz w:val="20"/>
                <w:szCs w:val="20"/>
                <w:lang w:val="sr-Cyrl-CS"/>
              </w:rPr>
              <w:t>Број телефона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9</w:t>
            </w:r>
          </w:p>
        </w:tc>
        <w:tc>
          <w:tcPr>
            <w:tcW w:w="5524" w:type="dxa"/>
            <w:shd w:val="clear" w:color="auto" w:fill="auto"/>
            <w:vAlign w:val="center"/>
          </w:tcPr>
          <w:p w:rsidR="00D24EA7" w:rsidRPr="00852634" w:rsidRDefault="00D24EA7" w:rsidP="005F3AE0">
            <w:pPr>
              <w:rPr>
                <w:sz w:val="20"/>
                <w:szCs w:val="20"/>
              </w:rPr>
            </w:pPr>
            <w:r w:rsidRPr="00852634">
              <w:rPr>
                <w:sz w:val="20"/>
                <w:szCs w:val="20"/>
                <w:lang w:val="sr-Cyrl-CS"/>
              </w:rPr>
              <w:t>Број факса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10</w:t>
            </w:r>
          </w:p>
        </w:tc>
        <w:tc>
          <w:tcPr>
            <w:tcW w:w="5524" w:type="dxa"/>
            <w:shd w:val="clear" w:color="auto" w:fill="auto"/>
            <w:vAlign w:val="center"/>
          </w:tcPr>
          <w:p w:rsidR="00D24EA7" w:rsidRPr="00852634" w:rsidRDefault="00D24EA7" w:rsidP="005F3AE0">
            <w:pPr>
              <w:rPr>
                <w:sz w:val="20"/>
                <w:szCs w:val="20"/>
                <w:lang w:val="sr-Cyrl-CS"/>
              </w:rPr>
            </w:pPr>
            <w:r w:rsidRPr="00852634">
              <w:rPr>
                <w:sz w:val="20"/>
                <w:szCs w:val="20"/>
                <w:lang w:val="sr-Cyrl-CS"/>
              </w:rPr>
              <w:t>Е-маил адреса</w:t>
            </w:r>
          </w:p>
        </w:tc>
        <w:tc>
          <w:tcPr>
            <w:tcW w:w="3969" w:type="dxa"/>
            <w:shd w:val="clear" w:color="auto" w:fill="auto"/>
            <w:vAlign w:val="center"/>
          </w:tcPr>
          <w:p w:rsidR="00D24EA7" w:rsidRPr="00852634" w:rsidRDefault="00D24EA7" w:rsidP="005F3AE0">
            <w:pPr>
              <w:rPr>
                <w:sz w:val="20"/>
                <w:szCs w:val="20"/>
              </w:rPr>
            </w:pPr>
          </w:p>
        </w:tc>
      </w:tr>
    </w:tbl>
    <w:p w:rsidR="00D24EA7" w:rsidRPr="00852634" w:rsidRDefault="00D24EA7" w:rsidP="00D24EA7">
      <w:pPr>
        <w:rPr>
          <w:bCs/>
          <w:sz w:val="20"/>
          <w:szCs w:val="20"/>
        </w:rPr>
      </w:pPr>
      <w:r w:rsidRPr="00852634">
        <w:rPr>
          <w:bCs/>
          <w:sz w:val="20"/>
          <w:szCs w:val="20"/>
        </w:rPr>
        <w:tab/>
      </w:r>
      <w:r w:rsidRPr="00852634">
        <w:rPr>
          <w:bCs/>
          <w:sz w:val="20"/>
          <w:szCs w:val="20"/>
        </w:rPr>
        <w:tab/>
      </w:r>
      <w:r w:rsidRPr="00852634">
        <w:rPr>
          <w:bCs/>
          <w:sz w:val="20"/>
          <w:szCs w:val="20"/>
        </w:rPr>
        <w:tab/>
      </w:r>
      <w:r w:rsidRPr="00852634">
        <w:rPr>
          <w:bCs/>
          <w:sz w:val="20"/>
          <w:szCs w:val="20"/>
        </w:rPr>
        <w:tab/>
      </w:r>
    </w:p>
    <w:p w:rsidR="00D24EA7" w:rsidRPr="00852634" w:rsidRDefault="00D24EA7" w:rsidP="00D24EA7">
      <w:pPr>
        <w:rPr>
          <w:bCs/>
          <w:sz w:val="20"/>
          <w:szCs w:val="20"/>
        </w:rPr>
      </w:pPr>
    </w:p>
    <w:p w:rsidR="00D24EA7" w:rsidRPr="00852634"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52634" w:rsidTr="005F3AE0">
        <w:trPr>
          <w:jc w:val="center"/>
        </w:trPr>
        <w:tc>
          <w:tcPr>
            <w:tcW w:w="3190" w:type="dxa"/>
            <w:tcBorders>
              <w:top w:val="nil"/>
              <w:left w:val="nil"/>
              <w:bottom w:val="single" w:sz="4" w:space="0" w:color="auto"/>
              <w:right w:val="nil"/>
            </w:tcBorders>
            <w:shd w:val="clear" w:color="auto" w:fill="auto"/>
          </w:tcPr>
          <w:p w:rsidR="00C1096A" w:rsidRPr="00852634" w:rsidRDefault="00C1096A" w:rsidP="005F3AE0">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52634" w:rsidRDefault="00C1096A" w:rsidP="005F3AE0">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C1096A" w:rsidRPr="00852634" w:rsidRDefault="00C1096A" w:rsidP="005F3AE0">
            <w:pPr>
              <w:spacing w:before="120" w:after="120"/>
              <w:jc w:val="center"/>
              <w:rPr>
                <w:sz w:val="20"/>
                <w:szCs w:val="20"/>
              </w:rPr>
            </w:pPr>
            <w:r w:rsidRPr="00852634">
              <w:rPr>
                <w:sz w:val="20"/>
                <w:szCs w:val="20"/>
                <w:lang w:val="sr-Cyrl-CS"/>
              </w:rPr>
              <w:t>Понуђач</w:t>
            </w:r>
          </w:p>
        </w:tc>
      </w:tr>
      <w:tr w:rsidR="00C1096A" w:rsidRPr="00852634"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52634" w:rsidRDefault="00C1096A" w:rsidP="005F3AE0">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C1096A" w:rsidRPr="00852634"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52634" w:rsidRDefault="00C1096A" w:rsidP="005F3AE0">
            <w:pPr>
              <w:spacing w:before="120" w:after="120"/>
              <w:jc w:val="center"/>
              <w:rPr>
                <w:sz w:val="20"/>
                <w:szCs w:val="20"/>
              </w:rPr>
            </w:pPr>
          </w:p>
        </w:tc>
      </w:tr>
    </w:tbl>
    <w:p w:rsidR="00D24EA7" w:rsidRPr="00852634" w:rsidRDefault="00D24EA7" w:rsidP="00D24EA7">
      <w:pPr>
        <w:rPr>
          <w:bCs/>
          <w:sz w:val="20"/>
          <w:szCs w:val="20"/>
        </w:rPr>
      </w:pPr>
    </w:p>
    <w:p w:rsidR="00C1096A" w:rsidRPr="00852634" w:rsidRDefault="00C1096A" w:rsidP="00365D10">
      <w:pPr>
        <w:rPr>
          <w:bCs/>
          <w:sz w:val="20"/>
          <w:szCs w:val="20"/>
        </w:rPr>
      </w:pPr>
    </w:p>
    <w:p w:rsidR="006E4017" w:rsidRPr="00852634" w:rsidRDefault="006E4017" w:rsidP="006E4017">
      <w:pPr>
        <w:rPr>
          <w:i/>
          <w:iCs/>
          <w:sz w:val="20"/>
          <w:szCs w:val="20"/>
          <w:lang w:val="ru-RU"/>
        </w:rPr>
      </w:pPr>
      <w:r w:rsidRPr="00852634">
        <w:rPr>
          <w:b/>
          <w:bCs/>
          <w:i/>
          <w:iCs/>
          <w:sz w:val="20"/>
          <w:szCs w:val="20"/>
          <w:u w:val="single"/>
          <w:lang w:val="ru-RU"/>
        </w:rPr>
        <w:t>Напомена:</w:t>
      </w:r>
    </w:p>
    <w:p w:rsidR="006E4017" w:rsidRPr="00852634" w:rsidRDefault="006E4017" w:rsidP="006E4017">
      <w:pPr>
        <w:rPr>
          <w:i/>
          <w:iCs/>
          <w:sz w:val="20"/>
          <w:szCs w:val="20"/>
        </w:rPr>
      </w:pPr>
      <w:r w:rsidRPr="00852634">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52634" w:rsidRDefault="006E4017" w:rsidP="006E4017">
      <w:pPr>
        <w:pStyle w:val="NoSpacing"/>
        <w:rPr>
          <w:rFonts w:ascii="Times New Roman" w:hAnsi="Times New Roman"/>
          <w:bCs/>
          <w:sz w:val="20"/>
          <w:szCs w:val="20"/>
        </w:rPr>
      </w:pPr>
    </w:p>
    <w:p w:rsidR="009853E3" w:rsidRPr="00852634" w:rsidRDefault="006E4017" w:rsidP="00F82771">
      <w:pPr>
        <w:jc w:val="left"/>
        <w:rPr>
          <w:i/>
          <w:iCs/>
          <w:sz w:val="20"/>
          <w:szCs w:val="20"/>
          <w:lang w:val="sr-Cyrl-RS"/>
        </w:rPr>
        <w:sectPr w:rsidR="009853E3" w:rsidRPr="00852634" w:rsidSect="002F4016">
          <w:headerReference w:type="default" r:id="rId13"/>
          <w:footerReference w:type="default" r:id="rId14"/>
          <w:headerReference w:type="first" r:id="rId15"/>
          <w:footerReference w:type="first" r:id="rId16"/>
          <w:pgSz w:w="11906" w:h="16838"/>
          <w:pgMar w:top="720" w:right="720" w:bottom="720" w:left="720" w:header="720" w:footer="720" w:gutter="0"/>
          <w:cols w:space="720"/>
          <w:titlePg/>
          <w:docGrid w:linePitch="360"/>
        </w:sectPr>
      </w:pPr>
      <w:r w:rsidRPr="00852634">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52634">
        <w:rPr>
          <w:i/>
          <w:iCs/>
          <w:sz w:val="20"/>
          <w:szCs w:val="20"/>
          <w:lang w:val="ru-RU"/>
        </w:rPr>
        <w:t>је</w:t>
      </w:r>
      <w:r w:rsidR="005D50C3" w:rsidRPr="00852634">
        <w:rPr>
          <w:i/>
          <w:iCs/>
          <w:sz w:val="20"/>
          <w:szCs w:val="20"/>
          <w:lang w:val="ru-RU"/>
        </w:rPr>
        <w:t xml:space="preserve"> </w:t>
      </w:r>
      <w:r w:rsidR="00E6558B" w:rsidRPr="00852634">
        <w:rPr>
          <w:i/>
          <w:iCs/>
          <w:sz w:val="20"/>
          <w:szCs w:val="20"/>
          <w:lang w:val="ru-RU"/>
        </w:rPr>
        <w:t>учесник у заједничкој понуди</w:t>
      </w:r>
    </w:p>
    <w:p w:rsidR="00D11181" w:rsidRPr="00852634" w:rsidRDefault="008776FC" w:rsidP="00D11181">
      <w:pPr>
        <w:tabs>
          <w:tab w:val="clear" w:pos="1440"/>
        </w:tabs>
        <w:suppressAutoHyphens w:val="0"/>
        <w:spacing w:before="120" w:after="120"/>
        <w:jc w:val="center"/>
        <w:rPr>
          <w:rFonts w:eastAsia="Calibri"/>
          <w:b/>
          <w:sz w:val="20"/>
          <w:szCs w:val="20"/>
          <w:lang w:val="sr-Cyrl-RS" w:eastAsia="en-US"/>
        </w:rPr>
      </w:pPr>
      <w:r w:rsidRPr="00852634">
        <w:rPr>
          <w:rFonts w:eastAsia="Calibri"/>
          <w:b/>
          <w:sz w:val="20"/>
          <w:szCs w:val="20"/>
          <w:lang w:val="sr-Latn-RS" w:eastAsia="en-US"/>
        </w:rPr>
        <w:lastRenderedPageBreak/>
        <w:t xml:space="preserve">VII </w:t>
      </w:r>
      <w:r w:rsidRPr="00852634">
        <w:rPr>
          <w:rFonts w:eastAsia="Calibri"/>
          <w:b/>
          <w:sz w:val="20"/>
          <w:szCs w:val="20"/>
          <w:lang w:val="sr-Cyrl-RS" w:eastAsia="en-US"/>
        </w:rPr>
        <w:t>СПЕЦИФИКАЦИЈА ДОБАРА</w:t>
      </w:r>
    </w:p>
    <w:p w:rsidR="005070C1" w:rsidRDefault="005070C1" w:rsidP="008776FC">
      <w:pPr>
        <w:jc w:val="left"/>
        <w:rPr>
          <w:rFonts w:eastAsia="Calibri"/>
          <w:b/>
          <w:sz w:val="20"/>
          <w:szCs w:val="20"/>
          <w:lang w:val="sr-Cyrl-RS" w:eastAsia="en-US"/>
        </w:rPr>
      </w:pPr>
    </w:p>
    <w:tbl>
      <w:tblPr>
        <w:tblpPr w:leftFromText="141" w:rightFromText="141" w:vertAnchor="page" w:horzAnchor="page" w:tblpX="1138" w:tblpY="333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1134"/>
        <w:gridCol w:w="993"/>
        <w:gridCol w:w="1275"/>
        <w:gridCol w:w="1560"/>
        <w:gridCol w:w="1134"/>
        <w:gridCol w:w="1701"/>
        <w:gridCol w:w="1984"/>
      </w:tblGrid>
      <w:tr w:rsidR="008060CA" w:rsidTr="008060CA">
        <w:trPr>
          <w:trHeight w:val="580"/>
        </w:trPr>
        <w:tc>
          <w:tcPr>
            <w:tcW w:w="534" w:type="dxa"/>
            <w:shd w:val="clear" w:color="auto" w:fill="auto"/>
            <w:vAlign w:val="center"/>
          </w:tcPr>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Pr="00852634" w:rsidRDefault="008060CA" w:rsidP="001714A5">
            <w:pPr>
              <w:ind w:left="44" w:firstLine="28"/>
              <w:jc w:val="center"/>
              <w:rPr>
                <w:b/>
                <w:sz w:val="20"/>
                <w:szCs w:val="20"/>
              </w:rPr>
            </w:pPr>
            <w:r>
              <w:rPr>
                <w:b/>
                <w:sz w:val="20"/>
                <w:szCs w:val="20"/>
                <w:lang w:val="sr-Cyrl-CS"/>
              </w:rPr>
              <w:t>Р.БР</w:t>
            </w:r>
            <w:r w:rsidRPr="00852634">
              <w:rPr>
                <w:b/>
                <w:sz w:val="20"/>
                <w:szCs w:val="20"/>
              </w:rPr>
              <w:t>.</w:t>
            </w:r>
          </w:p>
        </w:tc>
        <w:tc>
          <w:tcPr>
            <w:tcW w:w="5244" w:type="dxa"/>
            <w:shd w:val="clear" w:color="auto" w:fill="auto"/>
            <w:vAlign w:val="center"/>
          </w:tcPr>
          <w:p w:rsidR="008060CA" w:rsidRPr="00852634" w:rsidRDefault="008060CA" w:rsidP="001714A5">
            <w:pPr>
              <w:ind w:left="360"/>
              <w:jc w:val="center"/>
              <w:rPr>
                <w:b/>
                <w:noProof/>
                <w:sz w:val="20"/>
                <w:szCs w:val="20"/>
                <w:lang w:val="sr-Cyrl-CS"/>
              </w:rPr>
            </w:pPr>
            <w:r>
              <w:rPr>
                <w:b/>
                <w:noProof/>
                <w:sz w:val="20"/>
                <w:szCs w:val="20"/>
                <w:lang w:val="sr-Cyrl-CS"/>
              </w:rPr>
              <w:t>ТЕХНИЧКЕ</w:t>
            </w:r>
            <w:r w:rsidRPr="00852634">
              <w:rPr>
                <w:b/>
                <w:noProof/>
                <w:sz w:val="20"/>
                <w:szCs w:val="20"/>
                <w:lang w:val="sr-Cyrl-CS"/>
              </w:rPr>
              <w:t xml:space="preserve"> </w:t>
            </w:r>
            <w:r>
              <w:rPr>
                <w:b/>
                <w:noProof/>
                <w:sz w:val="20"/>
                <w:szCs w:val="20"/>
                <w:lang w:val="sr-Cyrl-CS"/>
              </w:rPr>
              <w:t>КАРАКТЕРСИТИКЕ</w:t>
            </w:r>
            <w:r w:rsidRPr="00852634">
              <w:rPr>
                <w:b/>
                <w:noProof/>
                <w:sz w:val="20"/>
                <w:szCs w:val="20"/>
                <w:lang w:val="sr-Cyrl-CS"/>
              </w:rPr>
              <w:t xml:space="preserve"> </w:t>
            </w:r>
            <w:r>
              <w:rPr>
                <w:b/>
                <w:noProof/>
                <w:sz w:val="20"/>
                <w:szCs w:val="20"/>
                <w:lang w:val="sr-Cyrl-CS"/>
              </w:rPr>
              <w:t>КИСЕОНИЧКИХ</w:t>
            </w:r>
            <w:r w:rsidRPr="00852634">
              <w:rPr>
                <w:b/>
                <w:noProof/>
                <w:sz w:val="20"/>
                <w:szCs w:val="20"/>
                <w:lang w:val="sr-Cyrl-CS"/>
              </w:rPr>
              <w:t xml:space="preserve"> </w:t>
            </w:r>
            <w:r>
              <w:rPr>
                <w:b/>
                <w:noProof/>
                <w:sz w:val="20"/>
                <w:szCs w:val="20"/>
                <w:lang w:val="sr-Cyrl-CS"/>
              </w:rPr>
              <w:t>ПРОТОКОМЕРА</w:t>
            </w:r>
            <w:r w:rsidRPr="00852634">
              <w:rPr>
                <w:b/>
                <w:noProof/>
                <w:sz w:val="20"/>
                <w:szCs w:val="20"/>
                <w:lang w:val="sr-Cyrl-CS"/>
              </w:rPr>
              <w:t xml:space="preserve"> </w:t>
            </w:r>
            <w:r>
              <w:rPr>
                <w:b/>
                <w:noProof/>
                <w:sz w:val="20"/>
                <w:szCs w:val="20"/>
                <w:lang w:val="sr-Cyrl-CS"/>
              </w:rPr>
              <w:t>СА</w:t>
            </w:r>
            <w:r w:rsidRPr="00852634">
              <w:rPr>
                <w:b/>
                <w:noProof/>
                <w:sz w:val="20"/>
                <w:szCs w:val="20"/>
                <w:lang w:val="sr-Cyrl-CS"/>
              </w:rPr>
              <w:t xml:space="preserve"> </w:t>
            </w:r>
            <w:r>
              <w:rPr>
                <w:b/>
                <w:noProof/>
                <w:sz w:val="20"/>
                <w:szCs w:val="20"/>
                <w:lang w:val="sr-Cyrl-CS"/>
              </w:rPr>
              <w:t>ПРАТЕЋОМ</w:t>
            </w:r>
            <w:r w:rsidRPr="00852634">
              <w:rPr>
                <w:b/>
                <w:noProof/>
                <w:sz w:val="20"/>
                <w:szCs w:val="20"/>
                <w:lang w:val="sr-Cyrl-CS"/>
              </w:rPr>
              <w:t xml:space="preserve"> </w:t>
            </w:r>
            <w:r>
              <w:rPr>
                <w:b/>
                <w:noProof/>
                <w:sz w:val="20"/>
                <w:szCs w:val="20"/>
                <w:lang w:val="sr-Cyrl-CS"/>
              </w:rPr>
              <w:t>ОПРЕМОМ</w:t>
            </w:r>
          </w:p>
        </w:tc>
        <w:tc>
          <w:tcPr>
            <w:tcW w:w="1134" w:type="dxa"/>
          </w:tcPr>
          <w:p w:rsidR="008060CA" w:rsidRDefault="008060CA" w:rsidP="00634FFD">
            <w:pPr>
              <w:jc w:val="center"/>
              <w:rPr>
                <w:b/>
                <w:noProof/>
                <w:sz w:val="20"/>
                <w:szCs w:val="20"/>
                <w:lang w:val="sr-Cyrl-CS"/>
              </w:rPr>
            </w:pPr>
          </w:p>
          <w:p w:rsidR="008060CA" w:rsidRDefault="008060CA" w:rsidP="00634FFD">
            <w:pPr>
              <w:jc w:val="center"/>
              <w:rPr>
                <w:b/>
                <w:noProof/>
                <w:sz w:val="20"/>
                <w:szCs w:val="20"/>
                <w:lang w:val="sr-Cyrl-CS"/>
              </w:rPr>
            </w:pPr>
          </w:p>
          <w:p w:rsidR="008060CA" w:rsidRDefault="008060CA" w:rsidP="00634FFD">
            <w:pPr>
              <w:jc w:val="center"/>
              <w:rPr>
                <w:b/>
                <w:noProof/>
                <w:sz w:val="20"/>
                <w:szCs w:val="20"/>
                <w:lang w:val="sr-Cyrl-CS"/>
              </w:rPr>
            </w:pPr>
          </w:p>
          <w:p w:rsidR="008060CA" w:rsidRDefault="008060CA" w:rsidP="00634FFD">
            <w:pPr>
              <w:jc w:val="center"/>
              <w:rPr>
                <w:b/>
                <w:noProof/>
                <w:sz w:val="20"/>
                <w:szCs w:val="20"/>
                <w:lang w:val="sr-Cyrl-CS"/>
              </w:rPr>
            </w:pPr>
            <w:r>
              <w:rPr>
                <w:b/>
                <w:noProof/>
                <w:sz w:val="20"/>
                <w:szCs w:val="20"/>
                <w:lang w:val="sr-Cyrl-CS"/>
              </w:rPr>
              <w:t>КОЛ.</w:t>
            </w:r>
          </w:p>
        </w:tc>
        <w:tc>
          <w:tcPr>
            <w:tcW w:w="993" w:type="dxa"/>
          </w:tcPr>
          <w:p w:rsidR="008060CA" w:rsidRPr="00852634" w:rsidRDefault="008060CA" w:rsidP="003230CB">
            <w:pPr>
              <w:tabs>
                <w:tab w:val="clear" w:pos="1440"/>
                <w:tab w:val="left" w:pos="284"/>
                <w:tab w:val="left" w:pos="990"/>
                <w:tab w:val="left" w:pos="1134"/>
              </w:tabs>
              <w:jc w:val="center"/>
              <w:rPr>
                <w:b/>
                <w:sz w:val="20"/>
                <w:szCs w:val="20"/>
                <w:lang w:val="sr-Cyrl-RS"/>
              </w:rPr>
            </w:pPr>
            <w:r>
              <w:rPr>
                <w:b/>
                <w:sz w:val="20"/>
                <w:szCs w:val="20"/>
                <w:lang w:val="sr-Cyrl-RS"/>
              </w:rPr>
              <w:t>Јединица мере</w:t>
            </w:r>
          </w:p>
        </w:tc>
        <w:tc>
          <w:tcPr>
            <w:tcW w:w="1275" w:type="dxa"/>
          </w:tcPr>
          <w:p w:rsidR="008060CA" w:rsidRPr="00852634" w:rsidRDefault="008060CA" w:rsidP="003230CB">
            <w:pPr>
              <w:tabs>
                <w:tab w:val="clear" w:pos="1440"/>
                <w:tab w:val="left" w:pos="284"/>
                <w:tab w:val="left" w:pos="990"/>
                <w:tab w:val="left" w:pos="1134"/>
              </w:tabs>
              <w:jc w:val="center"/>
              <w:rPr>
                <w:b/>
                <w:sz w:val="20"/>
                <w:szCs w:val="20"/>
                <w:lang w:val="sr-Cyrl-RS"/>
              </w:rPr>
            </w:pPr>
            <w:r w:rsidRPr="00852634">
              <w:rPr>
                <w:b/>
                <w:sz w:val="20"/>
                <w:szCs w:val="20"/>
                <w:lang w:val="sr-Cyrl-RS"/>
              </w:rPr>
              <w:t>Јед. цена у дин. без ПДВ-а</w:t>
            </w:r>
          </w:p>
        </w:tc>
        <w:tc>
          <w:tcPr>
            <w:tcW w:w="1560" w:type="dxa"/>
          </w:tcPr>
          <w:p w:rsidR="008060CA" w:rsidRPr="00852634" w:rsidRDefault="008060CA" w:rsidP="003230CB">
            <w:pPr>
              <w:tabs>
                <w:tab w:val="clear" w:pos="1440"/>
                <w:tab w:val="left" w:pos="284"/>
                <w:tab w:val="left" w:pos="990"/>
                <w:tab w:val="left" w:pos="1134"/>
              </w:tabs>
              <w:jc w:val="center"/>
              <w:rPr>
                <w:b/>
                <w:sz w:val="20"/>
                <w:szCs w:val="20"/>
                <w:lang w:val="sr-Cyrl-RS"/>
              </w:rPr>
            </w:pPr>
            <w:r w:rsidRPr="00852634">
              <w:rPr>
                <w:b/>
                <w:sz w:val="20"/>
                <w:szCs w:val="20"/>
                <w:lang w:val="sr-Cyrl-RS"/>
              </w:rPr>
              <w:t>Укупна цена у дин. без ПДВ-а</w:t>
            </w:r>
          </w:p>
        </w:tc>
        <w:tc>
          <w:tcPr>
            <w:tcW w:w="1134" w:type="dxa"/>
          </w:tcPr>
          <w:p w:rsidR="008060CA" w:rsidRPr="00852634" w:rsidRDefault="008060CA" w:rsidP="003230CB">
            <w:pPr>
              <w:tabs>
                <w:tab w:val="clear" w:pos="1440"/>
                <w:tab w:val="left" w:pos="284"/>
                <w:tab w:val="left" w:pos="990"/>
                <w:tab w:val="left" w:pos="1134"/>
              </w:tabs>
              <w:jc w:val="center"/>
              <w:rPr>
                <w:b/>
                <w:sz w:val="20"/>
                <w:szCs w:val="20"/>
                <w:lang w:val="sr-Cyrl-RS"/>
              </w:rPr>
            </w:pPr>
            <w:r w:rsidRPr="00852634">
              <w:rPr>
                <w:b/>
                <w:sz w:val="20"/>
                <w:szCs w:val="20"/>
                <w:lang w:val="sr-Cyrl-RS"/>
              </w:rPr>
              <w:t>Износ ПДВ-а у дин.</w:t>
            </w:r>
          </w:p>
        </w:tc>
        <w:tc>
          <w:tcPr>
            <w:tcW w:w="1701" w:type="dxa"/>
          </w:tcPr>
          <w:p w:rsidR="008060CA" w:rsidRPr="00852634" w:rsidRDefault="008060CA" w:rsidP="003230CB">
            <w:pPr>
              <w:tabs>
                <w:tab w:val="clear" w:pos="1440"/>
                <w:tab w:val="left" w:pos="284"/>
                <w:tab w:val="left" w:pos="990"/>
                <w:tab w:val="left" w:pos="1134"/>
              </w:tabs>
              <w:jc w:val="center"/>
              <w:rPr>
                <w:b/>
                <w:sz w:val="20"/>
                <w:szCs w:val="20"/>
                <w:lang w:val="sr-Cyrl-RS"/>
              </w:rPr>
            </w:pPr>
            <w:r w:rsidRPr="00852634">
              <w:rPr>
                <w:b/>
                <w:sz w:val="20"/>
                <w:szCs w:val="20"/>
                <w:lang w:val="sr-Cyrl-RS"/>
              </w:rPr>
              <w:t>Укупна цена у дин. са ПДВ-ом</w:t>
            </w:r>
          </w:p>
        </w:tc>
        <w:tc>
          <w:tcPr>
            <w:tcW w:w="1984" w:type="dxa"/>
          </w:tcPr>
          <w:p w:rsidR="008060CA" w:rsidRPr="00852634" w:rsidRDefault="008060CA" w:rsidP="003230CB">
            <w:pPr>
              <w:tabs>
                <w:tab w:val="clear" w:pos="1440"/>
                <w:tab w:val="left" w:pos="284"/>
                <w:tab w:val="left" w:pos="990"/>
                <w:tab w:val="left" w:pos="1134"/>
              </w:tabs>
              <w:jc w:val="center"/>
              <w:rPr>
                <w:b/>
                <w:sz w:val="20"/>
                <w:szCs w:val="20"/>
                <w:lang w:val="sr-Cyrl-RS"/>
              </w:rPr>
            </w:pPr>
            <w:r w:rsidRPr="00852634">
              <w:rPr>
                <w:b/>
                <w:sz w:val="20"/>
                <w:szCs w:val="20"/>
                <w:lang w:val="sr-Cyrl-RS"/>
              </w:rPr>
              <w:t>Понуђени модел и произвођач/земља порекла</w:t>
            </w:r>
          </w:p>
        </w:tc>
      </w:tr>
      <w:tr w:rsidR="00E40C93" w:rsidRPr="00747EDC" w:rsidTr="008060CA">
        <w:trPr>
          <w:trHeight w:val="2940"/>
        </w:trPr>
        <w:tc>
          <w:tcPr>
            <w:tcW w:w="534" w:type="dxa"/>
            <w:shd w:val="clear" w:color="auto" w:fill="auto"/>
            <w:vAlign w:val="center"/>
          </w:tcPr>
          <w:p w:rsidR="00E40C93" w:rsidRPr="00852634" w:rsidRDefault="00E40C93" w:rsidP="00E40C93">
            <w:pPr>
              <w:jc w:val="center"/>
              <w:rPr>
                <w:noProof/>
                <w:sz w:val="20"/>
                <w:szCs w:val="20"/>
                <w:lang w:val="sr-Cyrl-CS"/>
              </w:rPr>
            </w:pPr>
            <w:r>
              <w:rPr>
                <w:noProof/>
                <w:sz w:val="20"/>
                <w:szCs w:val="20"/>
                <w:lang w:val="sr-Cyrl-CS"/>
              </w:rPr>
              <w:t>1</w:t>
            </w:r>
          </w:p>
        </w:tc>
        <w:tc>
          <w:tcPr>
            <w:tcW w:w="5244" w:type="dxa"/>
            <w:shd w:val="clear" w:color="auto" w:fill="auto"/>
            <w:vAlign w:val="center"/>
          </w:tcPr>
          <w:p w:rsidR="00E40C93" w:rsidRPr="00802A5F" w:rsidRDefault="00E40C93" w:rsidP="00E40C93">
            <w:pPr>
              <w:spacing w:line="360" w:lineRule="auto"/>
              <w:rPr>
                <w:noProof/>
                <w:sz w:val="20"/>
                <w:szCs w:val="20"/>
                <w:lang w:val="sr-Cyrl-CS"/>
              </w:rPr>
            </w:pPr>
            <w:r w:rsidRPr="00802A5F">
              <w:rPr>
                <w:noProof/>
                <w:sz w:val="20"/>
                <w:szCs w:val="20"/>
                <w:lang w:val="sr-Cyrl-CS"/>
              </w:rPr>
              <w:t xml:space="preserve">Протокомери велике прецизности, брзине протока -15 или 16Л/мин    </w:t>
            </w:r>
          </w:p>
          <w:p w:rsidR="00E40C93" w:rsidRPr="00802A5F" w:rsidRDefault="00E40C93" w:rsidP="00E40C93">
            <w:pPr>
              <w:spacing w:line="360" w:lineRule="auto"/>
              <w:rPr>
                <w:noProof/>
                <w:sz w:val="20"/>
                <w:szCs w:val="20"/>
                <w:lang w:val="sr-Cyrl-CS"/>
              </w:rPr>
            </w:pPr>
            <w:r w:rsidRPr="00802A5F">
              <w:rPr>
                <w:noProof/>
                <w:sz w:val="20"/>
                <w:szCs w:val="20"/>
                <w:lang w:val="sr-Cyrl-CS"/>
              </w:rPr>
              <w:t>Конвенционалан принцип рада са куглицом за очитавање притиска.</w:t>
            </w:r>
          </w:p>
          <w:p w:rsidR="00E40C93" w:rsidRPr="00802A5F" w:rsidRDefault="00E40C93" w:rsidP="00E40C93">
            <w:pPr>
              <w:spacing w:line="360" w:lineRule="auto"/>
              <w:rPr>
                <w:noProof/>
                <w:sz w:val="20"/>
                <w:szCs w:val="20"/>
                <w:lang w:val="sr-Cyrl-CS"/>
              </w:rPr>
            </w:pPr>
            <w:r w:rsidRPr="00802A5F">
              <w:rPr>
                <w:noProof/>
                <w:sz w:val="20"/>
                <w:szCs w:val="20"/>
                <w:lang w:val="sr-Cyrl-CS"/>
              </w:rPr>
              <w:t>Кућиште протокомера израђено од алуминијума или никлованог месинга</w:t>
            </w:r>
          </w:p>
          <w:p w:rsidR="00E40C93" w:rsidRPr="00802A5F" w:rsidRDefault="00E40C93" w:rsidP="00E40C93">
            <w:pPr>
              <w:tabs>
                <w:tab w:val="left" w:pos="426"/>
              </w:tabs>
              <w:autoSpaceDE w:val="0"/>
              <w:autoSpaceDN w:val="0"/>
              <w:adjustRightInd w:val="0"/>
              <w:spacing w:line="276" w:lineRule="auto"/>
              <w:rPr>
                <w:i/>
                <w:noProof/>
                <w:color w:val="000000"/>
                <w:sz w:val="18"/>
                <w:szCs w:val="18"/>
                <w:lang w:val="sr-Cyrl-CS" w:eastAsia="sr-Latn-CS"/>
              </w:rPr>
            </w:pPr>
            <w:r w:rsidRPr="00802A5F">
              <w:rPr>
                <w:noProof/>
                <w:sz w:val="20"/>
              </w:rPr>
              <w:t xml:space="preserve">Квалитетни и тестирани да издрже притисак 80 бара (тестира се тело </w:t>
            </w:r>
            <w:r>
              <w:rPr>
                <w:noProof/>
                <w:sz w:val="20"/>
                <w:lang w:val="sr-Cyrl-CS"/>
              </w:rPr>
              <w:t xml:space="preserve"> и цев </w:t>
            </w:r>
            <w:r w:rsidRPr="00802A5F">
              <w:rPr>
                <w:noProof/>
                <w:sz w:val="20"/>
              </w:rPr>
              <w:t>протокомера), чиме се обезбеђује безбедност медицинскиг особља и пацијената (</w:t>
            </w:r>
            <w:r w:rsidRPr="00802A5F">
              <w:rPr>
                <w:noProof/>
                <w:color w:val="000000"/>
                <w:lang w:eastAsia="sr-Latn-CS"/>
              </w:rPr>
              <w:t xml:space="preserve"> </w:t>
            </w:r>
            <w:r w:rsidRPr="00802A5F">
              <w:rPr>
                <w:i/>
                <w:noProof/>
                <w:color w:val="000000"/>
                <w:sz w:val="18"/>
                <w:szCs w:val="18"/>
                <w:lang w:eastAsia="sr-Latn-CS"/>
              </w:rPr>
              <w:t>Понуђач треба да достави извод из каталога, технички лист са тестирања или изјаву произвођача да су понуђени протокомери (тело протокомера и сама цев) тестирани на притисак од мин 80бар и да је исти прошао тестове.</w:t>
            </w:r>
            <w:r>
              <w:rPr>
                <w:i/>
                <w:noProof/>
                <w:color w:val="000000"/>
                <w:sz w:val="18"/>
                <w:szCs w:val="18"/>
                <w:lang w:val="sr-Cyrl-CS" w:eastAsia="sr-Latn-CS"/>
              </w:rPr>
              <w:t>)</w:t>
            </w:r>
          </w:p>
          <w:p w:rsidR="00E40C93" w:rsidRPr="00802A5F" w:rsidRDefault="00E40C93" w:rsidP="00E40C93">
            <w:pPr>
              <w:spacing w:line="360" w:lineRule="auto"/>
              <w:rPr>
                <w:noProof/>
                <w:sz w:val="20"/>
                <w:szCs w:val="20"/>
                <w:lang w:val="sr-Cyrl-CS"/>
              </w:rPr>
            </w:pPr>
          </w:p>
          <w:p w:rsidR="00E40C93" w:rsidRPr="00802A5F" w:rsidRDefault="00E40C93" w:rsidP="00E40C93">
            <w:pPr>
              <w:spacing w:line="360" w:lineRule="auto"/>
              <w:rPr>
                <w:noProof/>
                <w:sz w:val="20"/>
                <w:szCs w:val="20"/>
                <w:lang w:val="sr-Cyrl-CS"/>
              </w:rPr>
            </w:pPr>
            <w:r w:rsidRPr="00802A5F">
              <w:rPr>
                <w:noProof/>
                <w:sz w:val="20"/>
                <w:szCs w:val="20"/>
                <w:lang w:val="sr-Cyrl-CS"/>
              </w:rPr>
              <w:t>Протокомери протока од 15 или 16Л/мин који се прикључују директно у потрошачко место.</w:t>
            </w:r>
          </w:p>
          <w:p w:rsidR="00E40C93" w:rsidRPr="00802A5F" w:rsidRDefault="00E40C93" w:rsidP="00E40C93">
            <w:pPr>
              <w:spacing w:line="360" w:lineRule="auto"/>
              <w:rPr>
                <w:noProof/>
                <w:sz w:val="20"/>
                <w:szCs w:val="20"/>
                <w:lang w:val="sr-Cyrl-CS"/>
              </w:rPr>
            </w:pPr>
            <w:r w:rsidRPr="00802A5F">
              <w:rPr>
                <w:noProof/>
                <w:sz w:val="20"/>
                <w:szCs w:val="20"/>
                <w:lang w:val="sr-Cyrl-CS"/>
              </w:rPr>
              <w:t xml:space="preserve">Компатибилни са овлаживачима гаса за дисање при инхалацији, који се ушрафљују директно у О2 протокомер. </w:t>
            </w:r>
          </w:p>
        </w:tc>
        <w:tc>
          <w:tcPr>
            <w:tcW w:w="1134" w:type="dxa"/>
          </w:tcPr>
          <w:p w:rsidR="00E40C93" w:rsidRPr="00747EDC" w:rsidRDefault="00E40C93" w:rsidP="00E40C93">
            <w:pPr>
              <w:jc w:val="center"/>
              <w:rPr>
                <w:b/>
                <w:noProof/>
                <w:sz w:val="20"/>
                <w:szCs w:val="20"/>
                <w:lang w:val="sr-Cyrl-CS"/>
              </w:rPr>
            </w:pPr>
          </w:p>
          <w:p w:rsidR="00E40C93" w:rsidRPr="00747EDC" w:rsidRDefault="00E40C93" w:rsidP="00E40C93">
            <w:pPr>
              <w:jc w:val="center"/>
              <w:rPr>
                <w:b/>
                <w:noProof/>
                <w:sz w:val="20"/>
                <w:szCs w:val="20"/>
                <w:lang w:val="sr-Cyrl-CS"/>
              </w:rPr>
            </w:pPr>
          </w:p>
          <w:p w:rsidR="00E40C93" w:rsidRPr="00747EDC" w:rsidRDefault="00E40C93" w:rsidP="00E40C93">
            <w:pPr>
              <w:jc w:val="center"/>
              <w:rPr>
                <w:b/>
                <w:noProof/>
                <w:sz w:val="20"/>
                <w:szCs w:val="20"/>
                <w:lang w:val="sr-Cyrl-CS"/>
              </w:rPr>
            </w:pPr>
          </w:p>
          <w:p w:rsidR="00E40C93" w:rsidRPr="00747EDC" w:rsidRDefault="00E40C93" w:rsidP="00E40C93">
            <w:pPr>
              <w:jc w:val="center"/>
              <w:rPr>
                <w:b/>
                <w:noProof/>
                <w:sz w:val="20"/>
                <w:szCs w:val="20"/>
                <w:lang w:val="sr-Cyrl-CS"/>
              </w:rPr>
            </w:pPr>
          </w:p>
          <w:p w:rsidR="00E40C93" w:rsidRPr="00747EDC" w:rsidRDefault="00E40C93" w:rsidP="00E40C93">
            <w:pPr>
              <w:jc w:val="center"/>
              <w:rPr>
                <w:b/>
                <w:noProof/>
                <w:sz w:val="20"/>
                <w:szCs w:val="20"/>
                <w:lang w:val="sr-Cyrl-CS"/>
              </w:rPr>
            </w:pPr>
          </w:p>
          <w:p w:rsidR="00E40C93" w:rsidRPr="00747EDC" w:rsidRDefault="00E40C93" w:rsidP="00E40C93">
            <w:pPr>
              <w:jc w:val="center"/>
              <w:rPr>
                <w:b/>
                <w:noProof/>
                <w:sz w:val="20"/>
                <w:szCs w:val="20"/>
                <w:lang w:val="sr-Cyrl-CS"/>
              </w:rPr>
            </w:pPr>
          </w:p>
          <w:p w:rsidR="00E40C93" w:rsidRPr="00747EDC" w:rsidRDefault="00E40C93" w:rsidP="00E40C93">
            <w:pPr>
              <w:jc w:val="center"/>
              <w:rPr>
                <w:b/>
                <w:noProof/>
                <w:sz w:val="20"/>
                <w:szCs w:val="20"/>
                <w:lang w:val="sr-Cyrl-CS"/>
              </w:rPr>
            </w:pPr>
            <w:r w:rsidRPr="00747EDC">
              <w:rPr>
                <w:b/>
                <w:noProof/>
                <w:sz w:val="20"/>
                <w:szCs w:val="20"/>
                <w:lang w:val="sr-Cyrl-CS"/>
              </w:rPr>
              <w:t>52 ком</w:t>
            </w:r>
          </w:p>
        </w:tc>
        <w:tc>
          <w:tcPr>
            <w:tcW w:w="993" w:type="dxa"/>
          </w:tcPr>
          <w:p w:rsidR="00E40C93" w:rsidRPr="00747EDC" w:rsidRDefault="00E40C93" w:rsidP="00E40C93">
            <w:pPr>
              <w:jc w:val="center"/>
              <w:rPr>
                <w:b/>
                <w:noProof/>
                <w:sz w:val="20"/>
                <w:szCs w:val="20"/>
                <w:lang w:val="sr-Cyrl-CS"/>
              </w:rPr>
            </w:pPr>
            <w:r>
              <w:rPr>
                <w:b/>
                <w:noProof/>
                <w:sz w:val="20"/>
                <w:szCs w:val="20"/>
                <w:lang w:val="sr-Cyrl-CS"/>
              </w:rPr>
              <w:t>ком</w:t>
            </w:r>
          </w:p>
        </w:tc>
        <w:tc>
          <w:tcPr>
            <w:tcW w:w="1275" w:type="dxa"/>
          </w:tcPr>
          <w:p w:rsidR="00E40C93" w:rsidRPr="00747EDC" w:rsidRDefault="00E40C93" w:rsidP="00E40C93">
            <w:pPr>
              <w:jc w:val="center"/>
              <w:rPr>
                <w:b/>
                <w:noProof/>
                <w:sz w:val="20"/>
                <w:szCs w:val="20"/>
                <w:lang w:val="sr-Cyrl-CS"/>
              </w:rPr>
            </w:pPr>
          </w:p>
        </w:tc>
        <w:tc>
          <w:tcPr>
            <w:tcW w:w="1560" w:type="dxa"/>
          </w:tcPr>
          <w:p w:rsidR="00E40C93" w:rsidRPr="00747EDC" w:rsidRDefault="00E40C93" w:rsidP="00E40C93">
            <w:pPr>
              <w:jc w:val="center"/>
              <w:rPr>
                <w:b/>
                <w:noProof/>
                <w:sz w:val="20"/>
                <w:szCs w:val="20"/>
                <w:lang w:val="sr-Cyrl-CS"/>
              </w:rPr>
            </w:pPr>
          </w:p>
        </w:tc>
        <w:tc>
          <w:tcPr>
            <w:tcW w:w="1134" w:type="dxa"/>
          </w:tcPr>
          <w:p w:rsidR="00E40C93" w:rsidRPr="00747EDC" w:rsidRDefault="00E40C93" w:rsidP="00E40C93">
            <w:pPr>
              <w:jc w:val="center"/>
              <w:rPr>
                <w:b/>
                <w:noProof/>
                <w:sz w:val="20"/>
                <w:szCs w:val="20"/>
                <w:lang w:val="sr-Cyrl-CS"/>
              </w:rPr>
            </w:pPr>
          </w:p>
        </w:tc>
        <w:tc>
          <w:tcPr>
            <w:tcW w:w="1701" w:type="dxa"/>
          </w:tcPr>
          <w:p w:rsidR="00E40C93" w:rsidRPr="00747EDC" w:rsidRDefault="00E40C93" w:rsidP="00E40C93">
            <w:pPr>
              <w:jc w:val="center"/>
              <w:rPr>
                <w:b/>
                <w:noProof/>
                <w:sz w:val="20"/>
                <w:szCs w:val="20"/>
                <w:lang w:val="sr-Cyrl-CS"/>
              </w:rPr>
            </w:pPr>
          </w:p>
        </w:tc>
        <w:tc>
          <w:tcPr>
            <w:tcW w:w="1984" w:type="dxa"/>
          </w:tcPr>
          <w:p w:rsidR="00E40C93" w:rsidRPr="00747EDC" w:rsidRDefault="00E40C93" w:rsidP="00E40C93">
            <w:pPr>
              <w:jc w:val="center"/>
              <w:rPr>
                <w:b/>
                <w:noProof/>
                <w:sz w:val="20"/>
                <w:szCs w:val="20"/>
                <w:lang w:val="sr-Cyrl-CS"/>
              </w:rPr>
            </w:pPr>
          </w:p>
        </w:tc>
      </w:tr>
      <w:tr w:rsidR="00E40C93" w:rsidTr="00582CDB">
        <w:trPr>
          <w:trHeight w:val="580"/>
        </w:trPr>
        <w:tc>
          <w:tcPr>
            <w:tcW w:w="534" w:type="dxa"/>
            <w:shd w:val="clear" w:color="auto" w:fill="auto"/>
            <w:vAlign w:val="center"/>
          </w:tcPr>
          <w:p w:rsidR="00E40C93" w:rsidRPr="00852634" w:rsidRDefault="00E40C93" w:rsidP="00E40C93">
            <w:pPr>
              <w:spacing w:line="360" w:lineRule="auto"/>
              <w:jc w:val="center"/>
              <w:rPr>
                <w:noProof/>
                <w:sz w:val="20"/>
                <w:szCs w:val="20"/>
                <w:lang w:val="sr-Cyrl-CS"/>
              </w:rPr>
            </w:pPr>
          </w:p>
        </w:tc>
        <w:tc>
          <w:tcPr>
            <w:tcW w:w="15025" w:type="dxa"/>
            <w:gridSpan w:val="8"/>
            <w:vAlign w:val="center"/>
          </w:tcPr>
          <w:p w:rsidR="00E40C93" w:rsidRPr="00852634" w:rsidRDefault="00E40C93" w:rsidP="00E40C93">
            <w:pPr>
              <w:spacing w:line="360" w:lineRule="auto"/>
              <w:rPr>
                <w:noProof/>
                <w:sz w:val="20"/>
                <w:szCs w:val="20"/>
                <w:lang w:val="sr-Cyrl-CS"/>
              </w:rPr>
            </w:pPr>
            <w:r>
              <w:rPr>
                <w:noProof/>
                <w:sz w:val="20"/>
                <w:szCs w:val="20"/>
                <w:lang w:val="sr-Cyrl-CS"/>
              </w:rPr>
              <w:t>Пратећа опрема</w:t>
            </w:r>
          </w:p>
        </w:tc>
      </w:tr>
      <w:tr w:rsidR="00E40C93" w:rsidTr="008060CA">
        <w:trPr>
          <w:trHeight w:val="580"/>
        </w:trPr>
        <w:tc>
          <w:tcPr>
            <w:tcW w:w="534" w:type="dxa"/>
            <w:shd w:val="clear" w:color="auto" w:fill="auto"/>
            <w:vAlign w:val="center"/>
          </w:tcPr>
          <w:p w:rsidR="00E40C93" w:rsidRPr="00852634" w:rsidRDefault="00E40C93" w:rsidP="00E40C93">
            <w:pPr>
              <w:spacing w:line="360" w:lineRule="auto"/>
              <w:jc w:val="center"/>
              <w:rPr>
                <w:noProof/>
                <w:sz w:val="20"/>
                <w:szCs w:val="20"/>
                <w:lang w:val="sr-Cyrl-CS"/>
              </w:rPr>
            </w:pPr>
            <w:r w:rsidRPr="00852634">
              <w:rPr>
                <w:noProof/>
                <w:sz w:val="20"/>
                <w:szCs w:val="20"/>
                <w:lang w:val="sr-Cyrl-CS"/>
              </w:rPr>
              <w:t>1.</w:t>
            </w:r>
          </w:p>
        </w:tc>
        <w:tc>
          <w:tcPr>
            <w:tcW w:w="5244" w:type="dxa"/>
            <w:shd w:val="clear" w:color="auto" w:fill="auto"/>
            <w:vAlign w:val="center"/>
          </w:tcPr>
          <w:p w:rsidR="00E40C93" w:rsidRPr="00852634" w:rsidRDefault="00E40C93" w:rsidP="00E40C93">
            <w:pPr>
              <w:spacing w:line="360" w:lineRule="auto"/>
              <w:rPr>
                <w:noProof/>
                <w:sz w:val="20"/>
                <w:szCs w:val="20"/>
                <w:lang w:val="sr-Cyrl-CS"/>
              </w:rPr>
            </w:pPr>
            <w:r>
              <w:rPr>
                <w:b/>
                <w:noProof/>
                <w:sz w:val="20"/>
                <w:szCs w:val="20"/>
                <w:lang w:val="sr-Cyrl-CS"/>
              </w:rPr>
              <w:t>Овлаживачи</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морају</w:t>
            </w:r>
            <w:r w:rsidRPr="00852634">
              <w:rPr>
                <w:noProof/>
                <w:sz w:val="20"/>
                <w:szCs w:val="20"/>
                <w:lang w:val="sr-Cyrl-CS"/>
              </w:rPr>
              <w:t xml:space="preserve"> </w:t>
            </w:r>
            <w:r>
              <w:rPr>
                <w:noProof/>
                <w:sz w:val="20"/>
                <w:szCs w:val="20"/>
                <w:lang w:val="sr-Cyrl-CS"/>
              </w:rPr>
              <w:t>бити</w:t>
            </w:r>
            <w:r w:rsidRPr="00852634">
              <w:rPr>
                <w:noProof/>
                <w:sz w:val="20"/>
                <w:szCs w:val="20"/>
                <w:lang w:val="sr-Cyrl-CS"/>
              </w:rPr>
              <w:t xml:space="preserve"> </w:t>
            </w:r>
            <w:r>
              <w:rPr>
                <w:noProof/>
                <w:sz w:val="20"/>
                <w:szCs w:val="20"/>
                <w:lang w:val="sr-Cyrl-CS"/>
              </w:rPr>
              <w:t>аутоклавабилни</w:t>
            </w:r>
            <w:r w:rsidRPr="00852634">
              <w:rPr>
                <w:noProof/>
                <w:sz w:val="20"/>
                <w:szCs w:val="20"/>
                <w:lang w:val="sr-Cyrl-CS"/>
              </w:rPr>
              <w:t xml:space="preserve">, </w:t>
            </w:r>
            <w:r>
              <w:rPr>
                <w:noProof/>
                <w:sz w:val="20"/>
                <w:szCs w:val="20"/>
                <w:lang w:val="sr-Cyrl-CS"/>
              </w:rPr>
              <w:t>капацитета</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200</w:t>
            </w:r>
            <w:r>
              <w:rPr>
                <w:noProof/>
                <w:sz w:val="20"/>
                <w:szCs w:val="20"/>
                <w:lang w:val="sr-Cyrl-CS"/>
              </w:rPr>
              <w:t>мл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p>
          <w:p w:rsidR="00E40C93" w:rsidRPr="00EE5CA3" w:rsidRDefault="00E40C93" w:rsidP="00E40C93">
            <w:pPr>
              <w:spacing w:line="360" w:lineRule="auto"/>
              <w:rPr>
                <w:b/>
                <w:bCs/>
                <w:noProof/>
                <w:sz w:val="20"/>
                <w:szCs w:val="20"/>
                <w:lang w:val="sr-Cyrl-CS"/>
              </w:rPr>
            </w:pPr>
            <w:r w:rsidRPr="00EE5CA3">
              <w:rPr>
                <w:noProof/>
                <w:sz w:val="20"/>
                <w:szCs w:val="20"/>
                <w:lang w:val="sr-Cyrl-RS"/>
              </w:rPr>
              <w:t>Овлаживачи тј бочице овлаживача морају да имају могућност да буду стерилисане на температури 134 С.</w:t>
            </w:r>
          </w:p>
          <w:p w:rsidR="00E40C93" w:rsidRPr="00852634" w:rsidRDefault="00E40C93" w:rsidP="00E40C93">
            <w:pPr>
              <w:spacing w:line="360" w:lineRule="auto"/>
              <w:rPr>
                <w:noProof/>
                <w:sz w:val="20"/>
                <w:szCs w:val="20"/>
                <w:lang w:val="sr-Cyrl-CS"/>
              </w:rPr>
            </w:pPr>
          </w:p>
        </w:tc>
        <w:tc>
          <w:tcPr>
            <w:tcW w:w="1134" w:type="dxa"/>
          </w:tcPr>
          <w:p w:rsidR="00E40C93" w:rsidRDefault="00E40C93" w:rsidP="00E40C93">
            <w:pPr>
              <w:spacing w:line="360" w:lineRule="auto"/>
              <w:jc w:val="center"/>
              <w:rPr>
                <w:b/>
                <w:noProof/>
                <w:sz w:val="20"/>
                <w:szCs w:val="20"/>
                <w:lang w:val="sr-Cyrl-CS"/>
              </w:rPr>
            </w:pPr>
            <w:r>
              <w:rPr>
                <w:b/>
                <w:noProof/>
                <w:sz w:val="20"/>
                <w:szCs w:val="20"/>
                <w:lang w:val="sr-Cyrl-CS"/>
              </w:rPr>
              <w:t>52 ком</w:t>
            </w:r>
          </w:p>
        </w:tc>
        <w:tc>
          <w:tcPr>
            <w:tcW w:w="993" w:type="dxa"/>
          </w:tcPr>
          <w:p w:rsidR="00E40C93" w:rsidRDefault="00E40C93" w:rsidP="00E40C93">
            <w:pPr>
              <w:spacing w:line="360" w:lineRule="auto"/>
              <w:jc w:val="center"/>
              <w:rPr>
                <w:b/>
                <w:noProof/>
                <w:sz w:val="20"/>
                <w:szCs w:val="20"/>
                <w:lang w:val="sr-Cyrl-CS"/>
              </w:rPr>
            </w:pPr>
            <w:r>
              <w:rPr>
                <w:b/>
                <w:noProof/>
                <w:sz w:val="20"/>
                <w:szCs w:val="20"/>
                <w:lang w:val="sr-Cyrl-CS"/>
              </w:rPr>
              <w:t>ком</w:t>
            </w:r>
          </w:p>
        </w:tc>
        <w:tc>
          <w:tcPr>
            <w:tcW w:w="1275" w:type="dxa"/>
          </w:tcPr>
          <w:p w:rsidR="00E40C93" w:rsidRDefault="00E40C93" w:rsidP="00E40C93">
            <w:pPr>
              <w:spacing w:line="360" w:lineRule="auto"/>
              <w:jc w:val="center"/>
              <w:rPr>
                <w:b/>
                <w:noProof/>
                <w:sz w:val="20"/>
                <w:szCs w:val="20"/>
                <w:lang w:val="sr-Cyrl-CS"/>
              </w:rPr>
            </w:pPr>
          </w:p>
        </w:tc>
        <w:tc>
          <w:tcPr>
            <w:tcW w:w="1560" w:type="dxa"/>
          </w:tcPr>
          <w:p w:rsidR="00E40C93" w:rsidRDefault="00E40C93" w:rsidP="00E40C93">
            <w:pPr>
              <w:spacing w:line="360" w:lineRule="auto"/>
              <w:jc w:val="center"/>
              <w:rPr>
                <w:b/>
                <w:noProof/>
                <w:sz w:val="20"/>
                <w:szCs w:val="20"/>
                <w:lang w:val="sr-Cyrl-CS"/>
              </w:rPr>
            </w:pPr>
          </w:p>
        </w:tc>
        <w:tc>
          <w:tcPr>
            <w:tcW w:w="1134" w:type="dxa"/>
          </w:tcPr>
          <w:p w:rsidR="00E40C93" w:rsidRDefault="00E40C93" w:rsidP="00E40C93">
            <w:pPr>
              <w:spacing w:line="360" w:lineRule="auto"/>
              <w:jc w:val="center"/>
              <w:rPr>
                <w:b/>
                <w:noProof/>
                <w:sz w:val="20"/>
                <w:szCs w:val="20"/>
                <w:lang w:val="sr-Cyrl-CS"/>
              </w:rPr>
            </w:pPr>
          </w:p>
        </w:tc>
        <w:tc>
          <w:tcPr>
            <w:tcW w:w="1701" w:type="dxa"/>
          </w:tcPr>
          <w:p w:rsidR="00E40C93" w:rsidRDefault="00E40C93" w:rsidP="00E40C93">
            <w:pPr>
              <w:spacing w:line="360" w:lineRule="auto"/>
              <w:jc w:val="center"/>
              <w:rPr>
                <w:b/>
                <w:noProof/>
                <w:sz w:val="20"/>
                <w:szCs w:val="20"/>
                <w:lang w:val="sr-Cyrl-CS"/>
              </w:rPr>
            </w:pPr>
          </w:p>
        </w:tc>
        <w:tc>
          <w:tcPr>
            <w:tcW w:w="1984" w:type="dxa"/>
          </w:tcPr>
          <w:p w:rsidR="00E40C93" w:rsidRDefault="00E40C93" w:rsidP="00E40C93">
            <w:pPr>
              <w:spacing w:line="360" w:lineRule="auto"/>
              <w:jc w:val="center"/>
              <w:rPr>
                <w:b/>
                <w:noProof/>
                <w:sz w:val="20"/>
                <w:szCs w:val="20"/>
                <w:lang w:val="sr-Cyrl-CS"/>
              </w:rPr>
            </w:pPr>
          </w:p>
        </w:tc>
      </w:tr>
      <w:tr w:rsidR="00E40C93" w:rsidTr="008060CA">
        <w:trPr>
          <w:trHeight w:val="580"/>
        </w:trPr>
        <w:tc>
          <w:tcPr>
            <w:tcW w:w="534" w:type="dxa"/>
            <w:shd w:val="clear" w:color="auto" w:fill="auto"/>
            <w:vAlign w:val="center"/>
          </w:tcPr>
          <w:p w:rsidR="00E40C93" w:rsidRPr="00852634" w:rsidRDefault="00E40C93" w:rsidP="00E40C93">
            <w:pPr>
              <w:spacing w:line="360" w:lineRule="auto"/>
              <w:jc w:val="center"/>
              <w:rPr>
                <w:noProof/>
                <w:sz w:val="20"/>
                <w:szCs w:val="20"/>
                <w:lang w:val="sr-Cyrl-CS"/>
              </w:rPr>
            </w:pPr>
            <w:r w:rsidRPr="00852634">
              <w:rPr>
                <w:noProof/>
                <w:sz w:val="20"/>
                <w:szCs w:val="20"/>
                <w:lang w:val="sr-Cyrl-CS"/>
              </w:rPr>
              <w:t>2.</w:t>
            </w:r>
          </w:p>
        </w:tc>
        <w:tc>
          <w:tcPr>
            <w:tcW w:w="5244" w:type="dxa"/>
            <w:shd w:val="clear" w:color="auto" w:fill="auto"/>
            <w:vAlign w:val="center"/>
          </w:tcPr>
          <w:p w:rsidR="00E40C93" w:rsidRPr="00852634" w:rsidRDefault="00E40C93" w:rsidP="00E40C93">
            <w:pPr>
              <w:spacing w:line="360" w:lineRule="auto"/>
              <w:rPr>
                <w:noProof/>
                <w:sz w:val="20"/>
                <w:szCs w:val="20"/>
                <w:lang w:val="sr-Cyrl-CS"/>
              </w:rPr>
            </w:pPr>
            <w:r>
              <w:rPr>
                <w:b/>
                <w:noProof/>
                <w:sz w:val="20"/>
                <w:szCs w:val="20"/>
                <w:lang w:val="sr-Cyrl-CS"/>
              </w:rPr>
              <w:t>Силиконска</w:t>
            </w:r>
            <w:r w:rsidRPr="00852634">
              <w:rPr>
                <w:b/>
                <w:noProof/>
                <w:sz w:val="20"/>
                <w:szCs w:val="20"/>
                <w:lang w:val="sr-Cyrl-CS"/>
              </w:rPr>
              <w:t xml:space="preserve"> </w:t>
            </w:r>
            <w:r>
              <w:rPr>
                <w:b/>
                <w:noProof/>
                <w:sz w:val="20"/>
                <w:szCs w:val="20"/>
                <w:lang w:val="sr-Cyrl-CS"/>
              </w:rPr>
              <w:t>вишекратна</w:t>
            </w:r>
            <w:r w:rsidRPr="00852634">
              <w:rPr>
                <w:b/>
                <w:noProof/>
                <w:sz w:val="20"/>
                <w:szCs w:val="20"/>
                <w:lang w:val="sr-Cyrl-CS"/>
              </w:rPr>
              <w:t xml:space="preserve"> </w:t>
            </w:r>
            <w:r>
              <w:rPr>
                <w:b/>
                <w:noProof/>
                <w:sz w:val="20"/>
                <w:szCs w:val="20"/>
                <w:lang w:val="sr-Cyrl-CS"/>
              </w:rPr>
              <w:t>маска</w:t>
            </w:r>
            <w:r w:rsidRPr="00852634">
              <w:rPr>
                <w:b/>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кисеоничку</w:t>
            </w:r>
            <w:r w:rsidRPr="00852634">
              <w:rPr>
                <w:noProof/>
                <w:sz w:val="20"/>
                <w:szCs w:val="20"/>
                <w:lang w:val="sr-Cyrl-CS"/>
              </w:rPr>
              <w:t xml:space="preserve"> </w:t>
            </w:r>
            <w:r>
              <w:rPr>
                <w:noProof/>
                <w:sz w:val="20"/>
                <w:szCs w:val="20"/>
                <w:lang w:val="sr-Cyrl-CS"/>
              </w:rPr>
              <w:t>терапију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 </w:t>
            </w:r>
            <w:r>
              <w:rPr>
                <w:noProof/>
                <w:sz w:val="20"/>
                <w:szCs w:val="20"/>
                <w:lang w:val="sr-Cyrl-CS"/>
              </w:rPr>
              <w:t>м</w:t>
            </w:r>
            <w:r w:rsidRPr="00852634">
              <w:rPr>
                <w:noProof/>
                <w:sz w:val="20"/>
                <w:szCs w:val="20"/>
                <w:lang w:val="sr-Cyrl-CS"/>
              </w:rPr>
              <w:t xml:space="preserve"> </w:t>
            </w:r>
            <w:r>
              <w:rPr>
                <w:noProof/>
                <w:sz w:val="20"/>
                <w:szCs w:val="20"/>
                <w:lang w:val="sr-Cyrl-CS"/>
              </w:rPr>
              <w:t>и</w:t>
            </w:r>
            <w:r w:rsidRPr="00802A5F">
              <w:rPr>
                <w:b/>
                <w:noProof/>
                <w:sz w:val="20"/>
                <w:szCs w:val="20"/>
                <w:lang w:val="sr-Cyrl-CS"/>
              </w:rPr>
              <w:t xml:space="preserve"> силиконска вишекратна канила</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2.0</w:t>
            </w:r>
            <w:r>
              <w:rPr>
                <w:noProof/>
                <w:sz w:val="20"/>
                <w:szCs w:val="20"/>
                <w:lang w:val="sr-Cyrl-CS"/>
              </w:rPr>
              <w:t>м</w:t>
            </w:r>
            <w:r w:rsidRPr="00852634">
              <w:rPr>
                <w:noProof/>
                <w:sz w:val="20"/>
                <w:szCs w:val="20"/>
                <w:lang w:val="sr-Cyrl-CS"/>
              </w:rPr>
              <w:t xml:space="preserve">  </w:t>
            </w:r>
            <w:r>
              <w:rPr>
                <w:noProof/>
                <w:sz w:val="20"/>
                <w:szCs w:val="20"/>
                <w:lang w:val="sr-Cyrl-CS"/>
              </w:rPr>
              <w:t>( неопходно доставити важеће Решење АЛИМСА за маске и каниле)</w:t>
            </w:r>
          </w:p>
          <w:p w:rsidR="00E40C93" w:rsidRPr="00852634" w:rsidRDefault="00E40C93" w:rsidP="00E40C93">
            <w:pPr>
              <w:spacing w:line="360" w:lineRule="auto"/>
              <w:rPr>
                <w:noProof/>
                <w:sz w:val="20"/>
                <w:szCs w:val="20"/>
                <w:lang w:val="sr-Cyrl-CS"/>
              </w:rPr>
            </w:pPr>
          </w:p>
        </w:tc>
        <w:tc>
          <w:tcPr>
            <w:tcW w:w="1134" w:type="dxa"/>
          </w:tcPr>
          <w:p w:rsidR="00E40C93" w:rsidRDefault="00E40C93" w:rsidP="00E40C93">
            <w:pPr>
              <w:spacing w:line="360" w:lineRule="auto"/>
              <w:jc w:val="center"/>
              <w:rPr>
                <w:b/>
                <w:noProof/>
                <w:sz w:val="20"/>
                <w:szCs w:val="20"/>
                <w:lang w:val="sr-Cyrl-CS"/>
              </w:rPr>
            </w:pPr>
            <w:r>
              <w:rPr>
                <w:b/>
                <w:noProof/>
                <w:sz w:val="20"/>
                <w:szCs w:val="20"/>
                <w:lang w:val="sr-Cyrl-CS"/>
              </w:rPr>
              <w:t>260 ком маски и 260 ком канила</w:t>
            </w:r>
          </w:p>
        </w:tc>
        <w:tc>
          <w:tcPr>
            <w:tcW w:w="993" w:type="dxa"/>
          </w:tcPr>
          <w:p w:rsidR="00E40C93" w:rsidRDefault="00E40C93" w:rsidP="00E40C93">
            <w:pPr>
              <w:spacing w:line="360" w:lineRule="auto"/>
              <w:jc w:val="center"/>
              <w:rPr>
                <w:b/>
                <w:noProof/>
                <w:sz w:val="20"/>
                <w:szCs w:val="20"/>
                <w:lang w:val="sr-Cyrl-CS"/>
              </w:rPr>
            </w:pPr>
            <w:r>
              <w:rPr>
                <w:b/>
                <w:noProof/>
                <w:sz w:val="20"/>
                <w:szCs w:val="20"/>
                <w:lang w:val="sr-Cyrl-CS"/>
              </w:rPr>
              <w:t>ком</w:t>
            </w:r>
          </w:p>
        </w:tc>
        <w:tc>
          <w:tcPr>
            <w:tcW w:w="1275" w:type="dxa"/>
          </w:tcPr>
          <w:p w:rsidR="00E40C93" w:rsidRDefault="00E40C93" w:rsidP="00E40C93">
            <w:pPr>
              <w:spacing w:line="360" w:lineRule="auto"/>
              <w:jc w:val="center"/>
              <w:rPr>
                <w:b/>
                <w:noProof/>
                <w:sz w:val="20"/>
                <w:szCs w:val="20"/>
                <w:lang w:val="sr-Cyrl-CS"/>
              </w:rPr>
            </w:pPr>
          </w:p>
        </w:tc>
        <w:tc>
          <w:tcPr>
            <w:tcW w:w="1560" w:type="dxa"/>
          </w:tcPr>
          <w:p w:rsidR="00E40C93" w:rsidRDefault="00E40C93" w:rsidP="00E40C93">
            <w:pPr>
              <w:spacing w:line="360" w:lineRule="auto"/>
              <w:jc w:val="center"/>
              <w:rPr>
                <w:b/>
                <w:noProof/>
                <w:sz w:val="20"/>
                <w:szCs w:val="20"/>
                <w:lang w:val="sr-Cyrl-CS"/>
              </w:rPr>
            </w:pPr>
          </w:p>
        </w:tc>
        <w:tc>
          <w:tcPr>
            <w:tcW w:w="1134" w:type="dxa"/>
          </w:tcPr>
          <w:p w:rsidR="00E40C93" w:rsidRDefault="00E40C93" w:rsidP="00E40C93">
            <w:pPr>
              <w:spacing w:line="360" w:lineRule="auto"/>
              <w:jc w:val="center"/>
              <w:rPr>
                <w:b/>
                <w:noProof/>
                <w:sz w:val="20"/>
                <w:szCs w:val="20"/>
                <w:lang w:val="sr-Cyrl-CS"/>
              </w:rPr>
            </w:pPr>
          </w:p>
        </w:tc>
        <w:tc>
          <w:tcPr>
            <w:tcW w:w="1701" w:type="dxa"/>
          </w:tcPr>
          <w:p w:rsidR="00E40C93" w:rsidRDefault="00E40C93" w:rsidP="00E40C93">
            <w:pPr>
              <w:spacing w:line="360" w:lineRule="auto"/>
              <w:jc w:val="center"/>
              <w:rPr>
                <w:b/>
                <w:noProof/>
                <w:sz w:val="20"/>
                <w:szCs w:val="20"/>
                <w:lang w:val="sr-Cyrl-CS"/>
              </w:rPr>
            </w:pPr>
          </w:p>
        </w:tc>
        <w:tc>
          <w:tcPr>
            <w:tcW w:w="1984" w:type="dxa"/>
          </w:tcPr>
          <w:p w:rsidR="00E40C93" w:rsidRDefault="00E40C93" w:rsidP="00E40C93">
            <w:pPr>
              <w:spacing w:line="360" w:lineRule="auto"/>
              <w:jc w:val="center"/>
              <w:rPr>
                <w:b/>
                <w:noProof/>
                <w:sz w:val="20"/>
                <w:szCs w:val="20"/>
                <w:lang w:val="sr-Cyrl-CS"/>
              </w:rPr>
            </w:pPr>
          </w:p>
        </w:tc>
      </w:tr>
      <w:tr w:rsidR="00E40C93" w:rsidTr="008060CA">
        <w:trPr>
          <w:trHeight w:val="580"/>
        </w:trPr>
        <w:tc>
          <w:tcPr>
            <w:tcW w:w="534" w:type="dxa"/>
            <w:shd w:val="clear" w:color="auto" w:fill="auto"/>
            <w:vAlign w:val="center"/>
          </w:tcPr>
          <w:p w:rsidR="00E40C93" w:rsidRPr="00852634" w:rsidRDefault="00E40C93" w:rsidP="00E40C93">
            <w:pPr>
              <w:spacing w:line="360" w:lineRule="auto"/>
              <w:jc w:val="center"/>
              <w:rPr>
                <w:noProof/>
                <w:sz w:val="20"/>
                <w:szCs w:val="20"/>
                <w:lang w:val="sr-Cyrl-CS"/>
              </w:rPr>
            </w:pPr>
            <w:r w:rsidRPr="00852634">
              <w:rPr>
                <w:noProof/>
                <w:sz w:val="20"/>
                <w:szCs w:val="20"/>
                <w:lang w:val="sr-Cyrl-CS"/>
              </w:rPr>
              <w:t>3.</w:t>
            </w:r>
          </w:p>
        </w:tc>
        <w:tc>
          <w:tcPr>
            <w:tcW w:w="5244" w:type="dxa"/>
            <w:shd w:val="clear" w:color="auto" w:fill="auto"/>
            <w:vAlign w:val="center"/>
          </w:tcPr>
          <w:p w:rsidR="00E40C93" w:rsidRPr="00852634" w:rsidRDefault="00E40C93" w:rsidP="00E40C93">
            <w:pPr>
              <w:spacing w:line="360" w:lineRule="auto"/>
              <w:rPr>
                <w:noProof/>
                <w:sz w:val="20"/>
                <w:szCs w:val="20"/>
                <w:lang w:val="sr-Cyrl-CS"/>
              </w:rPr>
            </w:pPr>
            <w:r>
              <w:rPr>
                <w:b/>
                <w:noProof/>
                <w:sz w:val="20"/>
                <w:szCs w:val="20"/>
                <w:lang w:val="sr-Cyrl-CS"/>
              </w:rPr>
              <w:t>Регулатор</w:t>
            </w:r>
            <w:r w:rsidRPr="00852634">
              <w:rPr>
                <w:b/>
                <w:noProof/>
                <w:sz w:val="20"/>
                <w:szCs w:val="20"/>
                <w:lang w:val="sr-Cyrl-CS"/>
              </w:rPr>
              <w:t xml:space="preserve"> </w:t>
            </w:r>
            <w:r>
              <w:rPr>
                <w:noProof/>
                <w:sz w:val="20"/>
                <w:szCs w:val="20"/>
                <w:lang w:val="sr-Cyrl-CS"/>
              </w:rPr>
              <w:t>притиска</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боцу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кисеоником</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има</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брзу</w:t>
            </w:r>
            <w:r w:rsidRPr="00852634">
              <w:rPr>
                <w:noProof/>
                <w:sz w:val="20"/>
                <w:szCs w:val="20"/>
                <w:lang w:val="sr-Cyrl-CS"/>
              </w:rPr>
              <w:t xml:space="preserve"> </w:t>
            </w:r>
            <w:r>
              <w:rPr>
                <w:noProof/>
                <w:sz w:val="20"/>
                <w:szCs w:val="20"/>
                <w:lang w:val="sr-Cyrl-CS"/>
              </w:rPr>
              <w:t>спојку</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конектовање</w:t>
            </w:r>
            <w:r w:rsidRPr="00852634">
              <w:rPr>
                <w:noProof/>
                <w:sz w:val="20"/>
                <w:szCs w:val="20"/>
                <w:lang w:val="sr-Cyrl-CS"/>
              </w:rPr>
              <w:t xml:space="preserve"> </w:t>
            </w:r>
            <w:r>
              <w:rPr>
                <w:noProof/>
                <w:sz w:val="20"/>
                <w:szCs w:val="20"/>
                <w:lang w:val="sr-Cyrl-CS"/>
              </w:rPr>
              <w:t>протокомера</w:t>
            </w:r>
            <w:r w:rsidRPr="00852634">
              <w:rPr>
                <w:noProof/>
                <w:sz w:val="20"/>
                <w:szCs w:val="20"/>
                <w:lang w:val="sr-Cyrl-CS"/>
              </w:rPr>
              <w:t xml:space="preserve"> .</w:t>
            </w:r>
          </w:p>
          <w:p w:rsidR="00E40C93" w:rsidRDefault="00E40C93" w:rsidP="00E40C93">
            <w:pPr>
              <w:spacing w:line="360" w:lineRule="auto"/>
              <w:rPr>
                <w:noProof/>
                <w:sz w:val="20"/>
                <w:szCs w:val="20"/>
                <w:lang w:val="sr-Cyrl-CS"/>
              </w:rPr>
            </w:pPr>
            <w:r>
              <w:rPr>
                <w:noProof/>
                <w:sz w:val="20"/>
                <w:szCs w:val="20"/>
                <w:lang w:val="sr-Cyrl-CS"/>
              </w:rPr>
              <w:t>Регулатор</w:t>
            </w:r>
            <w:r w:rsidRPr="00852634">
              <w:rPr>
                <w:noProof/>
                <w:sz w:val="20"/>
                <w:szCs w:val="20"/>
                <w:lang w:val="sr-Cyrl-CS"/>
              </w:rPr>
              <w:t xml:space="preserve"> </w:t>
            </w:r>
            <w:r>
              <w:rPr>
                <w:noProof/>
                <w:sz w:val="20"/>
                <w:szCs w:val="20"/>
                <w:lang w:val="sr-Cyrl-CS"/>
              </w:rPr>
              <w:t>мора</w:t>
            </w:r>
            <w:r w:rsidRPr="00852634">
              <w:rPr>
                <w:noProof/>
                <w:sz w:val="20"/>
                <w:szCs w:val="20"/>
                <w:lang w:val="sr-Cyrl-CS"/>
              </w:rPr>
              <w:t xml:space="preserve"> </w:t>
            </w:r>
            <w:r>
              <w:rPr>
                <w:noProof/>
                <w:sz w:val="20"/>
                <w:szCs w:val="20"/>
                <w:lang w:val="sr-Cyrl-CS"/>
              </w:rPr>
              <w:t>имати</w:t>
            </w:r>
            <w:r w:rsidRPr="00852634">
              <w:rPr>
                <w:noProof/>
                <w:sz w:val="20"/>
                <w:szCs w:val="20"/>
                <w:lang w:val="sr-Cyrl-CS"/>
              </w:rPr>
              <w:t xml:space="preserve"> </w:t>
            </w:r>
            <w:r>
              <w:rPr>
                <w:noProof/>
                <w:sz w:val="20"/>
                <w:szCs w:val="20"/>
                <w:lang w:val="sr-Cyrl-CS"/>
              </w:rPr>
              <w:t>манометар</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показује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боци</w:t>
            </w:r>
            <w:r w:rsidRPr="00852634">
              <w:rPr>
                <w:noProof/>
                <w:sz w:val="20"/>
                <w:szCs w:val="20"/>
                <w:lang w:val="sr-Cyrl-CS"/>
              </w:rPr>
              <w:t xml:space="preserve">,  </w:t>
            </w:r>
            <w:r>
              <w:rPr>
                <w:noProof/>
                <w:sz w:val="20"/>
                <w:szCs w:val="20"/>
                <w:lang w:val="sr-Cyrl-CS"/>
              </w:rPr>
              <w:t>трпи</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из</w:t>
            </w:r>
            <w:r w:rsidRPr="00852634">
              <w:rPr>
                <w:noProof/>
                <w:sz w:val="20"/>
                <w:szCs w:val="20"/>
                <w:lang w:val="sr-Cyrl-CS"/>
              </w:rPr>
              <w:t xml:space="preserve"> </w:t>
            </w:r>
            <w:r>
              <w:rPr>
                <w:noProof/>
                <w:sz w:val="20"/>
                <w:szCs w:val="20"/>
                <w:lang w:val="sr-Cyrl-CS"/>
              </w:rPr>
              <w:t>боце</w:t>
            </w:r>
            <w:r w:rsidRPr="00852634">
              <w:rPr>
                <w:noProof/>
                <w:sz w:val="20"/>
                <w:szCs w:val="20"/>
                <w:lang w:val="sr-Cyrl-CS"/>
              </w:rPr>
              <w:t xml:space="preserve"> </w:t>
            </w:r>
            <w:r>
              <w:rPr>
                <w:noProof/>
                <w:sz w:val="20"/>
                <w:szCs w:val="20"/>
                <w:lang w:val="sr-Cyrl-CS"/>
              </w:rPr>
              <w:t>до</w:t>
            </w:r>
            <w:r w:rsidRPr="00852634">
              <w:rPr>
                <w:noProof/>
                <w:sz w:val="20"/>
                <w:szCs w:val="20"/>
                <w:lang w:val="sr-Cyrl-CS"/>
              </w:rPr>
              <w:t xml:space="preserve"> 300 </w:t>
            </w:r>
            <w:r>
              <w:rPr>
                <w:noProof/>
                <w:sz w:val="20"/>
                <w:szCs w:val="20"/>
                <w:lang w:val="sr-Cyrl-CS"/>
              </w:rPr>
              <w:t>бара</w:t>
            </w:r>
            <w:r w:rsidRPr="00852634">
              <w:rPr>
                <w:noProof/>
                <w:sz w:val="20"/>
                <w:szCs w:val="20"/>
                <w:lang w:val="sr-Cyrl-CS"/>
              </w:rPr>
              <w:t xml:space="preserve">, </w:t>
            </w:r>
            <w:r>
              <w:rPr>
                <w:noProof/>
                <w:sz w:val="20"/>
                <w:szCs w:val="20"/>
                <w:lang w:val="sr-Cyrl-CS"/>
              </w:rPr>
              <w:t>а</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w:t>
            </w:r>
            <w:r>
              <w:rPr>
                <w:noProof/>
                <w:sz w:val="20"/>
                <w:szCs w:val="20"/>
                <w:lang w:val="sr-Cyrl-CS"/>
              </w:rPr>
              <w:t>брзој</w:t>
            </w:r>
            <w:r w:rsidRPr="00852634">
              <w:rPr>
                <w:noProof/>
                <w:sz w:val="20"/>
                <w:szCs w:val="20"/>
                <w:lang w:val="sr-Cyrl-CS"/>
              </w:rPr>
              <w:t xml:space="preserve"> </w:t>
            </w:r>
            <w:r>
              <w:rPr>
                <w:noProof/>
                <w:sz w:val="20"/>
                <w:szCs w:val="20"/>
                <w:lang w:val="sr-Cyrl-CS"/>
              </w:rPr>
              <w:t>спојци</w:t>
            </w:r>
            <w:r w:rsidRPr="00852634">
              <w:rPr>
                <w:noProof/>
                <w:sz w:val="20"/>
                <w:szCs w:val="20"/>
                <w:lang w:val="sr-Cyrl-CS"/>
              </w:rPr>
              <w:t xml:space="preserve"> </w:t>
            </w:r>
            <w:r>
              <w:rPr>
                <w:noProof/>
                <w:sz w:val="20"/>
                <w:szCs w:val="20"/>
                <w:lang w:val="sr-Cyrl-CS"/>
              </w:rPr>
              <w:t>смањује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5 </w:t>
            </w:r>
            <w:r>
              <w:rPr>
                <w:noProof/>
                <w:sz w:val="20"/>
                <w:szCs w:val="20"/>
                <w:lang w:val="sr-Cyrl-CS"/>
              </w:rPr>
              <w:t>бара</w:t>
            </w:r>
            <w:r w:rsidRPr="00852634">
              <w:rPr>
                <w:noProof/>
                <w:sz w:val="20"/>
                <w:szCs w:val="20"/>
                <w:lang w:val="sr-Cyrl-CS"/>
              </w:rPr>
              <w:t>.</w:t>
            </w:r>
          </w:p>
          <w:p w:rsidR="00E40C93" w:rsidRPr="00852634" w:rsidRDefault="00E40C93" w:rsidP="00E40C93">
            <w:pPr>
              <w:spacing w:line="360" w:lineRule="auto"/>
              <w:rPr>
                <w:noProof/>
                <w:sz w:val="20"/>
                <w:szCs w:val="20"/>
                <w:lang w:val="sr-Cyrl-CS"/>
              </w:rPr>
            </w:pPr>
            <w:r>
              <w:rPr>
                <w:noProof/>
                <w:sz w:val="20"/>
                <w:szCs w:val="20"/>
                <w:lang w:val="sr-Cyrl-CS"/>
              </w:rPr>
              <w:t>(неопходно је доставити важеће Решење АЛИМСА за регулатор притиска)</w:t>
            </w:r>
          </w:p>
          <w:p w:rsidR="00E40C93" w:rsidRPr="00852634" w:rsidRDefault="00E40C93" w:rsidP="00E40C93">
            <w:pPr>
              <w:spacing w:line="360" w:lineRule="auto"/>
              <w:rPr>
                <w:sz w:val="20"/>
                <w:szCs w:val="20"/>
                <w:lang w:val="sr-Cyrl-CS"/>
              </w:rPr>
            </w:pPr>
          </w:p>
        </w:tc>
        <w:tc>
          <w:tcPr>
            <w:tcW w:w="1134" w:type="dxa"/>
          </w:tcPr>
          <w:p w:rsidR="00E40C93" w:rsidRDefault="00E40C93" w:rsidP="00E40C93">
            <w:pPr>
              <w:spacing w:line="360" w:lineRule="auto"/>
              <w:jc w:val="center"/>
              <w:rPr>
                <w:b/>
                <w:noProof/>
                <w:sz w:val="20"/>
                <w:szCs w:val="20"/>
                <w:lang w:val="sr-Cyrl-CS"/>
              </w:rPr>
            </w:pPr>
            <w:r>
              <w:rPr>
                <w:b/>
                <w:noProof/>
                <w:sz w:val="20"/>
                <w:szCs w:val="20"/>
                <w:lang w:val="sr-Cyrl-CS"/>
              </w:rPr>
              <w:t>14 ком</w:t>
            </w:r>
          </w:p>
        </w:tc>
        <w:tc>
          <w:tcPr>
            <w:tcW w:w="993" w:type="dxa"/>
          </w:tcPr>
          <w:p w:rsidR="00E40C93" w:rsidRDefault="00E40C93" w:rsidP="00E40C93">
            <w:pPr>
              <w:spacing w:line="360" w:lineRule="auto"/>
              <w:jc w:val="center"/>
              <w:rPr>
                <w:b/>
                <w:noProof/>
                <w:sz w:val="20"/>
                <w:szCs w:val="20"/>
                <w:lang w:val="sr-Cyrl-CS"/>
              </w:rPr>
            </w:pPr>
            <w:r>
              <w:rPr>
                <w:b/>
                <w:noProof/>
                <w:sz w:val="20"/>
                <w:szCs w:val="20"/>
                <w:lang w:val="sr-Cyrl-CS"/>
              </w:rPr>
              <w:t>ком</w:t>
            </w:r>
          </w:p>
        </w:tc>
        <w:tc>
          <w:tcPr>
            <w:tcW w:w="1275" w:type="dxa"/>
          </w:tcPr>
          <w:p w:rsidR="00E40C93" w:rsidRDefault="00E40C93" w:rsidP="00E40C93">
            <w:pPr>
              <w:spacing w:line="360" w:lineRule="auto"/>
              <w:jc w:val="center"/>
              <w:rPr>
                <w:b/>
                <w:noProof/>
                <w:sz w:val="20"/>
                <w:szCs w:val="20"/>
                <w:lang w:val="sr-Cyrl-CS"/>
              </w:rPr>
            </w:pPr>
          </w:p>
        </w:tc>
        <w:tc>
          <w:tcPr>
            <w:tcW w:w="1560" w:type="dxa"/>
          </w:tcPr>
          <w:p w:rsidR="00E40C93" w:rsidRDefault="00E40C93" w:rsidP="00E40C93">
            <w:pPr>
              <w:spacing w:line="360" w:lineRule="auto"/>
              <w:jc w:val="center"/>
              <w:rPr>
                <w:b/>
                <w:noProof/>
                <w:sz w:val="20"/>
                <w:szCs w:val="20"/>
                <w:lang w:val="sr-Cyrl-CS"/>
              </w:rPr>
            </w:pPr>
          </w:p>
        </w:tc>
        <w:tc>
          <w:tcPr>
            <w:tcW w:w="1134" w:type="dxa"/>
          </w:tcPr>
          <w:p w:rsidR="00E40C93" w:rsidRDefault="00E40C93" w:rsidP="00E40C93">
            <w:pPr>
              <w:spacing w:line="360" w:lineRule="auto"/>
              <w:jc w:val="center"/>
              <w:rPr>
                <w:b/>
                <w:noProof/>
                <w:sz w:val="20"/>
                <w:szCs w:val="20"/>
                <w:lang w:val="sr-Cyrl-CS"/>
              </w:rPr>
            </w:pPr>
          </w:p>
        </w:tc>
        <w:tc>
          <w:tcPr>
            <w:tcW w:w="1701" w:type="dxa"/>
          </w:tcPr>
          <w:p w:rsidR="00E40C93" w:rsidRDefault="00E40C93" w:rsidP="00E40C93">
            <w:pPr>
              <w:spacing w:line="360" w:lineRule="auto"/>
              <w:jc w:val="center"/>
              <w:rPr>
                <w:b/>
                <w:noProof/>
                <w:sz w:val="20"/>
                <w:szCs w:val="20"/>
                <w:lang w:val="sr-Cyrl-CS"/>
              </w:rPr>
            </w:pPr>
          </w:p>
        </w:tc>
        <w:tc>
          <w:tcPr>
            <w:tcW w:w="1984" w:type="dxa"/>
          </w:tcPr>
          <w:p w:rsidR="00E40C93" w:rsidRDefault="00E40C93" w:rsidP="00E40C93">
            <w:pPr>
              <w:spacing w:line="360" w:lineRule="auto"/>
              <w:jc w:val="center"/>
              <w:rPr>
                <w:b/>
                <w:noProof/>
                <w:sz w:val="20"/>
                <w:szCs w:val="20"/>
                <w:lang w:val="sr-Cyrl-CS"/>
              </w:rPr>
            </w:pPr>
          </w:p>
        </w:tc>
      </w:tr>
      <w:tr w:rsidR="008060CA" w:rsidTr="008060CA">
        <w:trPr>
          <w:trHeight w:val="580"/>
        </w:trPr>
        <w:tc>
          <w:tcPr>
            <w:tcW w:w="9180" w:type="dxa"/>
            <w:gridSpan w:val="5"/>
          </w:tcPr>
          <w:p w:rsidR="008060CA" w:rsidRDefault="008060CA" w:rsidP="001714A5">
            <w:pPr>
              <w:spacing w:line="360" w:lineRule="auto"/>
              <w:jc w:val="center"/>
              <w:rPr>
                <w:b/>
                <w:noProof/>
                <w:sz w:val="20"/>
                <w:szCs w:val="20"/>
                <w:lang w:val="sr-Cyrl-CS"/>
              </w:rPr>
            </w:pPr>
            <w:r>
              <w:rPr>
                <w:b/>
                <w:noProof/>
                <w:sz w:val="20"/>
                <w:szCs w:val="20"/>
                <w:lang w:val="sr-Cyrl-CS"/>
              </w:rPr>
              <w:t xml:space="preserve">                                                                                                                                                                      УКУПНО</w:t>
            </w:r>
          </w:p>
        </w:tc>
        <w:tc>
          <w:tcPr>
            <w:tcW w:w="1560" w:type="dxa"/>
          </w:tcPr>
          <w:p w:rsidR="008060CA" w:rsidRDefault="008060CA" w:rsidP="001714A5">
            <w:pPr>
              <w:spacing w:line="360" w:lineRule="auto"/>
              <w:jc w:val="center"/>
              <w:rPr>
                <w:b/>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p>
        </w:tc>
        <w:tc>
          <w:tcPr>
            <w:tcW w:w="1701" w:type="dxa"/>
          </w:tcPr>
          <w:p w:rsidR="008060CA" w:rsidRDefault="008060CA" w:rsidP="001714A5">
            <w:pPr>
              <w:spacing w:line="360" w:lineRule="auto"/>
              <w:jc w:val="center"/>
              <w:rPr>
                <w:b/>
                <w:noProof/>
                <w:sz w:val="20"/>
                <w:szCs w:val="20"/>
                <w:lang w:val="sr-Cyrl-CS"/>
              </w:rPr>
            </w:pPr>
          </w:p>
        </w:tc>
        <w:tc>
          <w:tcPr>
            <w:tcW w:w="1984" w:type="dxa"/>
            <w:shd w:val="clear" w:color="auto" w:fill="002060"/>
          </w:tcPr>
          <w:p w:rsidR="008060CA" w:rsidRDefault="008060CA" w:rsidP="001714A5">
            <w:pPr>
              <w:spacing w:line="360" w:lineRule="auto"/>
              <w:jc w:val="center"/>
              <w:rPr>
                <w:b/>
                <w:noProof/>
                <w:sz w:val="20"/>
                <w:szCs w:val="20"/>
                <w:lang w:val="sr-Cyrl-CS"/>
              </w:rPr>
            </w:pPr>
          </w:p>
        </w:tc>
      </w:tr>
    </w:tbl>
    <w:p w:rsidR="001714A5" w:rsidRDefault="001714A5" w:rsidP="008776FC">
      <w:pPr>
        <w:jc w:val="left"/>
        <w:rPr>
          <w:rFonts w:eastAsia="Calibri"/>
          <w:b/>
          <w:sz w:val="20"/>
          <w:szCs w:val="20"/>
          <w:lang w:val="sr-Cyrl-RS" w:eastAsia="en-US"/>
        </w:rPr>
      </w:pPr>
    </w:p>
    <w:p w:rsidR="001714A5" w:rsidRDefault="001714A5" w:rsidP="008776FC">
      <w:pPr>
        <w:jc w:val="left"/>
        <w:rPr>
          <w:rFonts w:eastAsia="Calibri"/>
          <w:b/>
          <w:sz w:val="20"/>
          <w:szCs w:val="20"/>
          <w:lang w:val="sr-Cyrl-RS" w:eastAsia="en-US"/>
        </w:rPr>
      </w:pPr>
    </w:p>
    <w:p w:rsidR="001714A5" w:rsidRPr="00852634" w:rsidRDefault="001714A5" w:rsidP="008776FC">
      <w:pPr>
        <w:jc w:val="left"/>
        <w:rPr>
          <w:rFonts w:eastAsia="Calibri"/>
          <w:b/>
          <w:sz w:val="20"/>
          <w:szCs w:val="20"/>
          <w:lang w:val="sr-Cyrl-RS" w:eastAsia="en-US"/>
        </w:rPr>
        <w:sectPr w:rsidR="001714A5" w:rsidRPr="00852634" w:rsidSect="008776FC">
          <w:pgSz w:w="16838" w:h="11906" w:orient="landscape"/>
          <w:pgMar w:top="720" w:right="720" w:bottom="720" w:left="720" w:header="720" w:footer="720" w:gutter="0"/>
          <w:cols w:space="720"/>
          <w:titlePg/>
          <w:docGrid w:linePitch="360"/>
        </w:sectPr>
      </w:pPr>
    </w:p>
    <w:p w:rsidR="00F82771" w:rsidRPr="00852634" w:rsidRDefault="00F82771" w:rsidP="00307EF0">
      <w:pPr>
        <w:tabs>
          <w:tab w:val="clear" w:pos="1440"/>
        </w:tabs>
        <w:suppressAutoHyphens w:val="0"/>
        <w:spacing w:before="120" w:after="120"/>
        <w:jc w:val="center"/>
        <w:rPr>
          <w:rFonts w:eastAsia="Calibri"/>
          <w:b/>
          <w:sz w:val="20"/>
          <w:szCs w:val="20"/>
          <w:lang w:val="sr-Cyrl-RS" w:eastAsia="en-US"/>
        </w:rPr>
      </w:pPr>
    </w:p>
    <w:p w:rsidR="00212D5F" w:rsidRPr="00852634" w:rsidRDefault="00212D5F" w:rsidP="00307EF0">
      <w:pPr>
        <w:tabs>
          <w:tab w:val="clear" w:pos="1440"/>
        </w:tabs>
        <w:suppressAutoHyphens w:val="0"/>
        <w:spacing w:before="120" w:after="120"/>
        <w:jc w:val="center"/>
        <w:rPr>
          <w:rFonts w:eastAsia="Calibri"/>
          <w:b/>
          <w:sz w:val="20"/>
          <w:szCs w:val="20"/>
          <w:lang w:val="sr-Cyrl-RS" w:eastAsia="en-US"/>
        </w:rPr>
      </w:pPr>
    </w:p>
    <w:p w:rsidR="00F82771" w:rsidRPr="00852634" w:rsidRDefault="00F82771" w:rsidP="00307EF0">
      <w:pPr>
        <w:tabs>
          <w:tab w:val="clear" w:pos="1440"/>
        </w:tabs>
        <w:suppressAutoHyphens w:val="0"/>
        <w:spacing w:before="120" w:after="120"/>
        <w:jc w:val="center"/>
        <w:rPr>
          <w:rFonts w:eastAsia="Calibri"/>
          <w:b/>
          <w:sz w:val="20"/>
          <w:szCs w:val="20"/>
          <w:lang w:val="sr-Cyrl-RS" w:eastAsia="en-US"/>
        </w:rPr>
      </w:pPr>
    </w:p>
    <w:p w:rsidR="003979EC" w:rsidRPr="00852634" w:rsidRDefault="003979EC" w:rsidP="009802EB">
      <w:pPr>
        <w:tabs>
          <w:tab w:val="clear" w:pos="1440"/>
        </w:tabs>
        <w:suppressAutoHyphens w:val="0"/>
        <w:spacing w:before="120" w:after="120"/>
        <w:jc w:val="center"/>
        <w:rPr>
          <w:rFonts w:eastAsia="Calibri"/>
          <w:sz w:val="20"/>
          <w:szCs w:val="20"/>
          <w:lang w:val="sr-Cyrl-RS" w:eastAsia="en-US"/>
        </w:rPr>
      </w:pPr>
    </w:p>
    <w:p w:rsidR="00D82E4A" w:rsidRPr="00852634" w:rsidRDefault="00D82E4A" w:rsidP="009802EB">
      <w:pPr>
        <w:tabs>
          <w:tab w:val="clear" w:pos="1440"/>
        </w:tabs>
        <w:suppressAutoHyphens w:val="0"/>
        <w:spacing w:before="120" w:after="120"/>
        <w:jc w:val="center"/>
        <w:rPr>
          <w:rFonts w:eastAsia="Calibri"/>
          <w:sz w:val="20"/>
          <w:szCs w:val="20"/>
          <w:lang w:val="sr-Cyrl-RS" w:eastAsia="en-US"/>
        </w:rPr>
      </w:pPr>
    </w:p>
    <w:p w:rsidR="006B7B49" w:rsidRPr="00852634" w:rsidRDefault="006B7B49" w:rsidP="009802EB">
      <w:pPr>
        <w:tabs>
          <w:tab w:val="clear" w:pos="1440"/>
        </w:tabs>
        <w:suppressAutoHyphens w:val="0"/>
        <w:spacing w:before="120" w:after="120"/>
        <w:jc w:val="center"/>
        <w:rPr>
          <w:rFonts w:eastAsia="Calibri"/>
          <w:sz w:val="20"/>
          <w:szCs w:val="20"/>
          <w:lang w:val="sr-Cyrl-RS" w:eastAsia="en-US"/>
        </w:rPr>
      </w:pPr>
    </w:p>
    <w:p w:rsidR="007F5E5C" w:rsidRPr="00852634" w:rsidRDefault="007F5E5C" w:rsidP="007F5E5C">
      <w:pPr>
        <w:outlineLvl w:val="0"/>
        <w:rPr>
          <w:b/>
          <w:sz w:val="20"/>
          <w:szCs w:val="20"/>
          <w:lang w:val="sr-Cyrl-CS"/>
        </w:rPr>
      </w:pPr>
    </w:p>
    <w:p w:rsidR="008776FC" w:rsidRPr="00852634" w:rsidRDefault="008776FC" w:rsidP="008776FC">
      <w:pPr>
        <w:jc w:val="center"/>
        <w:outlineLvl w:val="0"/>
        <w:rPr>
          <w:b/>
          <w:sz w:val="20"/>
          <w:szCs w:val="20"/>
        </w:rPr>
      </w:pPr>
      <w:r w:rsidRPr="00852634">
        <w:rPr>
          <w:b/>
          <w:sz w:val="20"/>
          <w:szCs w:val="20"/>
        </w:rPr>
        <w:t xml:space="preserve">VIII </w:t>
      </w:r>
      <w:r w:rsidRPr="00852634">
        <w:rPr>
          <w:b/>
          <w:sz w:val="20"/>
          <w:szCs w:val="20"/>
          <w:lang w:val="sr-Cyrl-CS"/>
        </w:rPr>
        <w:t>ОБРАЗАЦ СТРУКТУРЕ ПОНУЂЕНЕ ЦЕНЕ</w:t>
      </w:r>
    </w:p>
    <w:p w:rsidR="008776FC" w:rsidRPr="00852634" w:rsidRDefault="008776FC" w:rsidP="008776FC">
      <w:pPr>
        <w:ind w:left="3240"/>
        <w:outlineLvl w:val="0"/>
        <w:rPr>
          <w:b/>
          <w:sz w:val="20"/>
          <w:szCs w:val="20"/>
          <w:lang w:val="sr-Cyrl-CS"/>
        </w:rPr>
      </w:pPr>
      <w:r w:rsidRPr="00852634">
        <w:rPr>
          <w:b/>
          <w:sz w:val="20"/>
          <w:szCs w:val="20"/>
          <w:lang w:val="sr-Cyrl-CS"/>
        </w:rPr>
        <w:t>са упутством како да се попуни</w:t>
      </w:r>
    </w:p>
    <w:p w:rsidR="008776FC" w:rsidRPr="00852634" w:rsidRDefault="008776FC" w:rsidP="008776FC">
      <w:pPr>
        <w:ind w:left="3240"/>
        <w:outlineLvl w:val="0"/>
        <w:rPr>
          <w:b/>
          <w:sz w:val="20"/>
          <w:szCs w:val="20"/>
        </w:rPr>
      </w:pPr>
      <w:r w:rsidRPr="00852634">
        <w:rPr>
          <w:b/>
          <w:sz w:val="20"/>
          <w:szCs w:val="20"/>
          <w:lang w:val="sr-Cyrl-CS"/>
        </w:rPr>
        <w:t xml:space="preserve">           ПАРТИЈА _______</w:t>
      </w:r>
    </w:p>
    <w:p w:rsidR="008776FC" w:rsidRPr="00852634" w:rsidRDefault="008776FC" w:rsidP="008776FC">
      <w:pPr>
        <w:ind w:left="3240"/>
        <w:outlineLvl w:val="0"/>
        <w:rPr>
          <w:b/>
          <w:sz w:val="20"/>
          <w:szCs w:val="20"/>
          <w:lang w:val="sr-Cyrl-CS"/>
        </w:rPr>
      </w:pPr>
    </w:p>
    <w:p w:rsidR="008776FC" w:rsidRPr="00852634" w:rsidRDefault="008776FC" w:rsidP="008776FC">
      <w:pPr>
        <w:ind w:left="3240"/>
        <w:jc w:val="center"/>
        <w:outlineLvl w:val="0"/>
        <w:rPr>
          <w:b/>
          <w:sz w:val="20"/>
          <w:szCs w:val="20"/>
        </w:rPr>
      </w:pPr>
    </w:p>
    <w:p w:rsidR="008776FC" w:rsidRPr="00852634" w:rsidRDefault="008776FC" w:rsidP="008776FC">
      <w:pPr>
        <w:ind w:left="3240"/>
        <w:outlineLvl w:val="0"/>
        <w:rPr>
          <w:b/>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Укупна цена без ПДВ</w:t>
      </w:r>
      <w:r w:rsidRPr="00852634">
        <w:rPr>
          <w:rFonts w:eastAsia="Calibri"/>
          <w:sz w:val="20"/>
          <w:szCs w:val="20"/>
        </w:rPr>
        <w:t>-a</w:t>
      </w:r>
      <w:r w:rsidRPr="00852634">
        <w:rPr>
          <w:rFonts w:eastAsia="Calibri"/>
          <w:sz w:val="20"/>
          <w:szCs w:val="20"/>
          <w:lang w:val="sr-Cyrl-CS"/>
        </w:rPr>
        <w:t>:_____________динара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Стопа ПДВ-а: __________  %</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Укупна цена са ПДВ-ом:____________ динара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_________% учешћа цене добара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рада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транспорта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царине</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_________% учешће осталих трошкова</w:t>
      </w:r>
    </w:p>
    <w:p w:rsidR="008776FC" w:rsidRPr="00852634" w:rsidRDefault="008776FC" w:rsidP="008776FC">
      <w:pPr>
        <w:tabs>
          <w:tab w:val="clear" w:pos="1440"/>
        </w:tabs>
        <w:suppressAutoHyphens w:val="0"/>
        <w:ind w:left="1080"/>
        <w:contextualSpacing/>
        <w:rPr>
          <w:rFonts w:eastAsia="Calibri"/>
          <w:sz w:val="20"/>
          <w:szCs w:val="20"/>
          <w:lang w:val="sr-Cyrl-CS"/>
        </w:rPr>
      </w:pPr>
    </w:p>
    <w:p w:rsidR="008776FC" w:rsidRPr="00852634" w:rsidRDefault="008776FC" w:rsidP="008776FC">
      <w:pPr>
        <w:tabs>
          <w:tab w:val="clear" w:pos="1440"/>
        </w:tabs>
        <w:suppressAutoHyphens w:val="0"/>
        <w:ind w:left="360"/>
        <w:rPr>
          <w:rFonts w:eastAsia="Calibri"/>
          <w:sz w:val="20"/>
          <w:szCs w:val="20"/>
        </w:rPr>
      </w:pPr>
    </w:p>
    <w:p w:rsidR="008776FC" w:rsidRPr="00852634"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852634"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852634" w:rsidRDefault="008776FC" w:rsidP="00DB0AFC">
            <w:pPr>
              <w:tabs>
                <w:tab w:val="clear" w:pos="1440"/>
              </w:tabs>
              <w:suppressAutoHyphens w:val="0"/>
              <w:spacing w:before="360" w:after="120" w:line="276" w:lineRule="auto"/>
              <w:rPr>
                <w:rFonts w:eastAsia="Calibri"/>
                <w:sz w:val="20"/>
                <w:szCs w:val="20"/>
                <w:lang w:val="sr-Latn-BA"/>
              </w:rPr>
            </w:pPr>
            <w:r w:rsidRPr="00852634">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852634" w:rsidRDefault="008776FC" w:rsidP="00DB0AFC">
            <w:pPr>
              <w:tabs>
                <w:tab w:val="clear" w:pos="1440"/>
              </w:tabs>
              <w:suppressAutoHyphens w:val="0"/>
              <w:spacing w:before="120" w:after="120" w:line="276" w:lineRule="auto"/>
              <w:jc w:val="center"/>
              <w:rPr>
                <w:rFonts w:eastAsia="Calibri"/>
                <w:sz w:val="20"/>
                <w:szCs w:val="20"/>
                <w:lang w:val="sr-Latn-BA"/>
              </w:rPr>
            </w:pPr>
            <w:r w:rsidRPr="00852634">
              <w:rPr>
                <w:rFonts w:eastAsia="Calibri"/>
                <w:sz w:val="20"/>
                <w:szCs w:val="20"/>
                <w:lang w:val="sr-Cyrl-CS"/>
              </w:rPr>
              <w:t>М.П.</w:t>
            </w:r>
          </w:p>
        </w:tc>
        <w:tc>
          <w:tcPr>
            <w:tcW w:w="3191" w:type="dxa"/>
            <w:tcMar>
              <w:top w:w="0" w:type="dxa"/>
              <w:left w:w="108" w:type="dxa"/>
              <w:bottom w:w="0" w:type="dxa"/>
              <w:right w:w="108" w:type="dxa"/>
            </w:tcMar>
            <w:hideMark/>
          </w:tcPr>
          <w:p w:rsidR="008776FC" w:rsidRPr="00852634" w:rsidRDefault="008776FC" w:rsidP="00DB0AFC">
            <w:pPr>
              <w:tabs>
                <w:tab w:val="clear" w:pos="1440"/>
              </w:tabs>
              <w:suppressAutoHyphens w:val="0"/>
              <w:spacing w:before="360" w:after="120" w:line="276" w:lineRule="auto"/>
              <w:rPr>
                <w:rFonts w:eastAsia="Calibri"/>
                <w:sz w:val="20"/>
                <w:szCs w:val="20"/>
                <w:lang w:val="sr-Latn-BA"/>
              </w:rPr>
            </w:pPr>
            <w:r w:rsidRPr="00852634">
              <w:rPr>
                <w:rFonts w:eastAsia="Calibri"/>
                <w:sz w:val="20"/>
                <w:szCs w:val="20"/>
                <w:lang w:val="sr-Cyrl-CS"/>
              </w:rPr>
              <w:t>Понуђач</w:t>
            </w:r>
          </w:p>
        </w:tc>
      </w:tr>
      <w:tr w:rsidR="008776FC" w:rsidRPr="00852634"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852634" w:rsidRDefault="008776FC" w:rsidP="00DB0AFC">
            <w:pPr>
              <w:tabs>
                <w:tab w:val="clear" w:pos="1440"/>
              </w:tabs>
              <w:suppressAutoHyphens w:val="0"/>
              <w:spacing w:before="120" w:after="120" w:line="276" w:lineRule="auto"/>
              <w:rPr>
                <w:rFonts w:eastAsia="Calibri"/>
                <w:sz w:val="20"/>
                <w:szCs w:val="20"/>
                <w:lang w:val="sr-Latn-BA"/>
              </w:rPr>
            </w:pPr>
            <w:r w:rsidRPr="00852634">
              <w:rPr>
                <w:rFonts w:eastAsia="Calibri"/>
                <w:sz w:val="20"/>
                <w:szCs w:val="20"/>
                <w:lang w:val="sr-Cyrl-CS"/>
              </w:rPr>
              <w:t>Датум:</w:t>
            </w:r>
          </w:p>
        </w:tc>
        <w:tc>
          <w:tcPr>
            <w:tcW w:w="0" w:type="auto"/>
            <w:vMerge/>
            <w:vAlign w:val="center"/>
            <w:hideMark/>
          </w:tcPr>
          <w:p w:rsidR="008776FC" w:rsidRPr="00852634" w:rsidRDefault="008776FC" w:rsidP="00DB0AFC">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852634" w:rsidRDefault="008776FC" w:rsidP="00DB0AFC">
            <w:pPr>
              <w:tabs>
                <w:tab w:val="clear" w:pos="1440"/>
              </w:tabs>
              <w:suppressAutoHyphens w:val="0"/>
              <w:spacing w:before="120" w:after="120" w:line="276" w:lineRule="auto"/>
              <w:rPr>
                <w:rFonts w:eastAsia="Calibri"/>
                <w:sz w:val="20"/>
                <w:szCs w:val="20"/>
                <w:lang w:val="sr-Latn-BA"/>
              </w:rPr>
            </w:pPr>
          </w:p>
        </w:tc>
      </w:tr>
    </w:tbl>
    <w:p w:rsidR="008776FC" w:rsidRPr="00852634"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852634"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r w:rsidRPr="00852634">
        <w:rPr>
          <w:rFonts w:eastAsia="Calibri"/>
          <w:b/>
          <w:sz w:val="20"/>
          <w:szCs w:val="20"/>
        </w:rPr>
        <w:t>Напомена</w:t>
      </w:r>
      <w:r w:rsidRPr="00852634">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852634" w:rsidRDefault="008776FC" w:rsidP="008776FC">
      <w:pPr>
        <w:rPr>
          <w:bCs/>
          <w:sz w:val="20"/>
          <w:szCs w:val="20"/>
          <w:lang w:val="sr-Cyrl-CS"/>
        </w:rPr>
      </w:pPr>
      <w:r w:rsidRPr="00852634">
        <w:rPr>
          <w:bCs/>
          <w:sz w:val="20"/>
          <w:szCs w:val="20"/>
          <w:lang w:val="sr-Cyrl-CS"/>
        </w:rPr>
        <w:t>Овај образац се копира и попуњава за сваку партију за коју се доставља понуда.</w:t>
      </w:r>
    </w:p>
    <w:p w:rsidR="007C762F" w:rsidRPr="00852634" w:rsidRDefault="007C762F" w:rsidP="007C762F">
      <w:pPr>
        <w:rPr>
          <w:bCs/>
          <w:sz w:val="20"/>
          <w:szCs w:val="20"/>
          <w:lang w:val="sr-Cyrl-CS"/>
        </w:rPr>
      </w:pPr>
    </w:p>
    <w:p w:rsidR="007C762F" w:rsidRPr="00852634" w:rsidRDefault="007C762F" w:rsidP="007C762F">
      <w:pPr>
        <w:pStyle w:val="Heading3"/>
        <w:jc w:val="center"/>
        <w:rPr>
          <w:rFonts w:ascii="Times New Roman" w:hAnsi="Times New Roman"/>
          <w:sz w:val="20"/>
          <w:szCs w:val="20"/>
          <w:lang w:val="sr-Cyrl-RS"/>
        </w:rPr>
      </w:pPr>
    </w:p>
    <w:p w:rsidR="00F82771" w:rsidRPr="00852634"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3"/>
      <w:bookmarkEnd w:id="54"/>
      <w:bookmarkEnd w:id="55"/>
      <w:bookmarkEnd w:id="56"/>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F82771">
      <w:pPr>
        <w:rPr>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6B7B49" w:rsidRPr="00852634" w:rsidRDefault="006B7B49" w:rsidP="006B7B49">
      <w:pPr>
        <w:rPr>
          <w:sz w:val="20"/>
          <w:szCs w:val="20"/>
          <w:lang w:val="sr-Cyrl-CS"/>
        </w:rPr>
      </w:pPr>
    </w:p>
    <w:p w:rsidR="006B7B49" w:rsidRPr="00852634" w:rsidRDefault="006B7B49" w:rsidP="006B7B49">
      <w:pPr>
        <w:rPr>
          <w:sz w:val="20"/>
          <w:szCs w:val="20"/>
          <w:lang w:val="sr-Cyrl-CS"/>
        </w:rPr>
      </w:pPr>
    </w:p>
    <w:p w:rsidR="006B7B49" w:rsidRPr="00852634" w:rsidRDefault="006B7B49" w:rsidP="006B7B49">
      <w:pPr>
        <w:rPr>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3A7039" w:rsidRPr="00852634" w:rsidRDefault="008776FC" w:rsidP="007C762F">
      <w:pPr>
        <w:pStyle w:val="Heading3"/>
        <w:jc w:val="center"/>
        <w:rPr>
          <w:rFonts w:ascii="Times New Roman" w:hAnsi="Times New Roman"/>
          <w:sz w:val="20"/>
          <w:szCs w:val="20"/>
          <w:lang w:val="sr-Cyrl-CS"/>
        </w:rPr>
      </w:pPr>
      <w:r w:rsidRPr="00852634">
        <w:rPr>
          <w:rFonts w:ascii="Times New Roman" w:hAnsi="Times New Roman"/>
          <w:sz w:val="20"/>
          <w:szCs w:val="20"/>
          <w:lang w:val="sr-Latn-RS"/>
        </w:rPr>
        <w:t xml:space="preserve">IX </w:t>
      </w:r>
      <w:r w:rsidR="003A7039" w:rsidRPr="00852634">
        <w:rPr>
          <w:rFonts w:ascii="Times New Roman" w:hAnsi="Times New Roman"/>
          <w:sz w:val="20"/>
          <w:szCs w:val="20"/>
          <w:lang w:val="sr-Cyrl-CS"/>
        </w:rPr>
        <w:t>ОБРАЗАЦ ТРОШКОВА ПРИПРЕМЕ ПОНУДЕ</w:t>
      </w:r>
      <w:bookmarkEnd w:id="67"/>
      <w:bookmarkEnd w:id="68"/>
    </w:p>
    <w:p w:rsidR="003A7039" w:rsidRPr="00852634" w:rsidRDefault="003A7039" w:rsidP="003A7039">
      <w:pPr>
        <w:jc w:val="center"/>
        <w:outlineLvl w:val="0"/>
        <w:rPr>
          <w:b/>
          <w:sz w:val="20"/>
          <w:szCs w:val="20"/>
          <w:lang w:val="sr-Cyrl-CS"/>
        </w:rPr>
      </w:pPr>
    </w:p>
    <w:p w:rsidR="003A7039" w:rsidRPr="00852634" w:rsidRDefault="003A7039" w:rsidP="003A7039">
      <w:pPr>
        <w:jc w:val="center"/>
        <w:outlineLvl w:val="0"/>
        <w:rPr>
          <w:b/>
          <w:sz w:val="20"/>
          <w:szCs w:val="20"/>
          <w:lang w:val="sr-Cyrl-CS"/>
        </w:rPr>
      </w:pPr>
    </w:p>
    <w:p w:rsidR="003A7039" w:rsidRPr="00852634" w:rsidRDefault="003A7039" w:rsidP="003A7039">
      <w:pPr>
        <w:spacing w:after="120"/>
        <w:rPr>
          <w:sz w:val="20"/>
          <w:szCs w:val="20"/>
          <w:lang w:val="sr-Cyrl-CS"/>
        </w:rPr>
      </w:pPr>
      <w:r w:rsidRPr="00852634">
        <w:rPr>
          <w:sz w:val="20"/>
          <w:szCs w:val="20"/>
          <w:lang w:val="sr-Cyrl-CS"/>
        </w:rPr>
        <w:t>У складу са чланом 88. став 1. Закона, понуђач__________________________</w:t>
      </w:r>
      <w:r w:rsidRPr="00852634">
        <w:rPr>
          <w:i/>
          <w:iCs/>
          <w:sz w:val="20"/>
          <w:szCs w:val="20"/>
          <w:lang w:val="sr-Cyrl-CS"/>
        </w:rPr>
        <w:t xml:space="preserve">, </w:t>
      </w:r>
      <w:r w:rsidRPr="00852634">
        <w:rPr>
          <w:sz w:val="20"/>
          <w:szCs w:val="20"/>
          <w:lang w:val="sr-Cyrl-CS"/>
        </w:rPr>
        <w:t>доставља уку</w:t>
      </w:r>
      <w:r w:rsidR="00CF7186" w:rsidRPr="00852634">
        <w:rPr>
          <w:sz w:val="20"/>
          <w:szCs w:val="20"/>
          <w:lang w:val="sr-Cyrl-CS"/>
        </w:rPr>
        <w:t xml:space="preserve">пан износ и структуру трошкова </w:t>
      </w:r>
      <w:r w:rsidRPr="00852634">
        <w:rPr>
          <w:sz w:val="20"/>
          <w:szCs w:val="20"/>
          <w:lang w:val="sr-Cyrl-CS"/>
        </w:rPr>
        <w:t>припремања понуде, како следи у табели:</w:t>
      </w:r>
    </w:p>
    <w:p w:rsidR="003A7039" w:rsidRPr="00852634" w:rsidRDefault="003A7039" w:rsidP="003A7039">
      <w:pPr>
        <w:spacing w:after="120"/>
        <w:rPr>
          <w:sz w:val="20"/>
          <w:szCs w:val="20"/>
          <w:lang w:val="sr-Cyrl-CS"/>
        </w:rPr>
      </w:pPr>
    </w:p>
    <w:p w:rsidR="003A7039" w:rsidRPr="00852634"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52634"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jc w:val="center"/>
              <w:rPr>
                <w:sz w:val="20"/>
                <w:szCs w:val="20"/>
              </w:rPr>
            </w:pPr>
            <w:r w:rsidRPr="00852634">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jc w:val="center"/>
              <w:rPr>
                <w:sz w:val="20"/>
                <w:szCs w:val="20"/>
              </w:rPr>
            </w:pPr>
            <w:r w:rsidRPr="00852634">
              <w:rPr>
                <w:sz w:val="20"/>
                <w:szCs w:val="20"/>
              </w:rPr>
              <w:t>ИЗНОС ТРОШКА У РСД</w:t>
            </w: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jc w:val="right"/>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jc w:val="right"/>
              <w:rPr>
                <w:sz w:val="20"/>
                <w:szCs w:val="20"/>
              </w:rPr>
            </w:pPr>
          </w:p>
        </w:tc>
      </w:tr>
      <w:tr w:rsidR="003A7039" w:rsidRPr="00852634"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p w:rsidR="003A7039" w:rsidRPr="00852634" w:rsidRDefault="003A7039" w:rsidP="002205A1">
            <w:pPr>
              <w:jc w:val="left"/>
              <w:rPr>
                <w:sz w:val="20"/>
                <w:szCs w:val="20"/>
                <w:lang w:val="ru-RU"/>
              </w:rPr>
            </w:pPr>
            <w:r w:rsidRPr="00852634">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lang w:val="ru-RU"/>
              </w:rPr>
            </w:pPr>
          </w:p>
        </w:tc>
      </w:tr>
    </w:tbl>
    <w:p w:rsidR="003A7039" w:rsidRPr="00852634" w:rsidRDefault="003A7039" w:rsidP="003A7039">
      <w:pPr>
        <w:rPr>
          <w:sz w:val="20"/>
          <w:szCs w:val="20"/>
          <w:lang w:val="sr-Cyrl-CS"/>
        </w:rPr>
      </w:pPr>
    </w:p>
    <w:p w:rsidR="003A7039" w:rsidRPr="00852634" w:rsidRDefault="003A7039" w:rsidP="003A7039">
      <w:pPr>
        <w:rPr>
          <w:sz w:val="20"/>
          <w:szCs w:val="20"/>
          <w:lang w:val="sr-Cyrl-CS"/>
        </w:rPr>
      </w:pPr>
    </w:p>
    <w:p w:rsidR="003A7039" w:rsidRPr="00852634" w:rsidRDefault="003A7039" w:rsidP="00DC6F23">
      <w:pPr>
        <w:jc w:val="left"/>
        <w:rPr>
          <w:sz w:val="20"/>
          <w:szCs w:val="20"/>
          <w:lang w:val="sr-Cyrl-CS"/>
        </w:rPr>
      </w:pPr>
    </w:p>
    <w:p w:rsidR="003A7039" w:rsidRPr="00852634" w:rsidRDefault="003A7039" w:rsidP="00964E16">
      <w:pPr>
        <w:rPr>
          <w:sz w:val="20"/>
          <w:szCs w:val="20"/>
          <w:lang w:val="sr-Cyrl-CS"/>
        </w:rPr>
      </w:pPr>
      <w:r w:rsidRPr="00852634">
        <w:rPr>
          <w:sz w:val="20"/>
          <w:szCs w:val="20"/>
          <w:lang w:val="sr-Cyrl-CS"/>
        </w:rPr>
        <w:t xml:space="preserve">Трошкове припреме и подношења понуде сноси искључиво понуђач и не може тражити од </w:t>
      </w:r>
      <w:r w:rsidR="00964E16" w:rsidRPr="00852634">
        <w:rPr>
          <w:sz w:val="20"/>
          <w:szCs w:val="20"/>
          <w:lang w:val="sr-Cyrl-CS"/>
        </w:rPr>
        <w:t>н</w:t>
      </w:r>
      <w:r w:rsidRPr="00852634">
        <w:rPr>
          <w:sz w:val="20"/>
          <w:szCs w:val="20"/>
          <w:lang w:val="sr-Cyrl-CS"/>
        </w:rPr>
        <w:t>аручиоца накнаду трошкова.</w:t>
      </w:r>
    </w:p>
    <w:p w:rsidR="003A7039" w:rsidRPr="00852634" w:rsidRDefault="003A7039" w:rsidP="00964E16">
      <w:pPr>
        <w:rPr>
          <w:sz w:val="20"/>
          <w:szCs w:val="20"/>
          <w:lang w:val="sr-Cyrl-CS"/>
        </w:rPr>
      </w:pPr>
      <w:r w:rsidRPr="00852634">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52634" w:rsidRDefault="00964E16" w:rsidP="00DC6F23">
      <w:pPr>
        <w:spacing w:after="120"/>
        <w:jc w:val="left"/>
        <w:rPr>
          <w:b/>
          <w:bCs/>
          <w:sz w:val="20"/>
          <w:szCs w:val="20"/>
          <w:lang w:val="sr-Cyrl-CS"/>
        </w:rPr>
      </w:pPr>
    </w:p>
    <w:p w:rsidR="003A7039" w:rsidRPr="00852634"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52634" w:rsidTr="00964E16">
        <w:trPr>
          <w:trHeight w:val="497"/>
        </w:trPr>
        <w:tc>
          <w:tcPr>
            <w:tcW w:w="3491" w:type="dxa"/>
            <w:shd w:val="clear" w:color="auto" w:fill="auto"/>
            <w:vAlign w:val="center"/>
          </w:tcPr>
          <w:p w:rsidR="003A7039" w:rsidRPr="00852634" w:rsidRDefault="003A7039" w:rsidP="006F35EC">
            <w:pPr>
              <w:pStyle w:val="BodyText2"/>
              <w:spacing w:line="100" w:lineRule="atLeast"/>
              <w:jc w:val="center"/>
              <w:rPr>
                <w:sz w:val="20"/>
                <w:szCs w:val="20"/>
              </w:rPr>
            </w:pPr>
            <w:r w:rsidRPr="00852634">
              <w:rPr>
                <w:sz w:val="20"/>
                <w:szCs w:val="20"/>
              </w:rPr>
              <w:t>Датум:</w:t>
            </w:r>
          </w:p>
        </w:tc>
        <w:tc>
          <w:tcPr>
            <w:tcW w:w="3477" w:type="dxa"/>
            <w:shd w:val="clear" w:color="auto" w:fill="auto"/>
            <w:vAlign w:val="center"/>
          </w:tcPr>
          <w:p w:rsidR="003A7039" w:rsidRPr="00852634" w:rsidRDefault="003A7039" w:rsidP="006F35EC">
            <w:pPr>
              <w:pStyle w:val="BodyText2"/>
              <w:spacing w:line="100" w:lineRule="atLeast"/>
              <w:jc w:val="center"/>
              <w:rPr>
                <w:sz w:val="20"/>
                <w:szCs w:val="20"/>
              </w:rPr>
            </w:pPr>
            <w:r w:rsidRPr="00852634">
              <w:rPr>
                <w:sz w:val="20"/>
                <w:szCs w:val="20"/>
              </w:rPr>
              <w:t>М.П.</w:t>
            </w:r>
          </w:p>
        </w:tc>
        <w:tc>
          <w:tcPr>
            <w:tcW w:w="3506" w:type="dxa"/>
            <w:shd w:val="clear" w:color="auto" w:fill="auto"/>
            <w:vAlign w:val="center"/>
          </w:tcPr>
          <w:p w:rsidR="003A7039" w:rsidRPr="00852634" w:rsidRDefault="003A7039" w:rsidP="006F35EC">
            <w:pPr>
              <w:pStyle w:val="BodyText2"/>
              <w:spacing w:line="100" w:lineRule="atLeast"/>
              <w:rPr>
                <w:sz w:val="20"/>
                <w:szCs w:val="20"/>
              </w:rPr>
            </w:pPr>
            <w:r w:rsidRPr="00852634">
              <w:rPr>
                <w:sz w:val="20"/>
                <w:szCs w:val="20"/>
              </w:rPr>
              <w:t>Потпис понуђача</w:t>
            </w:r>
          </w:p>
        </w:tc>
      </w:tr>
      <w:tr w:rsidR="003A7039" w:rsidRPr="00852634" w:rsidTr="00964E16">
        <w:trPr>
          <w:trHeight w:val="497"/>
        </w:trPr>
        <w:tc>
          <w:tcPr>
            <w:tcW w:w="3491" w:type="dxa"/>
            <w:tcBorders>
              <w:bottom w:val="single" w:sz="4" w:space="0" w:color="000000"/>
            </w:tcBorders>
            <w:shd w:val="clear" w:color="auto" w:fill="auto"/>
          </w:tcPr>
          <w:p w:rsidR="003A7039" w:rsidRPr="00852634" w:rsidRDefault="003A7039" w:rsidP="006F35EC">
            <w:pPr>
              <w:pStyle w:val="BodyText2"/>
              <w:snapToGrid w:val="0"/>
              <w:spacing w:line="100" w:lineRule="atLeast"/>
              <w:rPr>
                <w:sz w:val="20"/>
                <w:szCs w:val="20"/>
              </w:rPr>
            </w:pPr>
          </w:p>
        </w:tc>
        <w:tc>
          <w:tcPr>
            <w:tcW w:w="3477" w:type="dxa"/>
            <w:shd w:val="clear" w:color="auto" w:fill="auto"/>
          </w:tcPr>
          <w:p w:rsidR="003A7039" w:rsidRPr="00852634"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52634" w:rsidRDefault="003A7039" w:rsidP="006F35EC">
            <w:pPr>
              <w:pStyle w:val="BodyText2"/>
              <w:snapToGrid w:val="0"/>
              <w:spacing w:line="100" w:lineRule="atLeast"/>
              <w:rPr>
                <w:sz w:val="20"/>
                <w:szCs w:val="20"/>
              </w:rPr>
            </w:pPr>
          </w:p>
        </w:tc>
      </w:tr>
    </w:tbl>
    <w:p w:rsidR="003A7039" w:rsidRPr="00852634" w:rsidRDefault="003A7039"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E70440" w:rsidRPr="00852634"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852634" w:rsidRDefault="00E70440" w:rsidP="00C03F92">
      <w:pPr>
        <w:pStyle w:val="BodyText3"/>
        <w:spacing w:after="0"/>
        <w:rPr>
          <w:sz w:val="20"/>
          <w:szCs w:val="20"/>
          <w:lang w:val="sr-Cyrl-RS"/>
        </w:rPr>
      </w:pPr>
    </w:p>
    <w:p w:rsidR="00F82771" w:rsidRPr="00852634" w:rsidRDefault="00F82771" w:rsidP="00CF7186">
      <w:pPr>
        <w:pStyle w:val="BodyText3"/>
        <w:spacing w:after="0"/>
        <w:jc w:val="center"/>
        <w:rPr>
          <w:b/>
          <w:sz w:val="20"/>
          <w:szCs w:val="20"/>
          <w:lang w:val="sr-Cyrl-RS"/>
        </w:rPr>
      </w:pPr>
    </w:p>
    <w:p w:rsidR="00F82771" w:rsidRPr="00852634" w:rsidRDefault="00F82771" w:rsidP="00CF7186">
      <w:pPr>
        <w:pStyle w:val="BodyText3"/>
        <w:spacing w:after="0"/>
        <w:jc w:val="center"/>
        <w:rPr>
          <w:b/>
          <w:sz w:val="20"/>
          <w:szCs w:val="20"/>
          <w:lang w:val="sr-Cyrl-RS"/>
        </w:rPr>
      </w:pPr>
    </w:p>
    <w:p w:rsidR="00F82771" w:rsidRDefault="00F82771"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Pr="00852634" w:rsidRDefault="00821CB4" w:rsidP="00CF7186">
      <w:pPr>
        <w:pStyle w:val="BodyText3"/>
        <w:spacing w:after="0"/>
        <w:jc w:val="center"/>
        <w:rPr>
          <w:b/>
          <w:sz w:val="20"/>
          <w:szCs w:val="20"/>
          <w:lang w:val="sr-Cyrl-RS"/>
        </w:rPr>
      </w:pPr>
    </w:p>
    <w:p w:rsidR="00F82771" w:rsidRPr="00852634" w:rsidRDefault="00F82771" w:rsidP="00EA4551">
      <w:pPr>
        <w:pStyle w:val="BodyText3"/>
        <w:spacing w:after="0"/>
        <w:rPr>
          <w:b/>
          <w:sz w:val="20"/>
          <w:szCs w:val="20"/>
          <w:lang w:val="sr-Cyrl-RS"/>
        </w:rPr>
      </w:pPr>
    </w:p>
    <w:p w:rsidR="00F82771" w:rsidRPr="00852634" w:rsidRDefault="00F82771" w:rsidP="00CF7186">
      <w:pPr>
        <w:pStyle w:val="BodyText3"/>
        <w:spacing w:after="0"/>
        <w:jc w:val="center"/>
        <w:rPr>
          <w:b/>
          <w:sz w:val="20"/>
          <w:szCs w:val="20"/>
          <w:lang w:val="sr-Cyrl-RS"/>
        </w:rPr>
      </w:pPr>
    </w:p>
    <w:p w:rsidR="00F82771" w:rsidRPr="00852634" w:rsidRDefault="00F82771" w:rsidP="00CF7186">
      <w:pPr>
        <w:pStyle w:val="BodyText3"/>
        <w:spacing w:after="0"/>
        <w:jc w:val="center"/>
        <w:rPr>
          <w:b/>
          <w:sz w:val="20"/>
          <w:szCs w:val="20"/>
          <w:lang w:val="sr-Latn-RS"/>
        </w:rPr>
      </w:pPr>
    </w:p>
    <w:p w:rsidR="008776FC" w:rsidRPr="00852634" w:rsidRDefault="008776FC" w:rsidP="00CF7186">
      <w:pPr>
        <w:pStyle w:val="BodyText3"/>
        <w:spacing w:after="0"/>
        <w:jc w:val="center"/>
        <w:rPr>
          <w:b/>
          <w:sz w:val="20"/>
          <w:szCs w:val="20"/>
          <w:lang w:val="sr-Cyrl-RS"/>
        </w:rPr>
      </w:pPr>
    </w:p>
    <w:p w:rsidR="008776FC" w:rsidRPr="00852634" w:rsidRDefault="008776FC" w:rsidP="00CF7186">
      <w:pPr>
        <w:pStyle w:val="BodyText3"/>
        <w:spacing w:after="0"/>
        <w:jc w:val="center"/>
        <w:rPr>
          <w:b/>
          <w:sz w:val="20"/>
          <w:szCs w:val="20"/>
          <w:lang w:val="sr-Latn-RS"/>
        </w:rPr>
      </w:pPr>
    </w:p>
    <w:p w:rsidR="00F82771" w:rsidRPr="00852634" w:rsidRDefault="00F82771" w:rsidP="00CF7186">
      <w:pPr>
        <w:pStyle w:val="BodyText3"/>
        <w:spacing w:after="0"/>
        <w:jc w:val="center"/>
        <w:rPr>
          <w:b/>
          <w:sz w:val="20"/>
          <w:szCs w:val="20"/>
          <w:lang w:val="sr-Cyrl-RS"/>
        </w:rPr>
      </w:pPr>
    </w:p>
    <w:p w:rsidR="009F4316" w:rsidRPr="00852634" w:rsidRDefault="00F03C6C" w:rsidP="00CF7186">
      <w:pPr>
        <w:pStyle w:val="BodyText3"/>
        <w:spacing w:after="0"/>
        <w:jc w:val="center"/>
        <w:rPr>
          <w:b/>
          <w:sz w:val="20"/>
          <w:szCs w:val="20"/>
        </w:rPr>
      </w:pPr>
      <w:r w:rsidRPr="00852634">
        <w:rPr>
          <w:b/>
          <w:sz w:val="20"/>
          <w:szCs w:val="20"/>
        </w:rPr>
        <w:t>X</w:t>
      </w:r>
      <w:r w:rsidR="00C61746" w:rsidRPr="00852634">
        <w:rPr>
          <w:b/>
          <w:sz w:val="20"/>
          <w:szCs w:val="20"/>
          <w:lang w:val="sr-Cyrl-RS"/>
        </w:rPr>
        <w:t xml:space="preserve"> </w:t>
      </w:r>
      <w:r w:rsidR="00CF7186" w:rsidRPr="00852634">
        <w:rPr>
          <w:b/>
          <w:sz w:val="20"/>
          <w:szCs w:val="20"/>
          <w:lang w:val="sr-Cyrl-CS"/>
        </w:rPr>
        <w:t xml:space="preserve">ОБРАЗАЦ </w:t>
      </w:r>
      <w:r w:rsidR="00CF7186" w:rsidRPr="00852634">
        <w:rPr>
          <w:b/>
          <w:sz w:val="20"/>
          <w:szCs w:val="20"/>
        </w:rPr>
        <w:t>ИЗЈАВЕ О НЕЗАВИСНОЈ ПОНУДИ</w:t>
      </w: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sz w:val="20"/>
          <w:szCs w:val="20"/>
        </w:rPr>
      </w:pPr>
    </w:p>
    <w:p w:rsidR="00C03F92" w:rsidRPr="00852634" w:rsidRDefault="00C03F92" w:rsidP="00C03F92">
      <w:pPr>
        <w:pStyle w:val="BodyText3"/>
        <w:spacing w:after="0"/>
        <w:rPr>
          <w:sz w:val="20"/>
          <w:szCs w:val="20"/>
        </w:rPr>
      </w:pPr>
      <w:r w:rsidRPr="00852634">
        <w:rPr>
          <w:sz w:val="20"/>
          <w:szCs w:val="20"/>
        </w:rPr>
        <w:t>У складу са чланом 26. Закона, ________________________________________, подноси</w:t>
      </w:r>
    </w:p>
    <w:p w:rsidR="00C03F92" w:rsidRPr="00852634" w:rsidRDefault="00C03F92" w:rsidP="00C03F92">
      <w:pPr>
        <w:pStyle w:val="BodyText3"/>
        <w:spacing w:after="0"/>
        <w:rPr>
          <w:sz w:val="20"/>
          <w:szCs w:val="20"/>
        </w:rPr>
      </w:pPr>
      <w:r w:rsidRPr="00852634">
        <w:rPr>
          <w:sz w:val="20"/>
          <w:szCs w:val="20"/>
        </w:rPr>
        <w:t xml:space="preserve">                                                                            (назив понуђача)</w:t>
      </w:r>
    </w:p>
    <w:p w:rsidR="00C03F92" w:rsidRPr="00852634" w:rsidRDefault="00C03F92" w:rsidP="00C03F92">
      <w:pPr>
        <w:pStyle w:val="BodyText3"/>
        <w:spacing w:after="0"/>
        <w:rPr>
          <w:w w:val="200"/>
          <w:sz w:val="20"/>
          <w:szCs w:val="20"/>
        </w:rPr>
      </w:pPr>
    </w:p>
    <w:p w:rsidR="00C03F92" w:rsidRPr="00852634" w:rsidRDefault="00C03F92" w:rsidP="00C03F92">
      <w:pPr>
        <w:pStyle w:val="BodyText3"/>
        <w:spacing w:before="360" w:after="360"/>
        <w:ind w:firstLine="227"/>
        <w:rPr>
          <w:w w:val="200"/>
          <w:sz w:val="20"/>
          <w:szCs w:val="20"/>
        </w:rPr>
      </w:pPr>
    </w:p>
    <w:p w:rsidR="00C03F92" w:rsidRPr="00852634" w:rsidRDefault="00C03F92" w:rsidP="00C03F92">
      <w:pPr>
        <w:pStyle w:val="BodyText3"/>
        <w:spacing w:before="360" w:after="360"/>
        <w:ind w:firstLine="227"/>
        <w:jc w:val="center"/>
        <w:rPr>
          <w:b/>
          <w:bCs/>
          <w:sz w:val="20"/>
          <w:szCs w:val="20"/>
          <w:lang w:val="sr-Cyrl-CS"/>
        </w:rPr>
      </w:pPr>
      <w:r w:rsidRPr="00852634">
        <w:rPr>
          <w:b/>
          <w:bCs/>
          <w:sz w:val="20"/>
          <w:szCs w:val="20"/>
          <w:lang w:val="sr-Cyrl-CS"/>
        </w:rPr>
        <w:t xml:space="preserve">ИЗЈАВУ </w:t>
      </w:r>
    </w:p>
    <w:p w:rsidR="00C03F92" w:rsidRPr="00852634" w:rsidRDefault="00C03F92" w:rsidP="00C03F92">
      <w:pPr>
        <w:pStyle w:val="BodyText3"/>
        <w:spacing w:before="360" w:after="360"/>
        <w:ind w:firstLine="227"/>
        <w:jc w:val="center"/>
        <w:rPr>
          <w:bCs/>
          <w:sz w:val="20"/>
          <w:szCs w:val="20"/>
        </w:rPr>
      </w:pPr>
      <w:r w:rsidRPr="00852634">
        <w:rPr>
          <w:b/>
          <w:bCs/>
          <w:sz w:val="20"/>
          <w:szCs w:val="20"/>
          <w:lang w:val="sr-Cyrl-CS"/>
        </w:rPr>
        <w:t>О НЕЗАВИСНОЈ</w:t>
      </w:r>
      <w:r w:rsidRPr="00852634">
        <w:rPr>
          <w:b/>
          <w:bCs/>
          <w:sz w:val="20"/>
          <w:szCs w:val="20"/>
        </w:rPr>
        <w:t xml:space="preserve"> ПОНУДИ</w:t>
      </w:r>
    </w:p>
    <w:p w:rsidR="00C03F92" w:rsidRPr="00852634" w:rsidRDefault="00C03F92" w:rsidP="00C03F92">
      <w:pPr>
        <w:pStyle w:val="BodyText3"/>
        <w:spacing w:after="0"/>
        <w:rPr>
          <w:bCs/>
          <w:sz w:val="20"/>
          <w:szCs w:val="20"/>
        </w:rPr>
      </w:pPr>
    </w:p>
    <w:p w:rsidR="00C03F92" w:rsidRPr="00852634" w:rsidRDefault="00C03F92" w:rsidP="00C03F92">
      <w:pPr>
        <w:pStyle w:val="BodyText3"/>
        <w:spacing w:after="0"/>
        <w:rPr>
          <w:bCs/>
          <w:sz w:val="20"/>
          <w:szCs w:val="20"/>
        </w:rPr>
      </w:pPr>
    </w:p>
    <w:p w:rsidR="00C03F92" w:rsidRPr="00852634" w:rsidRDefault="00C03F92" w:rsidP="00C03F92">
      <w:pPr>
        <w:rPr>
          <w:sz w:val="20"/>
          <w:szCs w:val="20"/>
        </w:rPr>
      </w:pPr>
      <w:r w:rsidRPr="00852634">
        <w:rPr>
          <w:sz w:val="20"/>
          <w:szCs w:val="20"/>
        </w:rPr>
        <w:tab/>
      </w:r>
      <w:r w:rsidRPr="00852634">
        <w:rPr>
          <w:sz w:val="20"/>
          <w:szCs w:val="20"/>
        </w:rPr>
        <w:tab/>
      </w:r>
      <w:r w:rsidRPr="00852634">
        <w:rPr>
          <w:sz w:val="20"/>
          <w:szCs w:val="20"/>
        </w:rPr>
        <w:tab/>
      </w:r>
    </w:p>
    <w:p w:rsidR="00C03F92" w:rsidRPr="00852634" w:rsidRDefault="00C03F92" w:rsidP="00C03F92">
      <w:pPr>
        <w:rPr>
          <w:bCs/>
          <w:sz w:val="20"/>
          <w:szCs w:val="20"/>
        </w:rPr>
      </w:pPr>
      <w:r w:rsidRPr="00852634">
        <w:rPr>
          <w:sz w:val="20"/>
          <w:szCs w:val="20"/>
        </w:rPr>
        <w:t>Под пуном материјалном и кривичном одговорношћу п</w:t>
      </w:r>
      <w:r w:rsidRPr="00852634">
        <w:rPr>
          <w:bCs/>
          <w:sz w:val="20"/>
          <w:szCs w:val="20"/>
        </w:rPr>
        <w:t xml:space="preserve">отврђујем да сам понуду у </w:t>
      </w:r>
      <w:r w:rsidR="005F33AC" w:rsidRPr="00852634">
        <w:rPr>
          <w:bCs/>
          <w:sz w:val="20"/>
          <w:szCs w:val="20"/>
          <w:lang w:val="sr-Cyrl-RS"/>
        </w:rPr>
        <w:t xml:space="preserve">отвореном </w:t>
      </w:r>
      <w:r w:rsidRPr="00852634">
        <w:rPr>
          <w:bCs/>
          <w:sz w:val="20"/>
          <w:szCs w:val="20"/>
        </w:rPr>
        <w:t xml:space="preserve">поступку јавне набавке </w:t>
      </w:r>
      <w:r w:rsidR="005D50C3" w:rsidRPr="00852634">
        <w:rPr>
          <w:bCs/>
          <w:sz w:val="20"/>
          <w:szCs w:val="20"/>
          <w:lang w:val="sr-Cyrl-RS"/>
        </w:rPr>
        <w:t>добар</w:t>
      </w:r>
      <w:r w:rsidR="005F33AC" w:rsidRPr="00852634">
        <w:rPr>
          <w:bCs/>
          <w:sz w:val="20"/>
          <w:szCs w:val="20"/>
          <w:lang w:val="sr-Cyrl-RS"/>
        </w:rPr>
        <w:t>а</w:t>
      </w:r>
      <w:r w:rsidR="005D50C3" w:rsidRPr="00852634">
        <w:rPr>
          <w:bCs/>
          <w:sz w:val="20"/>
          <w:szCs w:val="20"/>
          <w:lang w:val="sr-Cyrl-RS"/>
        </w:rPr>
        <w:t xml:space="preserve"> –</w:t>
      </w:r>
      <w:r w:rsidR="009802EB" w:rsidRPr="00852634">
        <w:rPr>
          <w:bCs/>
          <w:sz w:val="20"/>
          <w:szCs w:val="20"/>
          <w:lang w:val="sr-Cyrl-RS"/>
        </w:rPr>
        <w:t xml:space="preserve"> </w:t>
      </w:r>
      <w:r w:rsidR="00821CB4" w:rsidRPr="00821CB4">
        <w:rPr>
          <w:rFonts w:eastAsia="Calibri"/>
          <w:sz w:val="20"/>
          <w:szCs w:val="20"/>
          <w:lang w:val="sr-Cyrl-RS" w:eastAsia="en-US"/>
        </w:rPr>
        <w:t>Кисеонички протокомери</w:t>
      </w:r>
      <w:r w:rsidR="005D50C3" w:rsidRPr="00852634">
        <w:rPr>
          <w:bCs/>
          <w:sz w:val="20"/>
          <w:szCs w:val="20"/>
          <w:lang w:val="sr-Cyrl-RS"/>
        </w:rPr>
        <w:t xml:space="preserve">, </w:t>
      </w:r>
      <w:r w:rsidR="00852634">
        <w:rPr>
          <w:bCs/>
          <w:sz w:val="20"/>
          <w:szCs w:val="20"/>
          <w:lang w:val="sr-Cyrl-RS"/>
        </w:rPr>
        <w:t>ЈН МВ 28Д/18</w:t>
      </w:r>
      <w:r w:rsidR="005D50C3" w:rsidRPr="00852634">
        <w:rPr>
          <w:bCs/>
          <w:sz w:val="20"/>
          <w:szCs w:val="20"/>
          <w:lang w:val="sr-Cyrl-RS"/>
        </w:rPr>
        <w:t xml:space="preserve"> </w:t>
      </w:r>
      <w:r w:rsidRPr="00852634">
        <w:rPr>
          <w:bCs/>
          <w:sz w:val="20"/>
          <w:szCs w:val="20"/>
        </w:rPr>
        <w:t>поднео независно, без договора са другим понуђачима или заинтересованим лицима.</w:t>
      </w:r>
    </w:p>
    <w:p w:rsidR="00C03F92" w:rsidRPr="00852634" w:rsidRDefault="00C03F92" w:rsidP="00C03F92">
      <w:pPr>
        <w:rPr>
          <w:bCs/>
          <w:sz w:val="20"/>
          <w:szCs w:val="20"/>
        </w:rPr>
      </w:pPr>
    </w:p>
    <w:p w:rsidR="00C03F92" w:rsidRPr="00852634" w:rsidRDefault="00C03F92" w:rsidP="00C03F92">
      <w:pPr>
        <w:rPr>
          <w:bCs/>
          <w:sz w:val="20"/>
          <w:szCs w:val="20"/>
        </w:rPr>
      </w:pPr>
    </w:p>
    <w:p w:rsidR="00C03F92" w:rsidRPr="00852634"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52634" w:rsidTr="00CB6DB1">
        <w:tc>
          <w:tcPr>
            <w:tcW w:w="3080"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Датум:</w:t>
            </w:r>
          </w:p>
        </w:tc>
        <w:tc>
          <w:tcPr>
            <w:tcW w:w="3065"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М.П.</w:t>
            </w:r>
          </w:p>
        </w:tc>
        <w:tc>
          <w:tcPr>
            <w:tcW w:w="3097"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Потпис понуђача</w:t>
            </w:r>
          </w:p>
        </w:tc>
      </w:tr>
      <w:tr w:rsidR="00C03F92" w:rsidRPr="00852634" w:rsidTr="00CB6DB1">
        <w:tc>
          <w:tcPr>
            <w:tcW w:w="3080" w:type="dxa"/>
            <w:tcBorders>
              <w:bottom w:val="single" w:sz="4" w:space="0" w:color="000000"/>
            </w:tcBorders>
            <w:shd w:val="clear" w:color="auto" w:fill="auto"/>
          </w:tcPr>
          <w:p w:rsidR="00C03F92" w:rsidRPr="00852634" w:rsidRDefault="00C03F92" w:rsidP="00CB6DB1">
            <w:pPr>
              <w:pStyle w:val="BodyText2"/>
              <w:snapToGrid w:val="0"/>
              <w:spacing w:line="100" w:lineRule="atLeast"/>
              <w:rPr>
                <w:sz w:val="20"/>
                <w:szCs w:val="20"/>
              </w:rPr>
            </w:pPr>
          </w:p>
        </w:tc>
        <w:tc>
          <w:tcPr>
            <w:tcW w:w="3065" w:type="dxa"/>
            <w:shd w:val="clear" w:color="auto" w:fill="auto"/>
          </w:tcPr>
          <w:p w:rsidR="00C03F92" w:rsidRPr="00852634"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52634" w:rsidRDefault="00C03F92" w:rsidP="00CB6DB1">
            <w:pPr>
              <w:pStyle w:val="BodyText2"/>
              <w:snapToGrid w:val="0"/>
              <w:spacing w:line="100" w:lineRule="atLeast"/>
              <w:rPr>
                <w:sz w:val="20"/>
                <w:szCs w:val="20"/>
              </w:rPr>
            </w:pPr>
          </w:p>
        </w:tc>
      </w:tr>
    </w:tbl>
    <w:p w:rsidR="00C03F92" w:rsidRPr="00852634" w:rsidRDefault="00C03F92" w:rsidP="00C03F92">
      <w:pPr>
        <w:pStyle w:val="BodyText3"/>
        <w:spacing w:after="0"/>
        <w:ind w:firstLine="227"/>
        <w:rPr>
          <w:sz w:val="20"/>
          <w:szCs w:val="20"/>
        </w:rPr>
      </w:pPr>
    </w:p>
    <w:p w:rsidR="00C03F92" w:rsidRPr="00852634" w:rsidRDefault="00C03F92" w:rsidP="00C03F92">
      <w:pPr>
        <w:tabs>
          <w:tab w:val="left" w:pos="6028"/>
        </w:tabs>
        <w:autoSpaceDE w:val="0"/>
        <w:rPr>
          <w:sz w:val="20"/>
          <w:szCs w:val="20"/>
        </w:rPr>
      </w:pPr>
    </w:p>
    <w:p w:rsidR="00C03F92" w:rsidRPr="00852634" w:rsidRDefault="00C03F92" w:rsidP="00C03F92">
      <w:pPr>
        <w:tabs>
          <w:tab w:val="left" w:pos="6028"/>
        </w:tabs>
        <w:autoSpaceDE w:val="0"/>
        <w:rPr>
          <w:bCs/>
          <w:iCs/>
          <w:sz w:val="20"/>
          <w:szCs w:val="20"/>
        </w:rPr>
      </w:pPr>
      <w:r w:rsidRPr="00852634">
        <w:rPr>
          <w:b/>
          <w:bCs/>
          <w:iCs/>
          <w:sz w:val="20"/>
          <w:szCs w:val="20"/>
        </w:rPr>
        <w:t xml:space="preserve">Напомена: </w:t>
      </w:r>
      <w:r w:rsidR="00CB3998" w:rsidRPr="00852634">
        <w:rPr>
          <w:bCs/>
          <w:iCs/>
          <w:sz w:val="20"/>
          <w:szCs w:val="20"/>
        </w:rPr>
        <w:t xml:space="preserve">У </w:t>
      </w:r>
      <w:r w:rsidRPr="00852634">
        <w:rPr>
          <w:bCs/>
          <w:iCs/>
          <w:sz w:val="20"/>
          <w:szCs w:val="20"/>
        </w:rPr>
        <w:t>случају постојања основане сумње у истинитост изјаве</w:t>
      </w:r>
      <w:r w:rsidR="00786212" w:rsidRPr="00852634">
        <w:rPr>
          <w:bCs/>
          <w:iCs/>
          <w:sz w:val="20"/>
          <w:szCs w:val="20"/>
        </w:rPr>
        <w:t xml:space="preserve"> о независној понуди, наруч</w:t>
      </w:r>
      <w:r w:rsidR="00786212" w:rsidRPr="00852634">
        <w:rPr>
          <w:bCs/>
          <w:iCs/>
          <w:sz w:val="20"/>
          <w:szCs w:val="20"/>
          <w:lang w:val="sr-Cyrl-RS"/>
        </w:rPr>
        <w:t>и</w:t>
      </w:r>
      <w:r w:rsidR="00CB3998" w:rsidRPr="00852634">
        <w:rPr>
          <w:bCs/>
          <w:iCs/>
          <w:sz w:val="20"/>
          <w:szCs w:val="20"/>
        </w:rPr>
        <w:t xml:space="preserve">лац </w:t>
      </w:r>
      <w:r w:rsidRPr="00852634">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852634">
        <w:rPr>
          <w:bCs/>
          <w:iCs/>
          <w:sz w:val="20"/>
          <w:szCs w:val="20"/>
          <w:lang w:val="sr-Cyrl-RS"/>
        </w:rPr>
        <w:t xml:space="preserve"> </w:t>
      </w:r>
      <w:r w:rsidRPr="00852634">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52634">
        <w:rPr>
          <w:bCs/>
          <w:iCs/>
          <w:sz w:val="20"/>
          <w:szCs w:val="20"/>
          <w:lang w:val="sr-Cyrl-CS"/>
        </w:rPr>
        <w:t>)</w:t>
      </w:r>
      <w:r w:rsidRPr="00852634">
        <w:rPr>
          <w:bCs/>
          <w:iCs/>
          <w:sz w:val="20"/>
          <w:szCs w:val="20"/>
        </w:rPr>
        <w:t xml:space="preserve"> Закона. </w:t>
      </w:r>
    </w:p>
    <w:p w:rsidR="00C03F92" w:rsidRPr="00852634" w:rsidRDefault="00C03F92" w:rsidP="00C03F92">
      <w:pPr>
        <w:tabs>
          <w:tab w:val="left" w:pos="6028"/>
        </w:tabs>
        <w:autoSpaceDE w:val="0"/>
        <w:rPr>
          <w:bCs/>
          <w:iCs/>
          <w:sz w:val="20"/>
          <w:szCs w:val="20"/>
        </w:rPr>
      </w:pPr>
      <w:r w:rsidRPr="00852634">
        <w:rPr>
          <w:bCs/>
          <w:iCs/>
          <w:sz w:val="20"/>
          <w:szCs w:val="20"/>
          <w:u w:val="single"/>
        </w:rPr>
        <w:t>Уколико понуду подноси група понуђача</w:t>
      </w:r>
      <w:r w:rsidRPr="00852634">
        <w:rPr>
          <w:bCs/>
          <w:iCs/>
          <w:sz w:val="20"/>
          <w:szCs w:val="20"/>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Default="00B56002" w:rsidP="009E152C">
      <w:pPr>
        <w:pStyle w:val="Heading2"/>
        <w:rPr>
          <w:rFonts w:ascii="Times New Roman" w:hAnsi="Times New Roman"/>
          <w:sz w:val="20"/>
          <w:szCs w:val="20"/>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Pr="00204935" w:rsidRDefault="00204935" w:rsidP="00204935">
      <w:pPr>
        <w:rPr>
          <w:lang w:val="sr-Cyrl-RS"/>
        </w:rPr>
      </w:pPr>
    </w:p>
    <w:p w:rsidR="009E152C" w:rsidRPr="00852634" w:rsidRDefault="009E152C" w:rsidP="009E152C">
      <w:pPr>
        <w:rPr>
          <w:sz w:val="20"/>
          <w:szCs w:val="20"/>
          <w:lang w:val="sr-Cyrl-RS"/>
        </w:rPr>
      </w:pPr>
    </w:p>
    <w:p w:rsidR="00AD6719" w:rsidRPr="00852634" w:rsidRDefault="00CF7186" w:rsidP="006A222B">
      <w:pPr>
        <w:pStyle w:val="Heading2"/>
        <w:jc w:val="center"/>
        <w:rPr>
          <w:rFonts w:ascii="Times New Roman" w:hAnsi="Times New Roman"/>
          <w:sz w:val="20"/>
          <w:szCs w:val="20"/>
          <w:lang w:val="ru-RU"/>
        </w:rPr>
      </w:pPr>
      <w:r w:rsidRPr="00852634">
        <w:rPr>
          <w:rFonts w:ascii="Times New Roman" w:hAnsi="Times New Roman"/>
          <w:sz w:val="20"/>
          <w:szCs w:val="20"/>
        </w:rPr>
        <w:t>X</w:t>
      </w:r>
      <w:r w:rsidR="004E34C8" w:rsidRPr="00852634">
        <w:rPr>
          <w:rFonts w:ascii="Times New Roman" w:hAnsi="Times New Roman"/>
          <w:sz w:val="20"/>
          <w:szCs w:val="20"/>
        </w:rPr>
        <w:t>I</w:t>
      </w:r>
      <w:r w:rsidRPr="00852634">
        <w:rPr>
          <w:rFonts w:ascii="Times New Roman" w:hAnsi="Times New Roman"/>
          <w:sz w:val="20"/>
          <w:szCs w:val="20"/>
        </w:rPr>
        <w:t xml:space="preserve"> </w:t>
      </w:r>
      <w:r w:rsidR="00AD6719" w:rsidRPr="00852634">
        <w:rPr>
          <w:rFonts w:ascii="Times New Roman" w:hAnsi="Times New Roman"/>
          <w:sz w:val="20"/>
          <w:szCs w:val="20"/>
          <w:lang w:val="ru-RU"/>
        </w:rPr>
        <w:t>МОДЕЛ УГОВОРА</w:t>
      </w:r>
    </w:p>
    <w:p w:rsidR="00AD6719" w:rsidRPr="00852634" w:rsidRDefault="00AD6719" w:rsidP="00AD6719">
      <w:pPr>
        <w:rPr>
          <w:color w:val="000000"/>
          <w:sz w:val="20"/>
          <w:szCs w:val="20"/>
          <w:lang w:val="ru-RU"/>
        </w:rPr>
      </w:pPr>
    </w:p>
    <w:p w:rsidR="00AD6719" w:rsidRPr="00852634" w:rsidRDefault="00AD6719" w:rsidP="00204935">
      <w:pPr>
        <w:spacing w:line="276" w:lineRule="auto"/>
        <w:jc w:val="center"/>
        <w:rPr>
          <w:b/>
          <w:bCs/>
          <w:color w:val="000000"/>
          <w:sz w:val="20"/>
          <w:szCs w:val="20"/>
          <w:lang w:val="ru-RU"/>
        </w:rPr>
      </w:pPr>
      <w:r w:rsidRPr="00852634">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852634" w:rsidRDefault="00AD6719" w:rsidP="00204935">
      <w:pPr>
        <w:spacing w:line="276" w:lineRule="auto"/>
        <w:rPr>
          <w:color w:val="000000"/>
          <w:sz w:val="20"/>
          <w:szCs w:val="20"/>
          <w:lang w:val="ru-RU"/>
        </w:rPr>
      </w:pPr>
    </w:p>
    <w:p w:rsidR="00AD6719" w:rsidRPr="00852634" w:rsidRDefault="00AD6719" w:rsidP="00204935">
      <w:pPr>
        <w:tabs>
          <w:tab w:val="center" w:pos="1560"/>
          <w:tab w:val="center" w:pos="3960"/>
          <w:tab w:val="center" w:pos="6720"/>
        </w:tabs>
        <w:spacing w:line="276" w:lineRule="auto"/>
        <w:rPr>
          <w:b/>
          <w:color w:val="000000"/>
          <w:sz w:val="20"/>
          <w:szCs w:val="20"/>
          <w:lang w:val="ru-RU"/>
        </w:rPr>
      </w:pPr>
      <w:r w:rsidRPr="00852634">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852634" w:rsidRDefault="00AD6719" w:rsidP="00204935">
      <w:pPr>
        <w:tabs>
          <w:tab w:val="clear" w:pos="1440"/>
        </w:tabs>
        <w:suppressAutoHyphens w:val="0"/>
        <w:autoSpaceDE w:val="0"/>
        <w:autoSpaceDN w:val="0"/>
        <w:adjustRightInd w:val="0"/>
        <w:spacing w:line="276" w:lineRule="auto"/>
        <w:rPr>
          <w:iCs/>
          <w:color w:val="FF0000"/>
          <w:sz w:val="20"/>
          <w:szCs w:val="20"/>
          <w:lang w:val="sr-Cyrl-CS" w:eastAsia="en-US"/>
        </w:rPr>
      </w:pPr>
    </w:p>
    <w:p w:rsidR="003E5BF2" w:rsidRPr="00852634" w:rsidRDefault="003E5BF2" w:rsidP="00204935">
      <w:pPr>
        <w:tabs>
          <w:tab w:val="clear" w:pos="1440"/>
        </w:tabs>
        <w:suppressAutoHyphens w:val="0"/>
        <w:autoSpaceDE w:val="0"/>
        <w:autoSpaceDN w:val="0"/>
        <w:adjustRightInd w:val="0"/>
        <w:spacing w:line="276" w:lineRule="auto"/>
        <w:rPr>
          <w:b/>
          <w:i/>
          <w:iCs/>
          <w:sz w:val="20"/>
          <w:szCs w:val="20"/>
          <w:lang w:val="sr-Cyrl-CS" w:eastAsia="en-US"/>
        </w:rPr>
      </w:pPr>
      <w:r w:rsidRPr="00852634">
        <w:rPr>
          <w:b/>
          <w:i/>
          <w:iCs/>
          <w:sz w:val="20"/>
          <w:szCs w:val="20"/>
          <w:lang w:val="sr-Cyrl-CS" w:eastAsia="en-US"/>
        </w:rPr>
        <w:t xml:space="preserve">Напомена: </w:t>
      </w:r>
      <w:r w:rsidRPr="00852634">
        <w:rPr>
          <w:b/>
          <w:i/>
          <w:iCs/>
          <w:sz w:val="20"/>
          <w:szCs w:val="20"/>
          <w:lang w:val="ru-RU" w:eastAsia="en-US"/>
        </w:rPr>
        <w:t>Уколико понуђач подноси</w:t>
      </w:r>
      <w:r w:rsidRPr="00852634">
        <w:rPr>
          <w:b/>
          <w:i/>
          <w:iCs/>
          <w:sz w:val="20"/>
          <w:szCs w:val="20"/>
          <w:lang w:val="sr-Latn-CS" w:eastAsia="en-US"/>
        </w:rPr>
        <w:t xml:space="preserve"> </w:t>
      </w:r>
      <w:r w:rsidRPr="00852634">
        <w:rPr>
          <w:b/>
          <w:i/>
          <w:iCs/>
          <w:sz w:val="20"/>
          <w:szCs w:val="20"/>
          <w:lang w:val="ru-RU" w:eastAsia="en-US"/>
        </w:rPr>
        <w:t>заједничку понуду, односно понуду са учешћем</w:t>
      </w:r>
      <w:r w:rsidRPr="00852634">
        <w:rPr>
          <w:b/>
          <w:i/>
          <w:iCs/>
          <w:sz w:val="20"/>
          <w:szCs w:val="20"/>
          <w:lang w:val="sr-Latn-CS" w:eastAsia="en-US"/>
        </w:rPr>
        <w:t xml:space="preserve"> </w:t>
      </w:r>
      <w:r w:rsidRPr="00852634">
        <w:rPr>
          <w:b/>
          <w:i/>
          <w:iCs/>
          <w:sz w:val="20"/>
          <w:szCs w:val="20"/>
          <w:lang w:val="ru-RU" w:eastAsia="en-US"/>
        </w:rPr>
        <w:t>подизвођача, у уговора ће бити наведени</w:t>
      </w:r>
      <w:r w:rsidRPr="00852634">
        <w:rPr>
          <w:b/>
          <w:i/>
          <w:iCs/>
          <w:sz w:val="20"/>
          <w:szCs w:val="20"/>
          <w:lang w:val="sr-Latn-CS" w:eastAsia="en-US"/>
        </w:rPr>
        <w:t xml:space="preserve"> </w:t>
      </w:r>
      <w:r w:rsidRPr="00852634">
        <w:rPr>
          <w:b/>
          <w:i/>
          <w:iCs/>
          <w:sz w:val="20"/>
          <w:szCs w:val="20"/>
          <w:lang w:val="ru-RU" w:eastAsia="en-US"/>
        </w:rPr>
        <w:t>сви понуђачи из групе понуђача, односно сви</w:t>
      </w:r>
      <w:r w:rsidRPr="00852634">
        <w:rPr>
          <w:b/>
          <w:i/>
          <w:iCs/>
          <w:sz w:val="20"/>
          <w:szCs w:val="20"/>
          <w:lang w:val="sr-Latn-CS" w:eastAsia="en-US"/>
        </w:rPr>
        <w:t xml:space="preserve"> </w:t>
      </w:r>
      <w:r w:rsidRPr="00852634">
        <w:rPr>
          <w:b/>
          <w:i/>
          <w:iCs/>
          <w:sz w:val="20"/>
          <w:szCs w:val="20"/>
          <w:lang w:val="ru-RU" w:eastAsia="en-US"/>
        </w:rPr>
        <w:t>подизвођачи. У случају подношења заједничке понуде,</w:t>
      </w:r>
      <w:r w:rsidRPr="00852634">
        <w:rPr>
          <w:b/>
          <w:i/>
          <w:iCs/>
          <w:sz w:val="20"/>
          <w:szCs w:val="20"/>
          <w:lang w:val="sr-Latn-CS" w:eastAsia="en-US"/>
        </w:rPr>
        <w:t xml:space="preserve"> </w:t>
      </w:r>
      <w:r w:rsidRPr="00852634">
        <w:rPr>
          <w:b/>
          <w:i/>
          <w:iCs/>
          <w:sz w:val="20"/>
          <w:szCs w:val="20"/>
          <w:lang w:val="ru-RU" w:eastAsia="en-US"/>
        </w:rPr>
        <w:t>група понуђача може да се определи да уговор потписују и печатом оверавају сви понуђачи из групе</w:t>
      </w:r>
      <w:r w:rsidRPr="00852634">
        <w:rPr>
          <w:b/>
          <w:i/>
          <w:iCs/>
          <w:sz w:val="20"/>
          <w:szCs w:val="20"/>
          <w:lang w:val="sr-Latn-CS" w:eastAsia="en-US"/>
        </w:rPr>
        <w:t xml:space="preserve"> </w:t>
      </w:r>
      <w:r w:rsidRPr="00852634">
        <w:rPr>
          <w:b/>
          <w:i/>
          <w:iCs/>
          <w:sz w:val="20"/>
          <w:szCs w:val="20"/>
          <w:lang w:val="ru-RU" w:eastAsia="en-US"/>
        </w:rPr>
        <w:t>понуђача, или група понуђача може да одреди једног</w:t>
      </w:r>
      <w:r w:rsidRPr="00852634">
        <w:rPr>
          <w:b/>
          <w:i/>
          <w:iCs/>
          <w:sz w:val="20"/>
          <w:szCs w:val="20"/>
          <w:lang w:val="sr-Latn-CS" w:eastAsia="en-US"/>
        </w:rPr>
        <w:t xml:space="preserve"> </w:t>
      </w:r>
      <w:r w:rsidRPr="00852634">
        <w:rPr>
          <w:b/>
          <w:i/>
          <w:iCs/>
          <w:sz w:val="20"/>
          <w:szCs w:val="20"/>
          <w:lang w:val="ru-RU" w:eastAsia="en-US"/>
        </w:rPr>
        <w:t>понуђача из групе који ће потписати и</w:t>
      </w:r>
      <w:r w:rsidRPr="00852634">
        <w:rPr>
          <w:b/>
          <w:i/>
          <w:iCs/>
          <w:sz w:val="20"/>
          <w:szCs w:val="20"/>
          <w:lang w:val="sr-Latn-CS" w:eastAsia="en-US"/>
        </w:rPr>
        <w:t xml:space="preserve"> </w:t>
      </w:r>
      <w:r w:rsidRPr="00852634">
        <w:rPr>
          <w:b/>
          <w:i/>
          <w:iCs/>
          <w:sz w:val="20"/>
          <w:szCs w:val="20"/>
          <w:lang w:val="ru-RU" w:eastAsia="en-US"/>
        </w:rPr>
        <w:t xml:space="preserve">печатом оверити уговор. </w:t>
      </w:r>
    </w:p>
    <w:p w:rsidR="00AD6719" w:rsidRPr="00852634" w:rsidRDefault="00AD6719" w:rsidP="00204935">
      <w:pPr>
        <w:tabs>
          <w:tab w:val="clear" w:pos="1440"/>
        </w:tabs>
        <w:suppressAutoHyphens w:val="0"/>
        <w:autoSpaceDE w:val="0"/>
        <w:autoSpaceDN w:val="0"/>
        <w:adjustRightInd w:val="0"/>
        <w:spacing w:line="276" w:lineRule="auto"/>
        <w:rPr>
          <w:iCs/>
          <w:color w:val="FF0000"/>
          <w:sz w:val="20"/>
          <w:szCs w:val="20"/>
          <w:lang w:val="sr-Cyrl-CS" w:eastAsia="en-US"/>
        </w:rPr>
      </w:pPr>
    </w:p>
    <w:p w:rsidR="00AD6719" w:rsidRPr="00204935" w:rsidRDefault="00AD6719" w:rsidP="00204935">
      <w:pPr>
        <w:tabs>
          <w:tab w:val="left" w:pos="1800"/>
        </w:tabs>
        <w:spacing w:line="276" w:lineRule="auto"/>
        <w:rPr>
          <w:sz w:val="20"/>
          <w:szCs w:val="20"/>
          <w:lang w:val="sr-Latn-CS"/>
        </w:rPr>
      </w:pPr>
      <w:r w:rsidRPr="00204935">
        <w:rPr>
          <w:sz w:val="20"/>
          <w:szCs w:val="20"/>
          <w:lang w:val="sr-Cyrl-CS"/>
        </w:rPr>
        <w:t>Н</w:t>
      </w:r>
      <w:r w:rsidRPr="00204935">
        <w:rPr>
          <w:sz w:val="20"/>
          <w:szCs w:val="20"/>
          <w:lang w:val="sr-Latn-CS"/>
        </w:rPr>
        <w:t xml:space="preserve">а основу члана </w:t>
      </w:r>
      <w:r w:rsidRPr="00204935">
        <w:rPr>
          <w:sz w:val="20"/>
          <w:szCs w:val="20"/>
          <w:lang w:val="sr-Cyrl-CS"/>
        </w:rPr>
        <w:t>11</w:t>
      </w:r>
      <w:r w:rsidR="00E359A3" w:rsidRPr="00204935">
        <w:rPr>
          <w:sz w:val="20"/>
          <w:szCs w:val="20"/>
          <w:lang w:val="sr-Cyrl-CS"/>
        </w:rPr>
        <w:t>2</w:t>
      </w:r>
      <w:r w:rsidRPr="00204935">
        <w:rPr>
          <w:sz w:val="20"/>
          <w:szCs w:val="20"/>
          <w:lang w:val="sr-Latn-CS"/>
        </w:rPr>
        <w:t>.</w:t>
      </w:r>
      <w:r w:rsidR="004D5FC9" w:rsidRPr="00204935">
        <w:rPr>
          <w:sz w:val="20"/>
          <w:szCs w:val="20"/>
          <w:lang w:val="sr-Cyrl-RS"/>
        </w:rPr>
        <w:t xml:space="preserve"> </w:t>
      </w:r>
      <w:r w:rsidRPr="00204935">
        <w:rPr>
          <w:sz w:val="20"/>
          <w:szCs w:val="20"/>
          <w:lang w:val="sr-Latn-CS"/>
        </w:rPr>
        <w:t>Закона о јавним набавкама („Сл</w:t>
      </w:r>
      <w:r w:rsidRPr="00204935">
        <w:rPr>
          <w:sz w:val="20"/>
          <w:szCs w:val="20"/>
        </w:rPr>
        <w:t xml:space="preserve">ужбени </w:t>
      </w:r>
      <w:r w:rsidRPr="00204935">
        <w:rPr>
          <w:sz w:val="20"/>
          <w:szCs w:val="20"/>
          <w:lang w:val="sr-Latn-CS"/>
        </w:rPr>
        <w:t>Гласник Р</w:t>
      </w:r>
      <w:r w:rsidRPr="00204935">
        <w:rPr>
          <w:sz w:val="20"/>
          <w:szCs w:val="20"/>
        </w:rPr>
        <w:t xml:space="preserve">епублике </w:t>
      </w:r>
      <w:r w:rsidRPr="00204935">
        <w:rPr>
          <w:sz w:val="20"/>
          <w:szCs w:val="20"/>
          <w:lang w:val="sr-Latn-CS"/>
        </w:rPr>
        <w:t>С</w:t>
      </w:r>
      <w:r w:rsidRPr="00204935">
        <w:rPr>
          <w:sz w:val="20"/>
          <w:szCs w:val="20"/>
        </w:rPr>
        <w:t>рбије</w:t>
      </w:r>
      <w:r w:rsidRPr="00204935">
        <w:rPr>
          <w:sz w:val="20"/>
          <w:szCs w:val="20"/>
          <w:lang w:val="sr-Latn-CS"/>
        </w:rPr>
        <w:t>“ бр.1</w:t>
      </w:r>
      <w:r w:rsidRPr="00204935">
        <w:rPr>
          <w:sz w:val="20"/>
          <w:szCs w:val="20"/>
          <w:lang w:val="sr-Cyrl-CS"/>
        </w:rPr>
        <w:t>24</w:t>
      </w:r>
      <w:r w:rsidRPr="00204935">
        <w:rPr>
          <w:sz w:val="20"/>
          <w:szCs w:val="20"/>
          <w:lang w:val="sr-Latn-CS"/>
        </w:rPr>
        <w:t>/</w:t>
      </w:r>
      <w:r w:rsidRPr="00204935">
        <w:rPr>
          <w:sz w:val="20"/>
          <w:szCs w:val="20"/>
          <w:lang w:val="sr-Cyrl-CS"/>
        </w:rPr>
        <w:t>2012, 14/2015 и 68/2015</w:t>
      </w:r>
      <w:r w:rsidRPr="00204935">
        <w:rPr>
          <w:sz w:val="20"/>
          <w:szCs w:val="20"/>
          <w:lang w:val="sr-Latn-CS"/>
        </w:rPr>
        <w:t>)</w:t>
      </w:r>
      <w:r w:rsidRPr="00204935">
        <w:rPr>
          <w:sz w:val="20"/>
          <w:szCs w:val="20"/>
        </w:rPr>
        <w:t>, а н</w:t>
      </w:r>
      <w:r w:rsidRPr="00204935">
        <w:rPr>
          <w:sz w:val="20"/>
          <w:szCs w:val="20"/>
          <w:lang w:val="sr-Cyrl-CS"/>
        </w:rPr>
        <w:t xml:space="preserve">акон спроведеног отвореног поступка јавне набавке број </w:t>
      </w:r>
      <w:r w:rsidR="00852634" w:rsidRPr="00204935">
        <w:rPr>
          <w:sz w:val="20"/>
          <w:szCs w:val="20"/>
          <w:lang w:val="sr-Cyrl-CS"/>
        </w:rPr>
        <w:t>ЈН МВ 28Д/18</w:t>
      </w:r>
      <w:r w:rsidRPr="00204935">
        <w:rPr>
          <w:sz w:val="20"/>
          <w:szCs w:val="20"/>
          <w:lang w:val="sr-Cyrl-CS"/>
        </w:rPr>
        <w:t>,</w:t>
      </w:r>
      <w:r w:rsidRPr="00204935">
        <w:rPr>
          <w:sz w:val="20"/>
          <w:szCs w:val="20"/>
          <w:lang w:val="sr-Latn-CS"/>
        </w:rPr>
        <w:t xml:space="preserve"> уговорне стране</w:t>
      </w:r>
    </w:p>
    <w:p w:rsidR="00AD6719" w:rsidRPr="00204935" w:rsidRDefault="00AD6719" w:rsidP="00204935">
      <w:pPr>
        <w:spacing w:line="276" w:lineRule="auto"/>
        <w:rPr>
          <w:bCs/>
          <w:sz w:val="20"/>
          <w:szCs w:val="20"/>
          <w:lang w:val="sr-Latn-CS"/>
        </w:rPr>
      </w:pPr>
    </w:p>
    <w:p w:rsidR="00AD6719" w:rsidRPr="00204935" w:rsidRDefault="00AD6719" w:rsidP="00204935">
      <w:pPr>
        <w:numPr>
          <w:ilvl w:val="0"/>
          <w:numId w:val="2"/>
        </w:numPr>
        <w:tabs>
          <w:tab w:val="clear" w:pos="1440"/>
        </w:tabs>
        <w:spacing w:line="276" w:lineRule="auto"/>
        <w:rPr>
          <w:bCs/>
          <w:sz w:val="20"/>
          <w:szCs w:val="20"/>
          <w:lang w:val="ru-RU"/>
        </w:rPr>
      </w:pPr>
      <w:r w:rsidRPr="00204935">
        <w:rPr>
          <w:bCs/>
          <w:sz w:val="20"/>
          <w:szCs w:val="20"/>
          <w:lang w:val="sr-Latn-CS"/>
        </w:rPr>
        <w:t>Клиничко болничк</w:t>
      </w:r>
      <w:r w:rsidRPr="00204935">
        <w:rPr>
          <w:bCs/>
          <w:sz w:val="20"/>
          <w:szCs w:val="20"/>
          <w:lang w:val="sr-Cyrl-CS"/>
        </w:rPr>
        <w:t>и</w:t>
      </w:r>
      <w:r w:rsidRPr="00204935">
        <w:rPr>
          <w:bCs/>
          <w:sz w:val="20"/>
          <w:szCs w:val="20"/>
          <w:lang w:val="sr-Latn-CS"/>
        </w:rPr>
        <w:t xml:space="preserve"> цент</w:t>
      </w:r>
      <w:r w:rsidRPr="00204935">
        <w:rPr>
          <w:bCs/>
          <w:sz w:val="20"/>
          <w:szCs w:val="20"/>
          <w:lang w:val="sr-Cyrl-CS"/>
        </w:rPr>
        <w:t>ар</w:t>
      </w:r>
      <w:r w:rsidR="007D0293" w:rsidRPr="00204935">
        <w:rPr>
          <w:bCs/>
          <w:sz w:val="20"/>
          <w:szCs w:val="20"/>
          <w:lang w:val="sr-Cyrl-CS"/>
        </w:rPr>
        <w:t xml:space="preserve"> </w:t>
      </w:r>
      <w:r w:rsidRPr="00204935">
        <w:rPr>
          <w:bCs/>
          <w:sz w:val="20"/>
          <w:szCs w:val="20"/>
          <w:lang w:val="sr-Cyrl-CS"/>
        </w:rPr>
        <w:t>„</w:t>
      </w:r>
      <w:r w:rsidRPr="00204935">
        <w:rPr>
          <w:bCs/>
          <w:sz w:val="20"/>
          <w:szCs w:val="20"/>
          <w:lang w:val="sr-Latn-CS"/>
        </w:rPr>
        <w:t>Бе</w:t>
      </w:r>
      <w:r w:rsidRPr="00204935">
        <w:rPr>
          <w:bCs/>
          <w:sz w:val="20"/>
          <w:szCs w:val="20"/>
          <w:lang w:val="sr-Cyrl-CS"/>
        </w:rPr>
        <w:t>жанијска коса“</w:t>
      </w:r>
      <w:r w:rsidRPr="00204935">
        <w:rPr>
          <w:bCs/>
          <w:sz w:val="20"/>
          <w:szCs w:val="20"/>
          <w:lang w:val="ru-RU"/>
        </w:rPr>
        <w:t xml:space="preserve">, Београд, Бежанијска коса бб кога заступа </w:t>
      </w:r>
      <w:r w:rsidR="003B3BB2" w:rsidRPr="00204935">
        <w:rPr>
          <w:bCs/>
          <w:sz w:val="20"/>
          <w:szCs w:val="20"/>
          <w:lang w:val="ru-RU"/>
        </w:rPr>
        <w:t>В</w:t>
      </w:r>
      <w:r w:rsidR="00712C1C" w:rsidRPr="00204935">
        <w:rPr>
          <w:bCs/>
          <w:sz w:val="20"/>
          <w:szCs w:val="20"/>
          <w:lang w:val="ru-RU"/>
        </w:rPr>
        <w:t xml:space="preserve">НС </w:t>
      </w:r>
      <w:r w:rsidRPr="00204935">
        <w:rPr>
          <w:bCs/>
          <w:sz w:val="20"/>
          <w:szCs w:val="20"/>
          <w:lang w:val="ru-RU"/>
        </w:rPr>
        <w:t>Асс</w:t>
      </w:r>
      <w:r w:rsidR="00712C1C" w:rsidRPr="00204935">
        <w:rPr>
          <w:bCs/>
          <w:sz w:val="20"/>
          <w:szCs w:val="20"/>
          <w:lang w:val="ru-RU"/>
        </w:rPr>
        <w:t>.</w:t>
      </w:r>
      <w:r w:rsidRPr="00204935">
        <w:rPr>
          <w:bCs/>
          <w:sz w:val="20"/>
          <w:szCs w:val="20"/>
          <w:lang w:val="ru-RU"/>
        </w:rPr>
        <w:t xml:space="preserve"> др сци</w:t>
      </w:r>
      <w:r w:rsidR="00712C1C" w:rsidRPr="00204935">
        <w:rPr>
          <w:bCs/>
          <w:sz w:val="20"/>
          <w:szCs w:val="20"/>
          <w:lang w:val="ru-RU"/>
        </w:rPr>
        <w:t>.</w:t>
      </w:r>
      <w:r w:rsidRPr="00204935">
        <w:rPr>
          <w:bCs/>
          <w:sz w:val="20"/>
          <w:szCs w:val="20"/>
          <w:lang w:val="ru-RU"/>
        </w:rPr>
        <w:t xml:space="preserve"> мед</w:t>
      </w:r>
      <w:r w:rsidR="00712C1C" w:rsidRPr="00204935">
        <w:rPr>
          <w:bCs/>
          <w:sz w:val="20"/>
          <w:szCs w:val="20"/>
          <w:lang w:val="ru-RU"/>
        </w:rPr>
        <w:t>.</w:t>
      </w:r>
      <w:r w:rsidRPr="00204935">
        <w:rPr>
          <w:bCs/>
          <w:sz w:val="20"/>
          <w:szCs w:val="20"/>
          <w:lang w:val="ru-RU"/>
        </w:rPr>
        <w:t xml:space="preserve"> Марија Здравковић, директор (у даљем тексту: </w:t>
      </w:r>
      <w:r w:rsidR="006B7B49" w:rsidRPr="00204935">
        <w:rPr>
          <w:bCs/>
          <w:sz w:val="20"/>
          <w:szCs w:val="20"/>
          <w:lang w:val="ru-RU"/>
        </w:rPr>
        <w:t>Наручилац</w:t>
      </w:r>
      <w:r w:rsidRPr="00204935">
        <w:rPr>
          <w:bCs/>
          <w:sz w:val="20"/>
          <w:szCs w:val="20"/>
          <w:lang w:val="ru-RU"/>
        </w:rPr>
        <w:t>)</w:t>
      </w:r>
    </w:p>
    <w:p w:rsidR="00AD6719" w:rsidRPr="00204935" w:rsidRDefault="00AD6719" w:rsidP="00204935">
      <w:pPr>
        <w:spacing w:line="276" w:lineRule="auto"/>
        <w:rPr>
          <w:bCs/>
          <w:sz w:val="20"/>
          <w:szCs w:val="20"/>
          <w:lang w:val="sr-Latn-CS"/>
        </w:rPr>
      </w:pPr>
      <w:r w:rsidRPr="00204935">
        <w:rPr>
          <w:bCs/>
          <w:sz w:val="20"/>
          <w:szCs w:val="20"/>
          <w:lang w:val="sr-Latn-CS"/>
        </w:rPr>
        <w:t>и</w:t>
      </w:r>
    </w:p>
    <w:p w:rsidR="00AD6719" w:rsidRPr="00204935" w:rsidRDefault="00AD6719" w:rsidP="00204935">
      <w:pPr>
        <w:numPr>
          <w:ilvl w:val="0"/>
          <w:numId w:val="2"/>
        </w:numPr>
        <w:tabs>
          <w:tab w:val="clear" w:pos="1440"/>
          <w:tab w:val="left" w:pos="720"/>
        </w:tabs>
        <w:spacing w:line="276" w:lineRule="auto"/>
        <w:rPr>
          <w:bCs/>
          <w:sz w:val="20"/>
          <w:szCs w:val="20"/>
          <w:lang w:val="ru-RU"/>
        </w:rPr>
      </w:pPr>
      <w:r w:rsidRPr="00204935">
        <w:rPr>
          <w:bCs/>
          <w:sz w:val="20"/>
          <w:szCs w:val="20"/>
          <w:lang w:val="ru-RU"/>
        </w:rPr>
        <w:t>_________________________</w:t>
      </w:r>
      <w:r w:rsidRPr="00204935">
        <w:rPr>
          <w:bCs/>
          <w:sz w:val="20"/>
          <w:szCs w:val="20"/>
          <w:lang w:val="sr-Latn-CS"/>
        </w:rPr>
        <w:t>__________________________</w:t>
      </w:r>
      <w:r w:rsidRPr="00204935">
        <w:rPr>
          <w:bCs/>
          <w:sz w:val="20"/>
          <w:szCs w:val="20"/>
          <w:lang w:val="ru-RU"/>
        </w:rPr>
        <w:t>, са седиштем у _________________, улица</w:t>
      </w:r>
      <w:r w:rsidRPr="00204935">
        <w:rPr>
          <w:bCs/>
          <w:sz w:val="20"/>
          <w:szCs w:val="20"/>
          <w:lang w:val="sr-Latn-CS"/>
        </w:rPr>
        <w:t>_____________________</w:t>
      </w:r>
      <w:r w:rsidRPr="00204935">
        <w:rPr>
          <w:bCs/>
          <w:sz w:val="20"/>
          <w:szCs w:val="20"/>
          <w:lang w:val="ru-RU"/>
        </w:rPr>
        <w:t>_________________, број_____,</w:t>
      </w:r>
      <w:r w:rsidRPr="00204935">
        <w:rPr>
          <w:bCs/>
          <w:sz w:val="20"/>
          <w:szCs w:val="20"/>
          <w:lang w:val="sr-Latn-CS"/>
        </w:rPr>
        <w:t xml:space="preserve"> Матични број________________, </w:t>
      </w:r>
      <w:r w:rsidRPr="00204935">
        <w:rPr>
          <w:bCs/>
          <w:sz w:val="20"/>
          <w:szCs w:val="20"/>
          <w:lang w:val="ru-RU"/>
        </w:rPr>
        <w:t>ПИБ__________________ кога заступа ___________________</w:t>
      </w:r>
      <w:r w:rsidRPr="00204935">
        <w:rPr>
          <w:bCs/>
          <w:sz w:val="20"/>
          <w:szCs w:val="20"/>
          <w:lang w:val="sr-Latn-CS"/>
        </w:rPr>
        <w:t>_________</w:t>
      </w:r>
      <w:r w:rsidRPr="00204935">
        <w:rPr>
          <w:bCs/>
          <w:sz w:val="20"/>
          <w:szCs w:val="20"/>
          <w:lang w:val="ru-RU"/>
        </w:rPr>
        <w:t xml:space="preserve"> (у даљем тексту: </w:t>
      </w:r>
      <w:r w:rsidR="006B7B49" w:rsidRPr="00204935">
        <w:rPr>
          <w:bCs/>
          <w:sz w:val="20"/>
          <w:szCs w:val="20"/>
          <w:lang w:val="ru-RU"/>
        </w:rPr>
        <w:t>Добављач</w:t>
      </w:r>
      <w:r w:rsidRPr="00204935">
        <w:rPr>
          <w:bCs/>
          <w:sz w:val="20"/>
          <w:szCs w:val="20"/>
          <w:lang w:val="ru-RU"/>
        </w:rPr>
        <w:t>)</w:t>
      </w:r>
      <w:r w:rsidRPr="00204935">
        <w:rPr>
          <w:bCs/>
          <w:sz w:val="20"/>
          <w:szCs w:val="20"/>
          <w:lang w:val="sr-Latn-CS"/>
        </w:rPr>
        <w:t>,</w:t>
      </w:r>
    </w:p>
    <w:p w:rsidR="003E5BF2" w:rsidRPr="00204935" w:rsidRDefault="003E5BF2" w:rsidP="00204935">
      <w:pPr>
        <w:tabs>
          <w:tab w:val="clear" w:pos="1440"/>
        </w:tabs>
        <w:spacing w:line="276" w:lineRule="auto"/>
        <w:rPr>
          <w:bCs/>
          <w:sz w:val="20"/>
          <w:szCs w:val="20"/>
          <w:lang w:val="sr-Cyrl-RS"/>
        </w:rPr>
      </w:pP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i/>
          <w:sz w:val="20"/>
          <w:lang w:val="sr-Cyrl-RS"/>
        </w:rPr>
      </w:pPr>
      <w:r w:rsidRPr="00204935">
        <w:rPr>
          <w:rFonts w:ascii="Times New Roman" w:hAnsi="Times New Roman"/>
          <w:bCs/>
          <w:i/>
          <w:sz w:val="20"/>
          <w:lang w:val="sr-Cyrl-RS"/>
        </w:rPr>
        <w:t>(понуђачи из групе понуђача, ако се подноси заједничка понуда)</w:t>
      </w:r>
    </w:p>
    <w:p w:rsidR="003E5BF2" w:rsidRPr="00204935" w:rsidRDefault="003E5BF2" w:rsidP="00204935">
      <w:pPr>
        <w:tabs>
          <w:tab w:val="clear" w:pos="1440"/>
        </w:tabs>
        <w:spacing w:line="276" w:lineRule="auto"/>
        <w:rPr>
          <w:bCs/>
          <w:sz w:val="20"/>
          <w:szCs w:val="20"/>
          <w:lang w:val="sr-Cyrl-RS"/>
        </w:rPr>
      </w:pPr>
    </w:p>
    <w:p w:rsidR="00AD6719" w:rsidRPr="00204935" w:rsidRDefault="00AD6719" w:rsidP="00204935">
      <w:pPr>
        <w:tabs>
          <w:tab w:val="clear" w:pos="1440"/>
        </w:tabs>
        <w:spacing w:line="276" w:lineRule="auto"/>
        <w:rPr>
          <w:bCs/>
          <w:sz w:val="20"/>
          <w:szCs w:val="20"/>
          <w:lang w:val="ru-RU"/>
        </w:rPr>
      </w:pPr>
      <w:r w:rsidRPr="00204935">
        <w:rPr>
          <w:bCs/>
          <w:sz w:val="20"/>
          <w:szCs w:val="20"/>
          <w:lang w:val="sr-Latn-CS"/>
        </w:rPr>
        <w:t>закључил</w:t>
      </w:r>
      <w:r w:rsidRPr="00204935">
        <w:rPr>
          <w:bCs/>
          <w:sz w:val="20"/>
          <w:szCs w:val="20"/>
          <w:lang w:val="sr-Cyrl-CS"/>
        </w:rPr>
        <w:t>и</w:t>
      </w:r>
      <w:r w:rsidRPr="00204935">
        <w:rPr>
          <w:bCs/>
          <w:sz w:val="20"/>
          <w:szCs w:val="20"/>
          <w:lang w:val="sr-Latn-CS"/>
        </w:rPr>
        <w:t xml:space="preserve"> су  у Београду  </w:t>
      </w:r>
    </w:p>
    <w:p w:rsidR="002116F9" w:rsidRPr="00204935" w:rsidRDefault="002116F9" w:rsidP="00204935">
      <w:pPr>
        <w:spacing w:line="276" w:lineRule="auto"/>
        <w:jc w:val="center"/>
        <w:outlineLvl w:val="0"/>
        <w:rPr>
          <w:bCs/>
          <w:sz w:val="20"/>
          <w:szCs w:val="20"/>
          <w:lang w:val="ru-RU"/>
        </w:rPr>
      </w:pPr>
      <w:bookmarkStart w:id="77" w:name="_Toc326656235"/>
      <w:bookmarkStart w:id="78" w:name="_Toc325539387"/>
    </w:p>
    <w:p w:rsidR="004D5FC9" w:rsidRPr="00204935" w:rsidRDefault="004D5FC9" w:rsidP="00204935">
      <w:pPr>
        <w:spacing w:line="276" w:lineRule="auto"/>
        <w:jc w:val="center"/>
        <w:outlineLvl w:val="0"/>
        <w:rPr>
          <w:bCs/>
          <w:sz w:val="20"/>
          <w:szCs w:val="20"/>
          <w:lang w:val="ru-RU"/>
        </w:rPr>
      </w:pPr>
      <w:r w:rsidRPr="00204935">
        <w:rPr>
          <w:bCs/>
          <w:sz w:val="20"/>
          <w:szCs w:val="20"/>
          <w:lang w:val="ru-RU"/>
        </w:rPr>
        <w:t xml:space="preserve">УГОВОР О </w:t>
      </w:r>
      <w:bookmarkEnd w:id="77"/>
      <w:bookmarkEnd w:id="78"/>
      <w:r w:rsidRPr="00204935">
        <w:rPr>
          <w:bCs/>
          <w:sz w:val="20"/>
          <w:szCs w:val="20"/>
          <w:lang w:val="ru-RU"/>
        </w:rPr>
        <w:t>ЈАВНОЈ НАБАВЦИ</w:t>
      </w:r>
    </w:p>
    <w:p w:rsidR="002116F9" w:rsidRPr="00204935" w:rsidRDefault="00204935" w:rsidP="00204935">
      <w:pPr>
        <w:spacing w:line="276" w:lineRule="auto"/>
        <w:jc w:val="center"/>
        <w:outlineLvl w:val="0"/>
        <w:rPr>
          <w:bCs/>
          <w:sz w:val="20"/>
          <w:szCs w:val="20"/>
          <w:lang w:val="ru-RU"/>
        </w:rPr>
      </w:pPr>
      <w:r w:rsidRPr="00204935">
        <w:rPr>
          <w:bCs/>
          <w:sz w:val="20"/>
          <w:szCs w:val="20"/>
          <w:lang w:val="ru-RU"/>
        </w:rPr>
        <w:t>-</w:t>
      </w:r>
      <w:r w:rsidRPr="00204935">
        <w:t xml:space="preserve"> </w:t>
      </w:r>
      <w:r w:rsidRPr="00204935">
        <w:rPr>
          <w:bCs/>
          <w:sz w:val="20"/>
          <w:szCs w:val="20"/>
          <w:lang w:val="ru-RU"/>
        </w:rPr>
        <w:t>КИСЕОНИЧКИ ПРОТОКОМЕРИ</w:t>
      </w:r>
      <w:r w:rsidRPr="00204935">
        <w:rPr>
          <w:rFonts w:eastAsia="Calibri"/>
          <w:sz w:val="20"/>
          <w:szCs w:val="20"/>
          <w:lang w:val="sr-Cyrl-RS" w:eastAsia="en-US"/>
        </w:rPr>
        <w:t xml:space="preserve"> </w:t>
      </w:r>
      <w:r w:rsidRPr="00204935">
        <w:rPr>
          <w:bCs/>
          <w:sz w:val="20"/>
          <w:szCs w:val="20"/>
          <w:lang w:val="ru-RU"/>
        </w:rPr>
        <w:t>-</w:t>
      </w:r>
    </w:p>
    <w:p w:rsidR="002116F9" w:rsidRPr="00204935" w:rsidRDefault="002116F9" w:rsidP="00204935">
      <w:pPr>
        <w:tabs>
          <w:tab w:val="left" w:pos="720"/>
        </w:tabs>
        <w:spacing w:line="276" w:lineRule="auto"/>
        <w:rPr>
          <w:bCs/>
          <w:sz w:val="20"/>
          <w:szCs w:val="20"/>
          <w:lang w:val="ru-RU"/>
        </w:rPr>
      </w:pPr>
    </w:p>
    <w:p w:rsidR="004D5FC9" w:rsidRPr="00204935" w:rsidRDefault="004D5FC9" w:rsidP="00204935">
      <w:pPr>
        <w:tabs>
          <w:tab w:val="clear" w:pos="1440"/>
          <w:tab w:val="left" w:pos="720"/>
        </w:tabs>
        <w:spacing w:line="276" w:lineRule="auto"/>
        <w:jc w:val="center"/>
        <w:rPr>
          <w:rFonts w:eastAsia="Arial Unicode MS"/>
          <w:bCs/>
          <w:color w:val="000000"/>
          <w:kern w:val="1"/>
          <w:sz w:val="20"/>
          <w:szCs w:val="20"/>
          <w:lang w:val="ru-RU"/>
        </w:rPr>
      </w:pPr>
      <w:r w:rsidRPr="00204935">
        <w:rPr>
          <w:rFonts w:eastAsia="Arial Unicode MS"/>
          <w:bCs/>
          <w:color w:val="000000"/>
          <w:kern w:val="1"/>
          <w:sz w:val="20"/>
          <w:szCs w:val="20"/>
          <w:lang w:val="ru-RU"/>
        </w:rPr>
        <w:t>Члан 1.</w:t>
      </w:r>
    </w:p>
    <w:p w:rsidR="004D5FC9" w:rsidRPr="00204935" w:rsidRDefault="004D5FC9" w:rsidP="00204935">
      <w:pPr>
        <w:tabs>
          <w:tab w:val="clear" w:pos="1440"/>
        </w:tabs>
        <w:spacing w:line="276" w:lineRule="auto"/>
        <w:ind w:firstLine="708"/>
        <w:jc w:val="left"/>
        <w:rPr>
          <w:rFonts w:eastAsia="Arial Unicode MS"/>
          <w:color w:val="000000"/>
          <w:kern w:val="1"/>
          <w:sz w:val="20"/>
          <w:szCs w:val="20"/>
          <w:lang w:val="sr-Cyrl-CS"/>
        </w:rPr>
      </w:pPr>
      <w:r w:rsidRPr="00204935">
        <w:rPr>
          <w:rFonts w:eastAsia="Arial Unicode MS"/>
          <w:color w:val="000000"/>
          <w:kern w:val="1"/>
          <w:sz w:val="20"/>
          <w:szCs w:val="20"/>
          <w:lang w:val="sr-Cyrl-RS"/>
        </w:rPr>
        <w:t>У</w:t>
      </w:r>
      <w:r w:rsidRPr="00204935">
        <w:rPr>
          <w:rFonts w:eastAsia="Arial Unicode MS"/>
          <w:color w:val="000000"/>
          <w:kern w:val="1"/>
          <w:sz w:val="20"/>
          <w:szCs w:val="20"/>
          <w:lang w:val="sr-Latn-CS"/>
        </w:rPr>
        <w:t>говорне стране заједнички констатују:</w:t>
      </w:r>
      <w:r w:rsidRPr="00204935">
        <w:rPr>
          <w:rFonts w:eastAsia="Arial Unicode MS"/>
          <w:color w:val="000000"/>
          <w:kern w:val="1"/>
          <w:sz w:val="20"/>
          <w:szCs w:val="20"/>
          <w:lang w:val="sr-Cyrl-CS"/>
        </w:rPr>
        <w:t xml:space="preserve"> </w:t>
      </w:r>
    </w:p>
    <w:p w:rsidR="004D5FC9" w:rsidRPr="00204935" w:rsidRDefault="004D5FC9" w:rsidP="00204935">
      <w:pPr>
        <w:tabs>
          <w:tab w:val="clear" w:pos="1440"/>
        </w:tabs>
        <w:spacing w:line="276" w:lineRule="auto"/>
        <w:rPr>
          <w:rFonts w:eastAsia="Arial Unicode MS"/>
          <w:color w:val="000000"/>
          <w:kern w:val="1"/>
          <w:sz w:val="20"/>
          <w:szCs w:val="20"/>
          <w:lang w:val="ru-RU"/>
        </w:rPr>
      </w:pPr>
      <w:r w:rsidRPr="00204935">
        <w:rPr>
          <w:rFonts w:eastAsia="Arial Unicode MS"/>
          <w:color w:val="000000"/>
          <w:kern w:val="1"/>
          <w:sz w:val="20"/>
          <w:szCs w:val="20"/>
          <w:lang w:val="sr-Latn-CS"/>
        </w:rPr>
        <w:t xml:space="preserve">1.  да је </w:t>
      </w:r>
      <w:r w:rsidR="00502058" w:rsidRPr="00204935">
        <w:rPr>
          <w:rFonts w:eastAsia="Arial Unicode MS"/>
          <w:color w:val="000000"/>
          <w:kern w:val="1"/>
          <w:sz w:val="20"/>
          <w:szCs w:val="20"/>
          <w:lang w:val="sr-Cyrl-RS"/>
        </w:rPr>
        <w:t>Добављач</w:t>
      </w:r>
      <w:r w:rsidRPr="00204935">
        <w:rPr>
          <w:rFonts w:eastAsia="Arial Unicode MS"/>
          <w:color w:val="000000"/>
          <w:kern w:val="1"/>
          <w:sz w:val="20"/>
          <w:szCs w:val="20"/>
          <w:lang w:val="ru-RU"/>
        </w:rPr>
        <w:t xml:space="preserve"> доставио понуду број ________ од _______201</w:t>
      </w:r>
      <w:r w:rsidR="008776FC" w:rsidRPr="00204935">
        <w:rPr>
          <w:rFonts w:eastAsia="Arial Unicode MS"/>
          <w:color w:val="000000"/>
          <w:kern w:val="1"/>
          <w:sz w:val="20"/>
          <w:szCs w:val="20"/>
          <w:lang w:val="ru-RU"/>
        </w:rPr>
        <w:t>8</w:t>
      </w:r>
      <w:r w:rsidRPr="00204935">
        <w:rPr>
          <w:rFonts w:eastAsia="Arial Unicode MS"/>
          <w:color w:val="000000"/>
          <w:kern w:val="1"/>
          <w:sz w:val="20"/>
          <w:szCs w:val="20"/>
          <w:lang w:val="ru-RU"/>
        </w:rPr>
        <w:t xml:space="preserve">. године која је код </w:t>
      </w:r>
      <w:r w:rsidR="00502058" w:rsidRPr="00204935">
        <w:rPr>
          <w:rFonts w:eastAsia="Arial Unicode MS"/>
          <w:color w:val="000000"/>
          <w:kern w:val="1"/>
          <w:sz w:val="20"/>
          <w:szCs w:val="20"/>
          <w:lang w:val="ru-RU"/>
        </w:rPr>
        <w:t>Наручиоца</w:t>
      </w:r>
      <w:r w:rsidRPr="00204935">
        <w:rPr>
          <w:rFonts w:eastAsia="Arial Unicode MS"/>
          <w:color w:val="000000"/>
          <w:kern w:val="1"/>
          <w:sz w:val="20"/>
          <w:szCs w:val="20"/>
          <w:lang w:val="ru-RU"/>
        </w:rPr>
        <w:t xml:space="preserve"> заведена под бројем</w:t>
      </w:r>
      <w:r w:rsidR="008776FC" w:rsidRPr="00204935">
        <w:rPr>
          <w:rFonts w:eastAsia="Arial Unicode MS"/>
          <w:color w:val="000000"/>
          <w:kern w:val="1"/>
          <w:sz w:val="20"/>
          <w:szCs w:val="20"/>
          <w:lang w:val="ru-RU"/>
        </w:rPr>
        <w:t xml:space="preserve"> </w:t>
      </w:r>
      <w:r w:rsidRPr="00204935">
        <w:rPr>
          <w:rFonts w:eastAsia="Arial Unicode MS"/>
          <w:color w:val="000000"/>
          <w:kern w:val="1"/>
          <w:sz w:val="20"/>
          <w:szCs w:val="20"/>
          <w:lang w:val="ru-RU"/>
        </w:rPr>
        <w:t>_______ дана _________.201</w:t>
      </w:r>
      <w:r w:rsidR="008776FC" w:rsidRPr="00204935">
        <w:rPr>
          <w:rFonts w:eastAsia="Arial Unicode MS"/>
          <w:color w:val="000000"/>
          <w:kern w:val="1"/>
          <w:sz w:val="20"/>
          <w:szCs w:val="20"/>
          <w:lang w:val="ru-RU"/>
        </w:rPr>
        <w:t>8</w:t>
      </w:r>
      <w:r w:rsidRPr="00204935">
        <w:rPr>
          <w:rFonts w:eastAsia="Arial Unicode MS"/>
          <w:color w:val="000000"/>
          <w:kern w:val="1"/>
          <w:sz w:val="20"/>
          <w:szCs w:val="20"/>
          <w:lang w:val="ru-RU"/>
        </w:rPr>
        <w:t>. године и која у потпуности одговара</w:t>
      </w:r>
      <w:r w:rsidRPr="00204935">
        <w:rPr>
          <w:rFonts w:eastAsia="Arial Unicode MS"/>
          <w:color w:val="000000"/>
          <w:kern w:val="1"/>
          <w:sz w:val="20"/>
          <w:szCs w:val="20"/>
          <w:lang w:val="sr-Latn-CS"/>
        </w:rPr>
        <w:t xml:space="preserve"> </w:t>
      </w:r>
      <w:r w:rsidRPr="00204935">
        <w:rPr>
          <w:rFonts w:eastAsia="Arial Unicode MS"/>
          <w:color w:val="000000"/>
          <w:kern w:val="1"/>
          <w:sz w:val="20"/>
          <w:szCs w:val="20"/>
          <w:lang w:val="ru-RU"/>
        </w:rPr>
        <w:t xml:space="preserve"> спецификацији из конкурсне документације.</w:t>
      </w:r>
    </w:p>
    <w:p w:rsidR="004D5FC9" w:rsidRPr="00204935" w:rsidRDefault="004D5FC9" w:rsidP="00204935">
      <w:pPr>
        <w:tabs>
          <w:tab w:val="clear" w:pos="1440"/>
        </w:tabs>
        <w:spacing w:line="276" w:lineRule="auto"/>
        <w:rPr>
          <w:rFonts w:eastAsia="Arial Unicode MS"/>
          <w:color w:val="000000"/>
          <w:kern w:val="1"/>
          <w:sz w:val="20"/>
          <w:szCs w:val="20"/>
          <w:lang w:val="sr-Cyrl-CS"/>
        </w:rPr>
      </w:pPr>
      <w:r w:rsidRPr="00204935">
        <w:rPr>
          <w:rFonts w:eastAsia="Arial Unicode MS"/>
          <w:color w:val="000000"/>
          <w:kern w:val="1"/>
          <w:sz w:val="20"/>
          <w:szCs w:val="20"/>
          <w:lang w:val="sr-Cyrl-CS"/>
        </w:rPr>
        <w:lastRenderedPageBreak/>
        <w:t xml:space="preserve">2. </w:t>
      </w:r>
      <w:r w:rsidR="002116F9" w:rsidRPr="00204935">
        <w:rPr>
          <w:rFonts w:eastAsia="Arial Unicode MS"/>
          <w:color w:val="000000"/>
          <w:kern w:val="1"/>
          <w:sz w:val="20"/>
          <w:szCs w:val="20"/>
          <w:lang w:val="sr-Latn-CS"/>
        </w:rPr>
        <w:t xml:space="preserve">да је </w:t>
      </w:r>
      <w:r w:rsidR="002116F9" w:rsidRPr="00204935">
        <w:rPr>
          <w:rFonts w:eastAsia="Arial Unicode MS"/>
          <w:color w:val="000000"/>
          <w:kern w:val="1"/>
          <w:sz w:val="20"/>
          <w:szCs w:val="20"/>
          <w:lang w:val="sr-Cyrl-RS"/>
        </w:rPr>
        <w:t>на основу</w:t>
      </w:r>
      <w:r w:rsidR="002116F9" w:rsidRPr="00204935">
        <w:rPr>
          <w:rFonts w:eastAsia="Arial Unicode MS"/>
          <w:color w:val="000000"/>
          <w:kern w:val="1"/>
          <w:sz w:val="20"/>
          <w:szCs w:val="20"/>
          <w:lang w:val="sr-Cyrl-CS"/>
        </w:rPr>
        <w:t xml:space="preserve"> Одлуке о додели уговора </w:t>
      </w:r>
      <w:r w:rsidR="00502058" w:rsidRPr="00204935">
        <w:rPr>
          <w:rFonts w:eastAsia="Arial Unicode MS"/>
          <w:color w:val="000000"/>
          <w:kern w:val="1"/>
          <w:sz w:val="20"/>
          <w:szCs w:val="20"/>
          <w:lang w:val="sr-Cyrl-CS"/>
        </w:rPr>
        <w:t>Наручиоц</w:t>
      </w:r>
      <w:r w:rsidR="002116F9" w:rsidRPr="00204935">
        <w:rPr>
          <w:rFonts w:eastAsia="Arial Unicode MS"/>
          <w:color w:val="000000"/>
          <w:kern w:val="1"/>
          <w:sz w:val="20"/>
          <w:szCs w:val="20"/>
          <w:lang w:val="sr-Cyrl-CS"/>
        </w:rPr>
        <w:t>а, број_______ од ________.201</w:t>
      </w:r>
      <w:r w:rsidR="008776FC" w:rsidRPr="00204935">
        <w:rPr>
          <w:rFonts w:eastAsia="Arial Unicode MS"/>
          <w:color w:val="000000"/>
          <w:kern w:val="1"/>
          <w:sz w:val="20"/>
          <w:szCs w:val="20"/>
          <w:lang w:val="sr-Cyrl-CS"/>
        </w:rPr>
        <w:t>8</w:t>
      </w:r>
      <w:r w:rsidR="002116F9" w:rsidRPr="00204935">
        <w:rPr>
          <w:rFonts w:eastAsia="Arial Unicode MS"/>
          <w:color w:val="000000"/>
          <w:kern w:val="1"/>
          <w:sz w:val="20"/>
          <w:szCs w:val="20"/>
          <w:lang w:val="sr-Cyrl-CS"/>
        </w:rPr>
        <w:t>. године,</w:t>
      </w:r>
      <w:r w:rsidR="002116F9" w:rsidRPr="00204935">
        <w:rPr>
          <w:rFonts w:eastAsia="Arial Unicode MS"/>
          <w:color w:val="000000"/>
          <w:kern w:val="1"/>
          <w:sz w:val="20"/>
          <w:szCs w:val="20"/>
          <w:lang w:val="sr-Cyrl-RS"/>
        </w:rPr>
        <w:t xml:space="preserve"> </w:t>
      </w:r>
      <w:r w:rsidR="00502058" w:rsidRPr="00204935">
        <w:rPr>
          <w:rFonts w:eastAsia="Arial Unicode MS"/>
          <w:color w:val="000000"/>
          <w:kern w:val="1"/>
          <w:sz w:val="20"/>
          <w:szCs w:val="20"/>
          <w:lang w:val="sr-Cyrl-RS"/>
        </w:rPr>
        <w:t>Добављач</w:t>
      </w:r>
      <w:r w:rsidR="002116F9" w:rsidRPr="00204935">
        <w:rPr>
          <w:rFonts w:eastAsia="Arial Unicode MS"/>
          <w:color w:val="000000"/>
          <w:kern w:val="1"/>
          <w:sz w:val="20"/>
          <w:szCs w:val="20"/>
          <w:lang w:val="sr-Cyrl-RS"/>
        </w:rPr>
        <w:t>у додељен уговор</w:t>
      </w:r>
      <w:r w:rsidR="002116F9" w:rsidRPr="00204935">
        <w:rPr>
          <w:rFonts w:eastAsia="Arial Unicode MS"/>
          <w:color w:val="000000"/>
          <w:kern w:val="1"/>
          <w:sz w:val="20"/>
          <w:szCs w:val="20"/>
          <w:lang w:val="sr-Cyrl-CS"/>
        </w:rPr>
        <w:t>.</w:t>
      </w:r>
    </w:p>
    <w:p w:rsidR="004D5FC9" w:rsidRPr="00204935" w:rsidRDefault="006B7B49" w:rsidP="00204935">
      <w:pPr>
        <w:tabs>
          <w:tab w:val="clear" w:pos="1440"/>
        </w:tabs>
        <w:spacing w:line="276" w:lineRule="auto"/>
        <w:ind w:firstLine="708"/>
        <w:rPr>
          <w:rFonts w:eastAsia="Arial Unicode MS"/>
          <w:color w:val="000000"/>
          <w:kern w:val="1"/>
          <w:sz w:val="20"/>
          <w:szCs w:val="20"/>
          <w:lang w:val="sr-Latn-CS"/>
        </w:rPr>
      </w:pPr>
      <w:r w:rsidRPr="00204935">
        <w:rPr>
          <w:rFonts w:eastAsia="Arial Unicode MS"/>
          <w:color w:val="000000"/>
          <w:kern w:val="1"/>
          <w:sz w:val="20"/>
          <w:szCs w:val="20"/>
          <w:lang w:val="ru-RU"/>
        </w:rPr>
        <w:t xml:space="preserve"> </w:t>
      </w:r>
      <w:r w:rsidR="004D5FC9" w:rsidRPr="00204935">
        <w:rPr>
          <w:rFonts w:eastAsia="Arial Unicode MS"/>
          <w:color w:val="000000"/>
          <w:kern w:val="1"/>
          <w:sz w:val="20"/>
          <w:szCs w:val="20"/>
          <w:lang w:val="ru-RU"/>
        </w:rPr>
        <w:t xml:space="preserve">Понуда и спецификација из конкурсне документације </w:t>
      </w:r>
      <w:r w:rsidR="004D5FC9" w:rsidRPr="00204935">
        <w:rPr>
          <w:rFonts w:eastAsia="Arial Unicode MS"/>
          <w:color w:val="000000"/>
          <w:kern w:val="1"/>
          <w:sz w:val="20"/>
          <w:szCs w:val="20"/>
          <w:lang w:val="sr-Latn-CS"/>
        </w:rPr>
        <w:t xml:space="preserve">као </w:t>
      </w:r>
      <w:r w:rsidR="004D5FC9" w:rsidRPr="00204935">
        <w:rPr>
          <w:rFonts w:eastAsia="Arial Unicode MS"/>
          <w:color w:val="000000"/>
          <w:kern w:val="1"/>
          <w:sz w:val="20"/>
          <w:szCs w:val="20"/>
          <w:lang w:val="ru-RU"/>
        </w:rPr>
        <w:t xml:space="preserve">прилог уговора </w:t>
      </w:r>
      <w:r w:rsidR="004D5FC9" w:rsidRPr="00204935">
        <w:rPr>
          <w:rFonts w:eastAsia="Arial Unicode MS"/>
          <w:color w:val="000000"/>
          <w:kern w:val="1"/>
          <w:sz w:val="20"/>
          <w:szCs w:val="20"/>
          <w:lang w:val="sr-Latn-CS"/>
        </w:rPr>
        <w:t>чин</w:t>
      </w:r>
      <w:r w:rsidR="004D5FC9" w:rsidRPr="00204935">
        <w:rPr>
          <w:rFonts w:eastAsia="Arial Unicode MS"/>
          <w:color w:val="000000"/>
          <w:kern w:val="1"/>
          <w:sz w:val="20"/>
          <w:szCs w:val="20"/>
          <w:lang w:val="sr-Cyrl-CS"/>
        </w:rPr>
        <w:t>е</w:t>
      </w:r>
      <w:r w:rsidR="004D5FC9" w:rsidRPr="00204935">
        <w:rPr>
          <w:rFonts w:eastAsia="Arial Unicode MS"/>
          <w:color w:val="000000"/>
          <w:kern w:val="1"/>
          <w:sz w:val="20"/>
          <w:szCs w:val="20"/>
          <w:lang w:val="sr-Latn-CS"/>
        </w:rPr>
        <w:t xml:space="preserve">  његов </w:t>
      </w:r>
      <w:r w:rsidR="004D5FC9" w:rsidRPr="00204935">
        <w:rPr>
          <w:rFonts w:eastAsia="Arial Unicode MS"/>
          <w:color w:val="000000"/>
          <w:kern w:val="1"/>
          <w:sz w:val="20"/>
          <w:szCs w:val="20"/>
          <w:lang w:val="ru-RU"/>
        </w:rPr>
        <w:t>саставни део</w:t>
      </w:r>
      <w:r w:rsidR="004D5FC9" w:rsidRPr="00204935">
        <w:rPr>
          <w:rFonts w:eastAsia="Arial Unicode MS"/>
          <w:color w:val="000000"/>
          <w:kern w:val="1"/>
          <w:sz w:val="20"/>
          <w:szCs w:val="20"/>
          <w:lang w:val="sr-Latn-CS"/>
        </w:rPr>
        <w:t>.</w:t>
      </w:r>
    </w:p>
    <w:p w:rsidR="00C96CFA" w:rsidRPr="00204935" w:rsidRDefault="00C96CFA" w:rsidP="00204935">
      <w:pPr>
        <w:spacing w:line="276" w:lineRule="auto"/>
        <w:jc w:val="center"/>
        <w:rPr>
          <w:bCs/>
          <w:sz w:val="20"/>
          <w:szCs w:val="20"/>
          <w:lang w:val="ru-RU"/>
        </w:rPr>
      </w:pPr>
    </w:p>
    <w:p w:rsidR="004D5FC9" w:rsidRPr="00204935" w:rsidRDefault="004D5FC9" w:rsidP="00204935">
      <w:pPr>
        <w:spacing w:line="276" w:lineRule="auto"/>
        <w:jc w:val="center"/>
        <w:rPr>
          <w:bCs/>
          <w:sz w:val="20"/>
          <w:szCs w:val="20"/>
          <w:lang w:val="ru-RU"/>
        </w:rPr>
      </w:pPr>
      <w:r w:rsidRPr="00204935">
        <w:rPr>
          <w:bCs/>
          <w:sz w:val="20"/>
          <w:szCs w:val="20"/>
          <w:lang w:val="ru-RU"/>
        </w:rPr>
        <w:t>Члан 2.</w:t>
      </w:r>
    </w:p>
    <w:p w:rsidR="00C96CFA" w:rsidRPr="00204935" w:rsidRDefault="006B7B49" w:rsidP="00204935">
      <w:pPr>
        <w:spacing w:line="276" w:lineRule="auto"/>
        <w:ind w:firstLine="720"/>
        <w:rPr>
          <w:sz w:val="20"/>
          <w:szCs w:val="20"/>
          <w:lang w:val="sr-Cyrl-RS"/>
        </w:rPr>
      </w:pPr>
      <w:r w:rsidRPr="00204935">
        <w:rPr>
          <w:sz w:val="20"/>
          <w:szCs w:val="20"/>
          <w:lang w:val="sr-Cyrl-RS"/>
        </w:rPr>
        <w:t xml:space="preserve"> </w:t>
      </w:r>
      <w:r w:rsidR="004D5FC9" w:rsidRPr="00204935">
        <w:rPr>
          <w:sz w:val="20"/>
          <w:szCs w:val="20"/>
          <w:lang w:val="sr-Latn-CS"/>
        </w:rPr>
        <w:t xml:space="preserve">Предмет уговора је </w:t>
      </w:r>
      <w:r w:rsidR="00502058" w:rsidRPr="00204935">
        <w:rPr>
          <w:sz w:val="20"/>
          <w:szCs w:val="20"/>
          <w:lang w:val="sr-Cyrl-RS"/>
        </w:rPr>
        <w:t>набавка</w:t>
      </w:r>
      <w:r w:rsidR="004D5FC9" w:rsidRPr="00204935">
        <w:rPr>
          <w:sz w:val="20"/>
          <w:szCs w:val="20"/>
          <w:lang w:val="sr-Latn-CS"/>
        </w:rPr>
        <w:t xml:space="preserve"> </w:t>
      </w:r>
      <w:r w:rsidR="004D5FC9" w:rsidRPr="00204935">
        <w:rPr>
          <w:sz w:val="20"/>
          <w:szCs w:val="20"/>
          <w:lang w:val="sr-Cyrl-RS"/>
        </w:rPr>
        <w:t>добара</w:t>
      </w:r>
      <w:r w:rsidR="004D5FC9" w:rsidRPr="00204935">
        <w:rPr>
          <w:sz w:val="20"/>
          <w:szCs w:val="20"/>
        </w:rPr>
        <w:t xml:space="preserve"> </w:t>
      </w:r>
      <w:r w:rsidR="00C96CFA" w:rsidRPr="00204935">
        <w:rPr>
          <w:sz w:val="20"/>
          <w:szCs w:val="20"/>
          <w:lang w:val="sr-Cyrl-RS"/>
        </w:rPr>
        <w:t>–</w:t>
      </w:r>
      <w:r w:rsidR="009802EB" w:rsidRPr="00204935">
        <w:rPr>
          <w:sz w:val="20"/>
          <w:szCs w:val="20"/>
          <w:lang w:val="sr-Cyrl-RS"/>
        </w:rPr>
        <w:t xml:space="preserve"> </w:t>
      </w:r>
      <w:r w:rsidR="00204935" w:rsidRPr="00204935">
        <w:rPr>
          <w:sz w:val="20"/>
          <w:szCs w:val="20"/>
          <w:lang w:val="sr-Cyrl-RS"/>
        </w:rPr>
        <w:t>Кисеонички протокомери</w:t>
      </w:r>
      <w:r w:rsidR="008776FC" w:rsidRPr="00204935">
        <w:rPr>
          <w:sz w:val="20"/>
          <w:szCs w:val="20"/>
          <w:lang w:val="sr-Cyrl-RS"/>
        </w:rPr>
        <w:t xml:space="preserve">, </w:t>
      </w:r>
      <w:r w:rsidR="004D5FC9" w:rsidRPr="00204935">
        <w:rPr>
          <w:sz w:val="20"/>
          <w:szCs w:val="20"/>
          <w:lang w:val="sr-Latn-CS"/>
        </w:rPr>
        <w:t>у складу са спецификацијом и посебним захте</w:t>
      </w:r>
      <w:r w:rsidR="005B1D70" w:rsidRPr="00204935">
        <w:rPr>
          <w:sz w:val="20"/>
          <w:szCs w:val="20"/>
          <w:lang w:val="sr-Latn-CS"/>
        </w:rPr>
        <w:t>вима из конкурсне документације</w:t>
      </w:r>
      <w:r w:rsidR="005B1D70" w:rsidRPr="00204935">
        <w:rPr>
          <w:sz w:val="20"/>
          <w:szCs w:val="20"/>
          <w:lang w:val="sr-Cyrl-RS"/>
        </w:rPr>
        <w:t>.</w:t>
      </w:r>
    </w:p>
    <w:p w:rsidR="00C96CFA" w:rsidRPr="00204935" w:rsidRDefault="00C96CFA" w:rsidP="00204935">
      <w:pPr>
        <w:spacing w:line="276" w:lineRule="auto"/>
        <w:jc w:val="center"/>
        <w:rPr>
          <w:bCs/>
          <w:sz w:val="20"/>
          <w:szCs w:val="20"/>
          <w:lang w:val="ru-RU"/>
        </w:rPr>
      </w:pPr>
    </w:p>
    <w:p w:rsidR="004D5FC9" w:rsidRPr="00204935" w:rsidRDefault="004D5FC9" w:rsidP="00204935">
      <w:pPr>
        <w:spacing w:line="276" w:lineRule="auto"/>
        <w:jc w:val="center"/>
        <w:rPr>
          <w:bCs/>
          <w:sz w:val="20"/>
          <w:szCs w:val="20"/>
          <w:lang w:val="ru-RU"/>
        </w:rPr>
      </w:pPr>
      <w:r w:rsidRPr="00204935">
        <w:rPr>
          <w:bCs/>
          <w:sz w:val="20"/>
          <w:szCs w:val="20"/>
          <w:lang w:val="ru-RU"/>
        </w:rPr>
        <w:t>Члан 3.</w:t>
      </w:r>
    </w:p>
    <w:p w:rsidR="008776FC" w:rsidRPr="00204935" w:rsidRDefault="006B7B49" w:rsidP="005F3FB7">
      <w:pPr>
        <w:spacing w:line="276" w:lineRule="auto"/>
        <w:rPr>
          <w:sz w:val="20"/>
          <w:szCs w:val="20"/>
          <w:lang w:val="sr-Cyrl-RS"/>
        </w:rPr>
      </w:pPr>
      <w:r w:rsidRPr="00204935">
        <w:rPr>
          <w:sz w:val="20"/>
          <w:szCs w:val="20"/>
          <w:lang w:val="ru-RU"/>
        </w:rPr>
        <w:t xml:space="preserve">       </w:t>
      </w:r>
    </w:p>
    <w:p w:rsidR="00502058" w:rsidRDefault="008776FC" w:rsidP="00204935">
      <w:pPr>
        <w:spacing w:line="276" w:lineRule="auto"/>
        <w:rPr>
          <w:i/>
          <w:sz w:val="20"/>
          <w:szCs w:val="20"/>
          <w:lang w:val="sr-Cyrl-CS"/>
        </w:rPr>
      </w:pPr>
      <w:r w:rsidRPr="00204935">
        <w:rPr>
          <w:sz w:val="20"/>
          <w:szCs w:val="20"/>
          <w:lang w:val="sr-Cyrl-CS"/>
        </w:rPr>
        <w:t xml:space="preserve">              </w:t>
      </w:r>
      <w:r w:rsidR="006B7B49" w:rsidRPr="00204935">
        <w:rPr>
          <w:sz w:val="20"/>
          <w:szCs w:val="20"/>
          <w:lang w:val="sr-Cyrl-CS"/>
        </w:rPr>
        <w:t xml:space="preserve"> </w:t>
      </w:r>
      <w:r w:rsidRPr="00204935">
        <w:rPr>
          <w:i/>
          <w:sz w:val="20"/>
          <w:szCs w:val="20"/>
          <w:lang w:val="sr-Cyrl-CS"/>
        </w:rPr>
        <w:t xml:space="preserve">Укупна </w:t>
      </w:r>
      <w:r w:rsidR="005F3FB7">
        <w:rPr>
          <w:i/>
          <w:sz w:val="20"/>
          <w:szCs w:val="20"/>
          <w:lang w:val="sr-Cyrl-CS"/>
        </w:rPr>
        <w:t xml:space="preserve">цена добара </w:t>
      </w:r>
      <w:r w:rsidRPr="00204935">
        <w:rPr>
          <w:i/>
          <w:sz w:val="20"/>
          <w:szCs w:val="20"/>
          <w:lang w:val="sr-Cyrl-CS"/>
        </w:rPr>
        <w:t>без ПДВ-а износи</w:t>
      </w:r>
      <w:r w:rsidRPr="00204935">
        <w:rPr>
          <w:i/>
          <w:sz w:val="20"/>
          <w:szCs w:val="20"/>
        </w:rPr>
        <w:t>_____________</w:t>
      </w:r>
      <w:r w:rsidRPr="00204935">
        <w:rPr>
          <w:i/>
          <w:sz w:val="20"/>
          <w:szCs w:val="20"/>
          <w:lang w:val="sr-Cyrl-CS"/>
        </w:rPr>
        <w:t xml:space="preserve"> динара, ПДВ износи </w:t>
      </w:r>
      <w:r w:rsidRPr="00204935">
        <w:rPr>
          <w:i/>
          <w:sz w:val="20"/>
          <w:szCs w:val="20"/>
        </w:rPr>
        <w:t>__________</w:t>
      </w:r>
      <w:r w:rsidRPr="00204935">
        <w:rPr>
          <w:i/>
          <w:sz w:val="20"/>
          <w:szCs w:val="20"/>
          <w:lang w:val="sr-Cyrl-CS"/>
        </w:rPr>
        <w:t xml:space="preserve"> динара, док укупна </w:t>
      </w:r>
      <w:r w:rsidR="006B7B49" w:rsidRPr="00204935">
        <w:rPr>
          <w:i/>
          <w:sz w:val="20"/>
          <w:szCs w:val="20"/>
          <w:lang w:val="sr-Cyrl-CS"/>
        </w:rPr>
        <w:t xml:space="preserve">цена </w:t>
      </w:r>
      <w:r w:rsidRPr="00204935">
        <w:rPr>
          <w:i/>
          <w:sz w:val="20"/>
          <w:szCs w:val="20"/>
          <w:lang w:val="sr-Cyrl-CS"/>
        </w:rPr>
        <w:t xml:space="preserve">са ПДВ-ом износи </w:t>
      </w:r>
      <w:r w:rsidRPr="00204935">
        <w:rPr>
          <w:i/>
          <w:sz w:val="20"/>
          <w:szCs w:val="20"/>
        </w:rPr>
        <w:t>______________</w:t>
      </w:r>
      <w:r w:rsidRPr="00204935">
        <w:rPr>
          <w:i/>
          <w:sz w:val="20"/>
          <w:szCs w:val="20"/>
          <w:lang w:val="sr-Cyrl-CS"/>
        </w:rPr>
        <w:t xml:space="preserve"> динара. </w:t>
      </w:r>
    </w:p>
    <w:p w:rsidR="005F3FB7" w:rsidRPr="00204935" w:rsidRDefault="005F3FB7" w:rsidP="00204935">
      <w:pPr>
        <w:spacing w:line="276" w:lineRule="auto"/>
        <w:rPr>
          <w:i/>
          <w:sz w:val="20"/>
          <w:szCs w:val="20"/>
          <w:lang w:val="sr-Cyrl-CS"/>
        </w:rPr>
      </w:pPr>
    </w:p>
    <w:p w:rsidR="00502058" w:rsidRPr="00204935" w:rsidRDefault="00092963" w:rsidP="00204935">
      <w:pPr>
        <w:tabs>
          <w:tab w:val="clear" w:pos="1440"/>
        </w:tabs>
        <w:spacing w:line="276" w:lineRule="auto"/>
        <w:ind w:firstLine="708"/>
        <w:rPr>
          <w:rFonts w:eastAsia="Arial Unicode MS"/>
          <w:iCs/>
          <w:kern w:val="1"/>
          <w:sz w:val="20"/>
          <w:szCs w:val="20"/>
          <w:lang w:val="ru-RU" w:eastAsia="en-US"/>
        </w:rPr>
      </w:pPr>
      <w:r w:rsidRPr="00204935">
        <w:rPr>
          <w:sz w:val="20"/>
          <w:szCs w:val="20"/>
          <w:lang w:val="sr-Cyrl-CS"/>
        </w:rPr>
        <w:t xml:space="preserve">  </w:t>
      </w:r>
      <w:r w:rsidR="006B7B49" w:rsidRPr="00204935">
        <w:rPr>
          <w:sz w:val="20"/>
          <w:szCs w:val="20"/>
          <w:lang w:val="sr-Cyrl-CS"/>
        </w:rPr>
        <w:t xml:space="preserve"> </w:t>
      </w:r>
      <w:r w:rsidR="00502058" w:rsidRPr="00204935">
        <w:rPr>
          <w:rFonts w:eastAsia="Arial Unicode MS"/>
          <w:iCs/>
          <w:kern w:val="1"/>
          <w:sz w:val="20"/>
          <w:szCs w:val="20"/>
          <w:lang w:val="ru-RU" w:eastAsia="en-US"/>
        </w:rPr>
        <w:t>У цену</w:t>
      </w:r>
      <w:r w:rsidR="00502058" w:rsidRPr="00204935">
        <w:rPr>
          <w:rFonts w:eastAsia="Arial Unicode MS"/>
          <w:iCs/>
          <w:kern w:val="1"/>
          <w:sz w:val="20"/>
          <w:szCs w:val="20"/>
          <w:lang w:val="sr-Latn-CS" w:eastAsia="en-US"/>
        </w:rPr>
        <w:t xml:space="preserve"> </w:t>
      </w:r>
      <w:r w:rsidR="00502058" w:rsidRPr="00204935">
        <w:rPr>
          <w:rFonts w:eastAsia="Arial Unicode MS"/>
          <w:iCs/>
          <w:kern w:val="1"/>
          <w:sz w:val="20"/>
          <w:szCs w:val="20"/>
          <w:lang w:val="ru-RU" w:eastAsia="en-US"/>
        </w:rPr>
        <w:t xml:space="preserve">је урачуната цена добара, трошкови транспорта, </w:t>
      </w:r>
      <w:r w:rsidR="006B7B49" w:rsidRPr="00204935">
        <w:rPr>
          <w:rFonts w:eastAsia="Arial Unicode MS"/>
          <w:iCs/>
          <w:kern w:val="1"/>
          <w:sz w:val="20"/>
          <w:szCs w:val="20"/>
          <w:lang w:val="ru-RU" w:eastAsia="en-US"/>
        </w:rPr>
        <w:t>инсталирање</w:t>
      </w:r>
      <w:r w:rsidR="00502058" w:rsidRPr="00204935">
        <w:rPr>
          <w:rFonts w:eastAsia="Arial Unicode MS"/>
          <w:iCs/>
          <w:kern w:val="1"/>
          <w:sz w:val="20"/>
          <w:szCs w:val="20"/>
          <w:lang w:val="ru-RU" w:eastAsia="en-US"/>
        </w:rPr>
        <w:t xml:space="preserve"> опреме и њено пуштање у рад, и сви остали зависни трошкови Добављача. </w:t>
      </w:r>
    </w:p>
    <w:p w:rsidR="00502058" w:rsidRPr="00204935" w:rsidRDefault="00502058" w:rsidP="00204935">
      <w:pPr>
        <w:tabs>
          <w:tab w:val="clear" w:pos="1440"/>
        </w:tabs>
        <w:spacing w:line="276" w:lineRule="auto"/>
        <w:ind w:firstLine="708"/>
        <w:rPr>
          <w:rFonts w:eastAsia="Arial Unicode MS"/>
          <w:iCs/>
          <w:kern w:val="1"/>
          <w:sz w:val="20"/>
          <w:szCs w:val="20"/>
          <w:lang w:val="ru-RU" w:eastAsia="en-US"/>
        </w:rPr>
      </w:pPr>
      <w:r w:rsidRPr="00204935">
        <w:rPr>
          <w:rFonts w:eastAsia="Arial Unicode MS"/>
          <w:iCs/>
          <w:kern w:val="1"/>
          <w:sz w:val="20"/>
          <w:szCs w:val="20"/>
          <w:lang w:val="ru-RU" w:eastAsia="en-US"/>
        </w:rPr>
        <w:t xml:space="preserve">  </w:t>
      </w:r>
      <w:r w:rsidR="006B7B49" w:rsidRPr="00204935">
        <w:rPr>
          <w:rFonts w:eastAsia="Arial Unicode MS"/>
          <w:iCs/>
          <w:kern w:val="1"/>
          <w:sz w:val="20"/>
          <w:szCs w:val="20"/>
          <w:lang w:val="ru-RU" w:eastAsia="en-US"/>
        </w:rPr>
        <w:t xml:space="preserve"> </w:t>
      </w:r>
      <w:r w:rsidRPr="00204935">
        <w:rPr>
          <w:rFonts w:eastAsia="Arial Unicode MS"/>
          <w:iCs/>
          <w:kern w:val="1"/>
          <w:sz w:val="20"/>
          <w:szCs w:val="20"/>
          <w:lang w:val="ru-RU" w:eastAsia="en-US"/>
        </w:rPr>
        <w:t>Цена је фиксна и не може се мењати до коначне реализације уговора</w:t>
      </w:r>
    </w:p>
    <w:p w:rsidR="009E152C" w:rsidRPr="00204935" w:rsidRDefault="009E152C" w:rsidP="00204935">
      <w:pPr>
        <w:spacing w:line="276" w:lineRule="auto"/>
        <w:rPr>
          <w:sz w:val="20"/>
          <w:szCs w:val="20"/>
          <w:lang w:val="sr-Cyrl-RS"/>
        </w:rPr>
      </w:pPr>
    </w:p>
    <w:p w:rsidR="009802EB" w:rsidRPr="00204935" w:rsidRDefault="004D5FC9" w:rsidP="00204935">
      <w:pPr>
        <w:spacing w:line="276" w:lineRule="auto"/>
        <w:jc w:val="center"/>
        <w:rPr>
          <w:sz w:val="20"/>
          <w:szCs w:val="20"/>
          <w:lang w:val="sr-Cyrl-RS"/>
        </w:rPr>
      </w:pPr>
      <w:r w:rsidRPr="00204935">
        <w:rPr>
          <w:sz w:val="20"/>
          <w:szCs w:val="20"/>
          <w:lang w:val="sr-Cyrl-CS"/>
        </w:rPr>
        <w:t xml:space="preserve">Члан </w:t>
      </w:r>
      <w:r w:rsidRPr="00204935">
        <w:rPr>
          <w:sz w:val="20"/>
          <w:szCs w:val="20"/>
          <w:lang w:val="sr-Latn-CS"/>
        </w:rPr>
        <w:t>4</w:t>
      </w:r>
      <w:r w:rsidR="00502058" w:rsidRPr="00204935">
        <w:rPr>
          <w:sz w:val="20"/>
          <w:szCs w:val="20"/>
          <w:lang w:val="sr-Cyrl-RS"/>
        </w:rPr>
        <w:t>.</w:t>
      </w:r>
    </w:p>
    <w:p w:rsidR="00502058" w:rsidRPr="00204935" w:rsidRDefault="006B7B49" w:rsidP="00204935">
      <w:pPr>
        <w:tabs>
          <w:tab w:val="clear" w:pos="1440"/>
        </w:tabs>
        <w:spacing w:line="276" w:lineRule="auto"/>
        <w:ind w:firstLine="708"/>
        <w:rPr>
          <w:rFonts w:eastAsia="Arial Unicode MS"/>
          <w:kern w:val="1"/>
          <w:sz w:val="20"/>
          <w:szCs w:val="20"/>
          <w:lang w:val="sr-Cyrl-RS"/>
        </w:rPr>
      </w:pPr>
      <w:r w:rsidRPr="00204935">
        <w:rPr>
          <w:rFonts w:eastAsia="Arial Unicode MS"/>
          <w:kern w:val="1"/>
          <w:sz w:val="20"/>
          <w:szCs w:val="20"/>
          <w:lang w:val="sr-Cyrl-RS"/>
        </w:rPr>
        <w:t xml:space="preserve">   </w:t>
      </w:r>
      <w:r w:rsidR="00502058" w:rsidRPr="00204935">
        <w:rPr>
          <w:rFonts w:eastAsia="Arial Unicode MS"/>
          <w:kern w:val="1"/>
          <w:sz w:val="20"/>
          <w:szCs w:val="20"/>
          <w:lang w:val="sr-Cyrl-RS"/>
        </w:rPr>
        <w:t xml:space="preserve">Добављач </w:t>
      </w:r>
      <w:r w:rsidR="00502058" w:rsidRPr="00204935">
        <w:rPr>
          <w:rFonts w:eastAsia="Arial Unicode MS"/>
          <w:kern w:val="1"/>
          <w:sz w:val="20"/>
          <w:szCs w:val="20"/>
          <w:lang w:val="ru-RU"/>
        </w:rPr>
        <w:t xml:space="preserve">ће испоруку добара која су предмет овог уговора са </w:t>
      </w:r>
      <w:r w:rsidRPr="00204935">
        <w:rPr>
          <w:rFonts w:eastAsia="Arial Unicode MS"/>
          <w:kern w:val="1"/>
          <w:sz w:val="20"/>
          <w:szCs w:val="20"/>
          <w:lang w:val="ru-RU"/>
        </w:rPr>
        <w:t>инсталирањ</w:t>
      </w:r>
      <w:r w:rsidR="00502058" w:rsidRPr="00204935">
        <w:rPr>
          <w:rFonts w:eastAsia="Arial Unicode MS"/>
          <w:kern w:val="1"/>
          <w:sz w:val="20"/>
          <w:szCs w:val="20"/>
          <w:lang w:val="ru-RU"/>
        </w:rPr>
        <w:t>ем и пуштањем у рад извршити</w:t>
      </w:r>
      <w:r w:rsidR="00502058" w:rsidRPr="00204935">
        <w:rPr>
          <w:rFonts w:eastAsia="Arial Unicode MS"/>
          <w:kern w:val="1"/>
          <w:sz w:val="20"/>
          <w:szCs w:val="20"/>
          <w:lang w:val="sr-Latn-CS"/>
        </w:rPr>
        <w:t xml:space="preserve"> </w:t>
      </w:r>
      <w:r w:rsidR="00502058" w:rsidRPr="00204935">
        <w:rPr>
          <w:rFonts w:eastAsia="Arial Unicode MS"/>
          <w:kern w:val="1"/>
          <w:sz w:val="20"/>
          <w:szCs w:val="20"/>
          <w:lang w:val="sr-Cyrl-RS"/>
        </w:rPr>
        <w:t xml:space="preserve">најкасније </w:t>
      </w:r>
      <w:r w:rsidR="00502058" w:rsidRPr="00204935">
        <w:rPr>
          <w:rFonts w:eastAsia="Arial Unicode MS"/>
          <w:kern w:val="1"/>
          <w:sz w:val="20"/>
          <w:szCs w:val="20"/>
          <w:lang w:val="sr-Latn-CS"/>
        </w:rPr>
        <w:t xml:space="preserve">у року </w:t>
      </w:r>
      <w:r w:rsidR="00502058" w:rsidRPr="00204935">
        <w:rPr>
          <w:rFonts w:eastAsia="Arial Unicode MS"/>
          <w:kern w:val="1"/>
          <w:sz w:val="20"/>
          <w:szCs w:val="20"/>
          <w:lang w:val="sr-Cyrl-RS"/>
        </w:rPr>
        <w:t>до</w:t>
      </w:r>
      <w:r w:rsidR="00502058" w:rsidRPr="00204935">
        <w:rPr>
          <w:rFonts w:eastAsia="Arial Unicode MS"/>
          <w:kern w:val="1"/>
          <w:sz w:val="20"/>
          <w:szCs w:val="20"/>
          <w:lang w:val="sr-Cyrl-CS"/>
        </w:rPr>
        <w:t xml:space="preserve"> </w:t>
      </w:r>
      <w:r w:rsidR="00502058" w:rsidRPr="00204935">
        <w:rPr>
          <w:rFonts w:eastAsia="Arial Unicode MS"/>
          <w:i/>
          <w:kern w:val="1"/>
          <w:sz w:val="20"/>
          <w:szCs w:val="20"/>
          <w:lang w:val="sr-Cyrl-RS"/>
        </w:rPr>
        <w:t xml:space="preserve">_______(не дужем од </w:t>
      </w:r>
      <w:r w:rsidR="005F3FB7">
        <w:rPr>
          <w:rFonts w:eastAsia="Arial Unicode MS"/>
          <w:i/>
          <w:kern w:val="1"/>
          <w:sz w:val="20"/>
          <w:szCs w:val="20"/>
          <w:lang w:val="sr-Cyrl-RS"/>
        </w:rPr>
        <w:t>10</w:t>
      </w:r>
      <w:r w:rsidR="00502058" w:rsidRPr="00204935">
        <w:rPr>
          <w:rFonts w:eastAsia="Arial Unicode MS"/>
          <w:i/>
          <w:kern w:val="1"/>
          <w:sz w:val="20"/>
          <w:szCs w:val="20"/>
          <w:lang w:val="sr-Cyrl-RS"/>
        </w:rPr>
        <w:t xml:space="preserve"> дана)</w:t>
      </w:r>
      <w:r w:rsidR="00502058" w:rsidRPr="00204935">
        <w:rPr>
          <w:rFonts w:eastAsia="Arial Unicode MS"/>
          <w:kern w:val="1"/>
          <w:sz w:val="20"/>
          <w:szCs w:val="20"/>
          <w:lang w:val="sr-Latn-BA"/>
        </w:rPr>
        <w:t xml:space="preserve"> </w:t>
      </w:r>
      <w:r w:rsidR="00502058" w:rsidRPr="00204935">
        <w:rPr>
          <w:rFonts w:eastAsia="Arial Unicode MS"/>
          <w:kern w:val="1"/>
          <w:sz w:val="20"/>
          <w:szCs w:val="20"/>
          <w:lang w:val="sr-Cyrl-RS"/>
        </w:rPr>
        <w:t>дана</w:t>
      </w:r>
      <w:r w:rsidR="00502058" w:rsidRPr="00204935">
        <w:rPr>
          <w:rFonts w:eastAsia="Arial Unicode MS"/>
          <w:kern w:val="1"/>
          <w:sz w:val="20"/>
          <w:szCs w:val="20"/>
          <w:lang w:val="sr-Latn-BA"/>
        </w:rPr>
        <w:t xml:space="preserve"> од </w:t>
      </w:r>
      <w:r w:rsidR="00502058" w:rsidRPr="00204935">
        <w:rPr>
          <w:rFonts w:eastAsia="Arial Unicode MS"/>
          <w:kern w:val="1"/>
          <w:sz w:val="20"/>
          <w:szCs w:val="20"/>
          <w:lang w:val="sr-Cyrl-RS"/>
        </w:rPr>
        <w:t>дана закључења уговора.</w:t>
      </w:r>
    </w:p>
    <w:p w:rsidR="009802EB" w:rsidRPr="00204935" w:rsidRDefault="00502058" w:rsidP="00204935">
      <w:pPr>
        <w:spacing w:line="276" w:lineRule="auto"/>
        <w:rPr>
          <w:sz w:val="20"/>
          <w:szCs w:val="20"/>
          <w:lang w:val="sr-Cyrl-CS"/>
        </w:rPr>
      </w:pPr>
      <w:r w:rsidRPr="00204935">
        <w:rPr>
          <w:rFonts w:eastAsia="Arial Unicode MS"/>
          <w:iCs/>
          <w:kern w:val="1"/>
          <w:sz w:val="20"/>
          <w:szCs w:val="20"/>
          <w:lang w:val="sr-Cyrl-RS"/>
        </w:rPr>
        <w:t xml:space="preserve">           </w:t>
      </w:r>
      <w:r w:rsidR="006B7B49" w:rsidRPr="00204935">
        <w:rPr>
          <w:rFonts w:eastAsia="Arial Unicode MS"/>
          <w:iCs/>
          <w:kern w:val="1"/>
          <w:sz w:val="20"/>
          <w:szCs w:val="20"/>
          <w:lang w:val="sr-Cyrl-RS"/>
        </w:rPr>
        <w:t xml:space="preserve">   </w:t>
      </w:r>
      <w:r w:rsidR="004818A4" w:rsidRPr="00204935">
        <w:rPr>
          <w:rFonts w:eastAsia="Arial Unicode MS"/>
          <w:iCs/>
          <w:kern w:val="1"/>
          <w:sz w:val="20"/>
          <w:szCs w:val="20"/>
          <w:lang w:val="sr-Cyrl-RS"/>
        </w:rPr>
        <w:t xml:space="preserve"> </w:t>
      </w:r>
      <w:r w:rsidRPr="00204935">
        <w:rPr>
          <w:rFonts w:eastAsia="Arial Unicode MS"/>
          <w:iCs/>
          <w:kern w:val="1"/>
          <w:sz w:val="20"/>
          <w:szCs w:val="20"/>
          <w:lang w:val="sr-Latn-BA"/>
        </w:rPr>
        <w:t xml:space="preserve">Место испоруке је </w:t>
      </w:r>
      <w:r w:rsidRPr="00204935">
        <w:rPr>
          <w:rFonts w:eastAsia="Arial Unicode MS"/>
          <w:iCs/>
          <w:kern w:val="1"/>
          <w:sz w:val="20"/>
          <w:szCs w:val="20"/>
          <w:lang w:val="sr-Cyrl-RS"/>
        </w:rPr>
        <w:t>Магацин</w:t>
      </w:r>
      <w:r w:rsidRPr="00204935">
        <w:rPr>
          <w:rFonts w:eastAsia="Arial Unicode MS"/>
          <w:iCs/>
          <w:kern w:val="1"/>
          <w:sz w:val="20"/>
          <w:szCs w:val="20"/>
          <w:lang w:val="sr-Latn-BA"/>
        </w:rPr>
        <w:t xml:space="preserve"> КБЦ „Бежанијска коса“</w:t>
      </w:r>
      <w:r w:rsidRPr="00204935">
        <w:rPr>
          <w:rFonts w:eastAsia="Arial Unicode MS"/>
          <w:iCs/>
          <w:kern w:val="1"/>
          <w:sz w:val="20"/>
          <w:szCs w:val="20"/>
          <w:lang w:val="sr-Cyrl-RS"/>
        </w:rPr>
        <w:t xml:space="preserve">, </w:t>
      </w:r>
      <w:r w:rsidRPr="00204935">
        <w:rPr>
          <w:rFonts w:eastAsia="Arial Unicode MS"/>
          <w:iCs/>
          <w:kern w:val="1"/>
          <w:sz w:val="20"/>
          <w:szCs w:val="20"/>
          <w:lang w:val="sr-Latn-BA"/>
        </w:rPr>
        <w:t>Бежанијска коса бб</w:t>
      </w:r>
      <w:r w:rsidRPr="00204935">
        <w:rPr>
          <w:rFonts w:eastAsia="Arial Unicode MS"/>
          <w:iCs/>
          <w:kern w:val="1"/>
          <w:sz w:val="20"/>
          <w:szCs w:val="20"/>
          <w:lang w:val="sr-Cyrl-RS"/>
        </w:rPr>
        <w:t>,</w:t>
      </w:r>
      <w:r w:rsidRPr="00204935">
        <w:rPr>
          <w:rFonts w:eastAsia="Arial Unicode MS"/>
          <w:iCs/>
          <w:kern w:val="1"/>
          <w:sz w:val="20"/>
          <w:szCs w:val="20"/>
          <w:lang w:val="sr-Latn-BA"/>
        </w:rPr>
        <w:t xml:space="preserve"> Београд</w:t>
      </w:r>
    </w:p>
    <w:p w:rsidR="00502058" w:rsidRPr="00204935" w:rsidRDefault="00502058" w:rsidP="00204935">
      <w:pPr>
        <w:spacing w:line="276" w:lineRule="auto"/>
        <w:jc w:val="center"/>
        <w:rPr>
          <w:sz w:val="20"/>
          <w:szCs w:val="20"/>
          <w:lang w:val="sr-Cyrl-CS"/>
        </w:rPr>
      </w:pPr>
    </w:p>
    <w:p w:rsidR="005A5728" w:rsidRPr="00204935" w:rsidRDefault="004D5FC9" w:rsidP="00204935">
      <w:pPr>
        <w:spacing w:line="276" w:lineRule="auto"/>
        <w:jc w:val="center"/>
        <w:rPr>
          <w:sz w:val="20"/>
          <w:szCs w:val="20"/>
          <w:lang w:val="sr-Cyrl-CS"/>
        </w:rPr>
      </w:pPr>
      <w:r w:rsidRPr="00204935">
        <w:rPr>
          <w:sz w:val="20"/>
          <w:szCs w:val="20"/>
          <w:lang w:val="sr-Cyrl-CS"/>
        </w:rPr>
        <w:t>Члан 5.</w:t>
      </w:r>
    </w:p>
    <w:p w:rsidR="004D5FC9" w:rsidRPr="00204935" w:rsidRDefault="004818A4" w:rsidP="00204935">
      <w:pPr>
        <w:tabs>
          <w:tab w:val="clear" w:pos="1440"/>
        </w:tabs>
        <w:spacing w:line="276" w:lineRule="auto"/>
        <w:ind w:firstLine="720"/>
        <w:rPr>
          <w:rFonts w:eastAsia="Arial Unicode MS"/>
          <w:kern w:val="1"/>
          <w:sz w:val="20"/>
          <w:szCs w:val="20"/>
          <w:lang w:val="sr-Cyrl-CS"/>
        </w:rPr>
      </w:pPr>
      <w:r w:rsidRPr="00204935">
        <w:rPr>
          <w:rFonts w:eastAsia="Arial Unicode MS"/>
          <w:kern w:val="1"/>
          <w:sz w:val="20"/>
          <w:szCs w:val="20"/>
          <w:lang w:val="sr-Cyrl-CS"/>
        </w:rPr>
        <w:t xml:space="preserve">   </w:t>
      </w:r>
      <w:r w:rsidR="00502058" w:rsidRPr="00204935">
        <w:rPr>
          <w:rFonts w:eastAsia="Arial Unicode MS"/>
          <w:kern w:val="1"/>
          <w:sz w:val="20"/>
          <w:szCs w:val="20"/>
          <w:lang w:val="sr-Cyrl-CS"/>
        </w:rPr>
        <w:t>Наручилац</w:t>
      </w:r>
      <w:r w:rsidR="004D5FC9" w:rsidRPr="00204935">
        <w:rPr>
          <w:rFonts w:eastAsia="Arial Unicode MS"/>
          <w:kern w:val="1"/>
          <w:sz w:val="20"/>
          <w:szCs w:val="20"/>
          <w:lang w:val="sr-Cyrl-CS"/>
        </w:rPr>
        <w:t xml:space="preserve"> се обавезује да ће извршити плаћање </w:t>
      </w:r>
      <w:r w:rsidR="00F84DD3" w:rsidRPr="00204935">
        <w:rPr>
          <w:rFonts w:eastAsia="Arial Unicode MS"/>
          <w:kern w:val="1"/>
          <w:sz w:val="20"/>
          <w:szCs w:val="20"/>
          <w:lang w:val="sr-Cyrl-CS"/>
        </w:rPr>
        <w:t xml:space="preserve">најкасније </w:t>
      </w:r>
      <w:r w:rsidR="004D5FC9" w:rsidRPr="00204935">
        <w:rPr>
          <w:rFonts w:eastAsia="Arial Unicode MS"/>
          <w:kern w:val="1"/>
          <w:sz w:val="20"/>
          <w:szCs w:val="20"/>
          <w:lang w:val="sr-Cyrl-CS"/>
        </w:rPr>
        <w:t>у року д</w:t>
      </w:r>
      <w:r w:rsidR="00F84DD3" w:rsidRPr="00204935">
        <w:rPr>
          <w:rFonts w:eastAsia="Arial Unicode MS"/>
          <w:kern w:val="1"/>
          <w:sz w:val="20"/>
          <w:szCs w:val="20"/>
          <w:lang w:val="sr-Cyrl-CS"/>
        </w:rPr>
        <w:t>о</w:t>
      </w:r>
      <w:r w:rsidR="004D5FC9" w:rsidRPr="00204935">
        <w:rPr>
          <w:rFonts w:eastAsia="Arial Unicode MS"/>
          <w:kern w:val="1"/>
          <w:sz w:val="20"/>
          <w:szCs w:val="20"/>
          <w:lang w:val="sr-Cyrl-CS"/>
        </w:rPr>
        <w:t xml:space="preserve">  90 дана од дана пријема исправне фактуре, на текући рачун </w:t>
      </w:r>
      <w:r w:rsidR="00502058" w:rsidRPr="00204935">
        <w:rPr>
          <w:rFonts w:eastAsia="Arial Unicode MS"/>
          <w:kern w:val="1"/>
          <w:sz w:val="20"/>
          <w:szCs w:val="20"/>
          <w:lang w:val="sr-Cyrl-RS"/>
        </w:rPr>
        <w:t>Добављача</w:t>
      </w:r>
      <w:r w:rsidR="004D5FC9" w:rsidRPr="00204935">
        <w:rPr>
          <w:rFonts w:eastAsia="Arial Unicode MS"/>
          <w:kern w:val="1"/>
          <w:sz w:val="20"/>
          <w:szCs w:val="20"/>
          <w:lang w:val="sr-Cyrl-CS"/>
        </w:rPr>
        <w:t xml:space="preserve"> број ______________________ код  ____________________ Банке.</w:t>
      </w:r>
    </w:p>
    <w:p w:rsidR="005A5728" w:rsidRPr="00204935" w:rsidRDefault="005A5728" w:rsidP="00204935">
      <w:pPr>
        <w:tabs>
          <w:tab w:val="clear" w:pos="1440"/>
        </w:tabs>
        <w:spacing w:line="276" w:lineRule="auto"/>
        <w:rPr>
          <w:rFonts w:eastAsia="Arial Unicode MS"/>
          <w:kern w:val="1"/>
          <w:sz w:val="20"/>
          <w:szCs w:val="20"/>
          <w:lang w:val="sr-Cyrl-CS"/>
        </w:rPr>
      </w:pPr>
    </w:p>
    <w:p w:rsidR="00502058" w:rsidRPr="00204935" w:rsidRDefault="00502058" w:rsidP="00204935">
      <w:pPr>
        <w:spacing w:line="276" w:lineRule="auto"/>
        <w:jc w:val="center"/>
        <w:rPr>
          <w:sz w:val="20"/>
          <w:szCs w:val="20"/>
          <w:lang w:val="sr-Cyrl-CS"/>
        </w:rPr>
      </w:pPr>
      <w:r w:rsidRPr="00204935">
        <w:rPr>
          <w:sz w:val="20"/>
          <w:szCs w:val="20"/>
          <w:lang w:val="sr-Cyrl-CS"/>
        </w:rPr>
        <w:t>Члан 6.</w:t>
      </w:r>
    </w:p>
    <w:p w:rsidR="00502058" w:rsidRPr="00204935" w:rsidRDefault="004818A4" w:rsidP="00204935">
      <w:pPr>
        <w:tabs>
          <w:tab w:val="clear" w:pos="1440"/>
        </w:tabs>
        <w:spacing w:line="276" w:lineRule="auto"/>
        <w:ind w:firstLine="708"/>
        <w:rPr>
          <w:rFonts w:eastAsia="Arial Unicode MS"/>
          <w:kern w:val="1"/>
          <w:sz w:val="20"/>
          <w:szCs w:val="20"/>
          <w:lang w:val="sr-Cyrl-CS"/>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Квантитативни пријем добара врши се приликом пријема у Магацин Наручиоца у присуству представника Добављача</w:t>
      </w:r>
      <w:r w:rsidR="00502058" w:rsidRPr="00204935">
        <w:rPr>
          <w:rFonts w:eastAsia="Arial Unicode MS"/>
          <w:kern w:val="1"/>
          <w:sz w:val="20"/>
          <w:szCs w:val="20"/>
          <w:lang w:val="sr-Cyrl-CS"/>
        </w:rPr>
        <w:t>, на основу достављене спецификације и отпремнице</w:t>
      </w:r>
    </w:p>
    <w:p w:rsidR="00502058" w:rsidRPr="00204935" w:rsidRDefault="00502058" w:rsidP="00204935">
      <w:pPr>
        <w:tabs>
          <w:tab w:val="left" w:pos="4785"/>
        </w:tabs>
        <w:spacing w:line="276" w:lineRule="auto"/>
        <w:jc w:val="center"/>
        <w:rPr>
          <w:color w:val="000000"/>
          <w:sz w:val="20"/>
          <w:szCs w:val="20"/>
          <w:lang w:val="ru-RU"/>
        </w:rPr>
      </w:pPr>
    </w:p>
    <w:p w:rsidR="00502058" w:rsidRPr="00204935" w:rsidRDefault="00502058" w:rsidP="00204935">
      <w:pPr>
        <w:spacing w:line="276" w:lineRule="auto"/>
        <w:jc w:val="center"/>
        <w:rPr>
          <w:rFonts w:eastAsia="Arial Unicode MS"/>
          <w:kern w:val="1"/>
          <w:sz w:val="20"/>
          <w:szCs w:val="20"/>
          <w:lang w:val="sr-Latn-CS"/>
        </w:rPr>
      </w:pPr>
      <w:r w:rsidRPr="00204935">
        <w:rPr>
          <w:rFonts w:eastAsia="Arial Unicode MS"/>
          <w:kern w:val="1"/>
          <w:sz w:val="20"/>
          <w:szCs w:val="20"/>
          <w:lang w:val="sr-Latn-CS"/>
        </w:rPr>
        <w:t xml:space="preserve">Члан </w:t>
      </w:r>
      <w:r w:rsidRPr="00204935">
        <w:rPr>
          <w:rFonts w:eastAsia="Arial Unicode MS"/>
          <w:kern w:val="1"/>
          <w:sz w:val="20"/>
          <w:szCs w:val="20"/>
          <w:lang w:val="sr-Cyrl-RS"/>
        </w:rPr>
        <w:t>7</w:t>
      </w:r>
      <w:r w:rsidRPr="00204935">
        <w:rPr>
          <w:rFonts w:eastAsia="Arial Unicode MS"/>
          <w:kern w:val="1"/>
          <w:sz w:val="20"/>
          <w:szCs w:val="20"/>
          <w:lang w:val="sr-Latn-CS"/>
        </w:rPr>
        <w:t>.</w:t>
      </w:r>
    </w:p>
    <w:p w:rsidR="00502058" w:rsidRPr="00204935" w:rsidRDefault="00502058" w:rsidP="00204935">
      <w:pPr>
        <w:tabs>
          <w:tab w:val="left" w:pos="720"/>
        </w:tabs>
        <w:spacing w:line="276" w:lineRule="auto"/>
        <w:rPr>
          <w:rFonts w:eastAsia="Arial Unicode MS"/>
          <w:color w:val="FF0000"/>
          <w:kern w:val="2"/>
          <w:sz w:val="20"/>
          <w:szCs w:val="20"/>
          <w:lang w:val="sr-Cyrl-CS"/>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204935">
        <w:rPr>
          <w:rFonts w:eastAsia="Arial Unicode MS"/>
          <w:color w:val="FF0000"/>
          <w:kern w:val="2"/>
          <w:sz w:val="20"/>
          <w:szCs w:val="20"/>
          <w:lang w:val="sr-Cyrl-CS"/>
        </w:rPr>
        <w:t xml:space="preserve">  </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2"/>
          <w:sz w:val="20"/>
          <w:szCs w:val="20"/>
          <w:lang w:val="sr-Cyrl-CS"/>
        </w:rPr>
        <w:t xml:space="preserve">           </w:t>
      </w:r>
      <w:r w:rsidR="004818A4" w:rsidRPr="00204935">
        <w:rPr>
          <w:rFonts w:eastAsia="Arial Unicode MS"/>
          <w:kern w:val="2"/>
          <w:sz w:val="20"/>
          <w:szCs w:val="20"/>
          <w:lang w:val="sr-Cyrl-CS"/>
        </w:rPr>
        <w:t xml:space="preserve">       </w:t>
      </w:r>
      <w:r w:rsidRPr="00204935">
        <w:rPr>
          <w:rFonts w:eastAsia="Arial Unicode MS"/>
          <w:kern w:val="2"/>
          <w:sz w:val="20"/>
          <w:szCs w:val="20"/>
          <w:lang w:val="sr-Cyrl-RS"/>
        </w:rPr>
        <w:t>Добављач</w:t>
      </w:r>
      <w:r w:rsidRPr="00204935">
        <w:rPr>
          <w:rFonts w:eastAsia="Arial Unicode MS"/>
          <w:kern w:val="2"/>
          <w:sz w:val="20"/>
          <w:szCs w:val="20"/>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 xml:space="preserve">Квалитативни пријем ће се извршити после извршеног </w:t>
      </w:r>
      <w:r w:rsidR="004818A4" w:rsidRPr="00204935">
        <w:rPr>
          <w:rFonts w:eastAsia="Arial Unicode MS"/>
          <w:kern w:val="1"/>
          <w:sz w:val="20"/>
          <w:szCs w:val="20"/>
          <w:lang w:val="ru-RU"/>
        </w:rPr>
        <w:t>инсталирања</w:t>
      </w:r>
      <w:r w:rsidRPr="00204935">
        <w:rPr>
          <w:rFonts w:eastAsia="Arial Unicode MS"/>
          <w:kern w:val="1"/>
          <w:sz w:val="20"/>
          <w:szCs w:val="20"/>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 xml:space="preserve">            </w:t>
      </w:r>
      <w:r w:rsidR="004818A4" w:rsidRPr="00204935">
        <w:rPr>
          <w:rFonts w:eastAsia="Arial Unicode MS"/>
          <w:kern w:val="1"/>
          <w:sz w:val="20"/>
          <w:szCs w:val="20"/>
          <w:lang w:val="ru-RU"/>
        </w:rPr>
        <w:tab/>
        <w:t xml:space="preserve">    </w:t>
      </w:r>
      <w:r w:rsidRPr="00204935">
        <w:rPr>
          <w:rFonts w:eastAsia="Arial Unicode MS"/>
          <w:kern w:val="1"/>
          <w:sz w:val="20"/>
          <w:szCs w:val="20"/>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 xml:space="preserve">Добављач се обавезује да после испоруке, </w:t>
      </w:r>
      <w:r w:rsidR="004818A4" w:rsidRPr="00204935">
        <w:rPr>
          <w:rFonts w:eastAsia="Arial Unicode MS"/>
          <w:kern w:val="1"/>
          <w:sz w:val="20"/>
          <w:szCs w:val="20"/>
          <w:lang w:val="ru-RU"/>
        </w:rPr>
        <w:t>инсталир</w:t>
      </w:r>
      <w:r w:rsidRPr="00204935">
        <w:rPr>
          <w:rFonts w:eastAsia="Arial Unicode MS"/>
          <w:kern w:val="1"/>
          <w:sz w:val="20"/>
          <w:szCs w:val="20"/>
          <w:lang w:val="ru-RU"/>
        </w:rPr>
        <w:t>ања и пуштањ</w:t>
      </w:r>
      <w:r w:rsidR="004818A4" w:rsidRPr="00204935">
        <w:rPr>
          <w:rFonts w:eastAsia="Arial Unicode MS"/>
          <w:kern w:val="1"/>
          <w:sz w:val="20"/>
          <w:szCs w:val="20"/>
          <w:lang w:val="ru-RU"/>
        </w:rPr>
        <w:t>а</w:t>
      </w:r>
      <w:r w:rsidRPr="00204935">
        <w:rPr>
          <w:rFonts w:eastAsia="Arial Unicode MS"/>
          <w:kern w:val="1"/>
          <w:sz w:val="20"/>
          <w:szCs w:val="20"/>
          <w:lang w:val="ru-RU"/>
        </w:rPr>
        <w:t xml:space="preserve"> у рад добара, која су предмет овог уговора, Наручиоцу преда потписан и оверен оригинални гарантни лист, као и сву другу пратећу документацију.</w:t>
      </w:r>
    </w:p>
    <w:p w:rsidR="00502058" w:rsidRPr="00204935" w:rsidRDefault="00502058" w:rsidP="00204935">
      <w:pPr>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RS"/>
        </w:rPr>
        <w:t>8</w:t>
      </w:r>
      <w:r w:rsidRPr="00204935">
        <w:rPr>
          <w:rFonts w:eastAsia="Arial Unicode MS"/>
          <w:kern w:val="1"/>
          <w:sz w:val="20"/>
          <w:szCs w:val="20"/>
          <w:lang w:val="sr-Latn-CS"/>
        </w:rPr>
        <w:t>.</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Pr="00204935" w:rsidRDefault="004818A4" w:rsidP="00204935">
      <w:pPr>
        <w:spacing w:line="276" w:lineRule="auto"/>
        <w:jc w:val="center"/>
        <w:rPr>
          <w:rFonts w:eastAsia="Arial Unicode MS"/>
          <w:kern w:val="1"/>
          <w:sz w:val="20"/>
          <w:szCs w:val="20"/>
          <w:lang w:val="sr-Cyrl-RS"/>
        </w:rPr>
      </w:pPr>
    </w:p>
    <w:p w:rsidR="00502058" w:rsidRPr="00204935" w:rsidRDefault="00502058" w:rsidP="00204935">
      <w:pPr>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CS"/>
        </w:rPr>
        <w:t>9</w:t>
      </w:r>
      <w:r w:rsidRPr="00204935">
        <w:rPr>
          <w:rFonts w:eastAsia="Arial Unicode MS"/>
          <w:kern w:val="1"/>
          <w:sz w:val="20"/>
          <w:szCs w:val="20"/>
          <w:lang w:val="sr-Latn-CS"/>
        </w:rPr>
        <w:t>.</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502058" w:rsidRPr="00204935" w:rsidRDefault="00502058" w:rsidP="00204935">
      <w:pPr>
        <w:spacing w:line="276" w:lineRule="auto"/>
        <w:rPr>
          <w:rFonts w:eastAsia="Arial Unicode MS"/>
          <w:color w:val="FF0000"/>
          <w:kern w:val="1"/>
          <w:sz w:val="20"/>
          <w:szCs w:val="20"/>
          <w:lang w:val="sr-Cyrl-RS"/>
        </w:rPr>
      </w:pPr>
      <w:r w:rsidRPr="00204935">
        <w:rPr>
          <w:color w:val="00B0F0"/>
          <w:sz w:val="20"/>
          <w:szCs w:val="20"/>
          <w:lang w:val="sr-Cyrl-CS"/>
        </w:rPr>
        <w:t xml:space="preserve">            </w:t>
      </w:r>
    </w:p>
    <w:p w:rsidR="00502058" w:rsidRPr="00204935" w:rsidRDefault="00502058" w:rsidP="00204935">
      <w:pPr>
        <w:tabs>
          <w:tab w:val="clear" w:pos="1440"/>
        </w:tabs>
        <w:spacing w:line="276" w:lineRule="auto"/>
        <w:jc w:val="center"/>
        <w:rPr>
          <w:rFonts w:eastAsia="Arial Unicode MS"/>
          <w:kern w:val="1"/>
          <w:sz w:val="20"/>
          <w:szCs w:val="20"/>
          <w:lang w:val="sr-Cyrl-RS"/>
        </w:rPr>
      </w:pPr>
      <w:r w:rsidRPr="00204935">
        <w:rPr>
          <w:rFonts w:eastAsia="Arial Unicode MS"/>
          <w:kern w:val="1"/>
          <w:sz w:val="20"/>
          <w:szCs w:val="20"/>
          <w:lang w:val="sr-Cyrl-RS"/>
        </w:rPr>
        <w:t>Члан 10.</w:t>
      </w:r>
    </w:p>
    <w:p w:rsidR="00502058" w:rsidRPr="00204935" w:rsidRDefault="004818A4" w:rsidP="00204935">
      <w:pPr>
        <w:tabs>
          <w:tab w:val="left" w:pos="720"/>
        </w:tabs>
        <w:autoSpaceDE w:val="0"/>
        <w:autoSpaceDN w:val="0"/>
        <w:adjustRightInd w:val="0"/>
        <w:spacing w:line="276" w:lineRule="auto"/>
        <w:ind w:firstLine="720"/>
        <w:rPr>
          <w:rFonts w:eastAsia="Calibri"/>
          <w:sz w:val="20"/>
          <w:szCs w:val="20"/>
          <w:lang w:val="sr-Cyrl-RS"/>
        </w:rPr>
      </w:pPr>
      <w:r w:rsidRPr="00204935">
        <w:rPr>
          <w:rFonts w:eastAsia="Calibri"/>
          <w:sz w:val="20"/>
          <w:szCs w:val="20"/>
          <w:lang w:val="sr-Cyrl-RS"/>
        </w:rPr>
        <w:t xml:space="preserve">      </w:t>
      </w:r>
      <w:r w:rsidR="00502058" w:rsidRPr="00204935">
        <w:rPr>
          <w:rFonts w:eastAsia="Calibri"/>
          <w:sz w:val="20"/>
          <w:szCs w:val="20"/>
        </w:rPr>
        <w:t xml:space="preserve">Уколико Добављач не </w:t>
      </w:r>
      <w:r w:rsidR="00502058" w:rsidRPr="00204935">
        <w:rPr>
          <w:rFonts w:eastAsia="Calibri"/>
          <w:sz w:val="20"/>
          <w:szCs w:val="20"/>
          <w:lang w:val="sr-Cyrl-RS"/>
        </w:rPr>
        <w:t>испуни своју уговорну обавезу</w:t>
      </w:r>
      <w:r w:rsidR="00502058" w:rsidRPr="00204935">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204935">
        <w:rPr>
          <w:rFonts w:eastAsia="Calibri"/>
          <w:sz w:val="20"/>
          <w:szCs w:val="20"/>
          <w:lang w:val="sr-Cyrl-RS"/>
        </w:rPr>
        <w:t>цене са ПДВ-ом из члана 3. став 1. овог уговора</w:t>
      </w:r>
      <w:r w:rsidR="00502058" w:rsidRPr="00204935">
        <w:rPr>
          <w:rFonts w:eastAsia="Calibri"/>
          <w:sz w:val="20"/>
          <w:szCs w:val="20"/>
        </w:rPr>
        <w:t xml:space="preserve"> за сваки дан закашњења, с тим што укупан износ казне не може бити већи од 5 % од укупне </w:t>
      </w:r>
      <w:r w:rsidR="00502058" w:rsidRPr="00204935">
        <w:rPr>
          <w:rFonts w:eastAsia="Calibri"/>
          <w:sz w:val="20"/>
          <w:szCs w:val="20"/>
          <w:lang w:val="sr-Cyrl-RS"/>
        </w:rPr>
        <w:t>цене са ПДВ-ом из члана 3. став 1. овог уговора</w:t>
      </w:r>
      <w:r w:rsidR="00502058" w:rsidRPr="00204935">
        <w:rPr>
          <w:rFonts w:eastAsia="Calibri"/>
          <w:sz w:val="20"/>
          <w:szCs w:val="20"/>
        </w:rPr>
        <w:t>.</w:t>
      </w:r>
    </w:p>
    <w:p w:rsidR="00502058" w:rsidRPr="00204935" w:rsidRDefault="00502058" w:rsidP="00204935">
      <w:pPr>
        <w:pStyle w:val="BodyText2"/>
        <w:spacing w:after="0" w:line="276" w:lineRule="auto"/>
        <w:rPr>
          <w:sz w:val="20"/>
          <w:szCs w:val="20"/>
          <w:lang w:val="sr-Cyrl-CS"/>
        </w:rPr>
      </w:pPr>
      <w:r w:rsidRPr="00204935">
        <w:rPr>
          <w:sz w:val="20"/>
          <w:szCs w:val="20"/>
          <w:lang w:val="sr-Cyrl-RS"/>
        </w:rPr>
        <w:t xml:space="preserve">             </w:t>
      </w:r>
      <w:r w:rsidR="004818A4" w:rsidRPr="00204935">
        <w:rPr>
          <w:sz w:val="20"/>
          <w:szCs w:val="20"/>
          <w:lang w:val="sr-Cyrl-RS"/>
        </w:rPr>
        <w:t xml:space="preserve">    </w:t>
      </w:r>
      <w:r w:rsidRPr="00204935">
        <w:rPr>
          <w:sz w:val="20"/>
          <w:szCs w:val="20"/>
        </w:rPr>
        <w:t xml:space="preserve">Уколико </w:t>
      </w:r>
      <w:r w:rsidRPr="00204935">
        <w:rPr>
          <w:sz w:val="20"/>
          <w:szCs w:val="20"/>
          <w:lang w:val="sr-Cyrl-CS"/>
        </w:rPr>
        <w:t>Добављач</w:t>
      </w:r>
      <w:r w:rsidRPr="00204935">
        <w:rPr>
          <w:sz w:val="20"/>
          <w:szCs w:val="20"/>
        </w:rPr>
        <w:t xml:space="preserve"> не изврши уговорне обавезе, </w:t>
      </w:r>
      <w:r w:rsidR="004818A4" w:rsidRPr="00204935">
        <w:rPr>
          <w:sz w:val="20"/>
          <w:szCs w:val="20"/>
          <w:lang w:val="sr-Cyrl-RS"/>
        </w:rPr>
        <w:t xml:space="preserve"> </w:t>
      </w:r>
      <w:r w:rsidRPr="00204935">
        <w:rPr>
          <w:sz w:val="20"/>
          <w:szCs w:val="20"/>
        </w:rPr>
        <w:t>једнострано раскине уговор</w:t>
      </w:r>
      <w:r w:rsidRPr="00204935">
        <w:rPr>
          <w:sz w:val="20"/>
          <w:szCs w:val="20"/>
          <w:lang w:val="sr-Cyrl-RS"/>
        </w:rPr>
        <w:t>,</w:t>
      </w:r>
      <w:r w:rsidRPr="00204935">
        <w:rPr>
          <w:sz w:val="20"/>
          <w:szCs w:val="20"/>
          <w:lang w:val="sr-Cyrl-CS"/>
        </w:rPr>
        <w:t xml:space="preserve"> а при том</w:t>
      </w:r>
      <w:r w:rsidRPr="00204935">
        <w:rPr>
          <w:sz w:val="20"/>
          <w:szCs w:val="20"/>
        </w:rPr>
        <w:t xml:space="preserve"> није могуће умањити рачун за износ уговорне казне,</w:t>
      </w:r>
      <w:r w:rsidRPr="00204935">
        <w:rPr>
          <w:sz w:val="20"/>
          <w:szCs w:val="20"/>
          <w:lang w:val="sr-Cyrl-CS"/>
        </w:rPr>
        <w:t xml:space="preserve"> Наручилац </w:t>
      </w:r>
      <w:r w:rsidRPr="00204935">
        <w:rPr>
          <w:sz w:val="20"/>
          <w:szCs w:val="20"/>
          <w:lang w:val="sr-Cyrl-RS"/>
        </w:rPr>
        <w:t xml:space="preserve">ће </w:t>
      </w:r>
      <w:r w:rsidRPr="00204935">
        <w:rPr>
          <w:sz w:val="20"/>
          <w:szCs w:val="20"/>
        </w:rPr>
        <w:t>без сагласности и претходног обавештавања</w:t>
      </w:r>
      <w:r w:rsidRPr="00204935">
        <w:rPr>
          <w:sz w:val="20"/>
          <w:szCs w:val="20"/>
          <w:lang w:val="sr-Cyrl-CS"/>
        </w:rPr>
        <w:t xml:space="preserve"> Добављача</w:t>
      </w:r>
      <w:r w:rsidRPr="00204935">
        <w:rPr>
          <w:sz w:val="20"/>
          <w:szCs w:val="20"/>
        </w:rPr>
        <w:t xml:space="preserve"> депоновани инструмент обезбеђења извршења уговорних обавеза, поднети на наплату Банци</w:t>
      </w:r>
      <w:r w:rsidRPr="00204935">
        <w:rPr>
          <w:sz w:val="20"/>
          <w:szCs w:val="20"/>
          <w:lang w:val="sr-Cyrl-CS"/>
        </w:rPr>
        <w:t>.</w:t>
      </w:r>
    </w:p>
    <w:p w:rsidR="00502058" w:rsidRPr="00204935" w:rsidRDefault="00502058" w:rsidP="00204935">
      <w:pPr>
        <w:pStyle w:val="BodyText2"/>
        <w:spacing w:after="0" w:line="276" w:lineRule="auto"/>
        <w:rPr>
          <w:rFonts w:eastAsia="Calibri"/>
          <w:sz w:val="20"/>
          <w:szCs w:val="20"/>
          <w:lang w:val="sr-Cyrl-RS" w:eastAsia="en-US"/>
        </w:rPr>
      </w:pPr>
      <w:r w:rsidRPr="00204935">
        <w:rPr>
          <w:rFonts w:eastAsia="Calibri"/>
          <w:sz w:val="20"/>
          <w:szCs w:val="20"/>
          <w:lang w:val="sr-Cyrl-RS" w:eastAsia="en-US"/>
        </w:rPr>
        <w:t xml:space="preserve">               </w:t>
      </w:r>
      <w:r w:rsidRPr="00204935">
        <w:rPr>
          <w:rFonts w:eastAsia="Calibri"/>
          <w:sz w:val="20"/>
          <w:szCs w:val="20"/>
          <w:lang w:eastAsia="en-US"/>
        </w:rPr>
        <w:t>Право Наручиоца на наплату уговорне казне не утиче на његово право да захтева накнаду штете.</w:t>
      </w:r>
    </w:p>
    <w:p w:rsidR="00502058" w:rsidRPr="00204935" w:rsidRDefault="00502058" w:rsidP="00204935">
      <w:pPr>
        <w:spacing w:line="276" w:lineRule="auto"/>
        <w:rPr>
          <w:rFonts w:eastAsia="Arial Unicode MS"/>
          <w:kern w:val="1"/>
          <w:sz w:val="20"/>
          <w:szCs w:val="20"/>
          <w:lang w:val="sr-Cyrl-CS"/>
        </w:rPr>
      </w:pPr>
    </w:p>
    <w:p w:rsidR="00502058" w:rsidRPr="00204935" w:rsidRDefault="00502058" w:rsidP="00204935">
      <w:pPr>
        <w:spacing w:line="276" w:lineRule="auto"/>
        <w:jc w:val="center"/>
        <w:rPr>
          <w:sz w:val="20"/>
          <w:szCs w:val="20"/>
          <w:lang w:val="ru-RU"/>
        </w:rPr>
      </w:pPr>
      <w:r w:rsidRPr="00204935">
        <w:rPr>
          <w:sz w:val="20"/>
          <w:szCs w:val="20"/>
          <w:lang w:val="sr-Cyrl-CS"/>
        </w:rPr>
        <w:t>Члан 11.</w:t>
      </w:r>
    </w:p>
    <w:p w:rsidR="00A1596D" w:rsidRPr="00204935" w:rsidRDefault="00502058" w:rsidP="00204935">
      <w:pPr>
        <w:spacing w:line="276" w:lineRule="auto"/>
        <w:rPr>
          <w:noProof/>
          <w:sz w:val="20"/>
          <w:szCs w:val="20"/>
          <w:lang w:val="sr-Cyrl-CS"/>
        </w:rPr>
      </w:pPr>
      <w:r w:rsidRPr="00204935">
        <w:rPr>
          <w:color w:val="FF0000"/>
          <w:sz w:val="20"/>
          <w:szCs w:val="20"/>
          <w:lang w:val="ru-RU"/>
        </w:rPr>
        <w:t xml:space="preserve">             </w:t>
      </w:r>
      <w:r w:rsidR="004818A4" w:rsidRPr="00204935">
        <w:rPr>
          <w:color w:val="FF0000"/>
          <w:sz w:val="20"/>
          <w:szCs w:val="20"/>
          <w:lang w:val="ru-RU"/>
        </w:rPr>
        <w:t xml:space="preserve">  </w:t>
      </w:r>
      <w:r w:rsidR="00A1596D" w:rsidRPr="00204935">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Добављача, који мора бити оверен од пословне банке Добављача.</w:t>
      </w:r>
      <w:r w:rsidRPr="00204935">
        <w:rPr>
          <w:noProof/>
          <w:sz w:val="20"/>
          <w:szCs w:val="20"/>
          <w:lang w:val="sr-Cyrl-CS" w:eastAsia="en-US"/>
        </w:rPr>
        <w:t xml:space="preserve">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eastAsia="en-US"/>
        </w:rPr>
        <w:t xml:space="preserve">           </w:t>
      </w:r>
      <w:r w:rsidR="004818A4" w:rsidRPr="00204935">
        <w:rPr>
          <w:noProof/>
          <w:sz w:val="20"/>
          <w:szCs w:val="20"/>
          <w:lang w:val="sr-Cyrl-CS" w:eastAsia="en-US"/>
        </w:rPr>
        <w:t xml:space="preserve">      </w:t>
      </w:r>
      <w:r w:rsidRPr="00204935">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Добављач уз меницу доставља и копију захтева за регистрацију менице, овереног од пословне банке Добављача.</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 xml:space="preserve">Наручилац ће уновчити меницу дату за добро извршење посла, односно извршење уговорних обавеза, </w:t>
      </w:r>
      <w:r w:rsidRPr="00204935">
        <w:rPr>
          <w:rFonts w:eastAsia="Calibri"/>
          <w:noProof/>
          <w:sz w:val="20"/>
          <w:szCs w:val="20"/>
          <w:lang w:val="sr-Cyrl-CS" w:eastAsia="en-US"/>
        </w:rPr>
        <w:t xml:space="preserve">уколико </w:t>
      </w:r>
      <w:r w:rsidRPr="00204935">
        <w:rPr>
          <w:noProof/>
          <w:sz w:val="20"/>
          <w:szCs w:val="20"/>
          <w:lang w:val="sr-Cyrl-CS"/>
        </w:rPr>
        <w:t>Добављач не извршава своје уговорне обавезе у роковима и на начин предвиђен овим уговором.</w:t>
      </w:r>
    </w:p>
    <w:p w:rsidR="00502058" w:rsidRPr="00204935" w:rsidRDefault="00502058" w:rsidP="00204935">
      <w:pPr>
        <w:tabs>
          <w:tab w:val="clear" w:pos="1440"/>
          <w:tab w:val="left" w:pos="0"/>
          <w:tab w:val="left" w:pos="1080"/>
        </w:tabs>
        <w:spacing w:line="276" w:lineRule="auto"/>
        <w:rPr>
          <w:sz w:val="20"/>
          <w:szCs w:val="20"/>
          <w:lang w:val="sr-Cyrl-CS"/>
        </w:rPr>
      </w:pPr>
      <w:r w:rsidRPr="00204935">
        <w:rPr>
          <w:rFonts w:eastAsia="TimesNewRomanPSMT"/>
          <w:bCs/>
          <w:iCs/>
          <w:sz w:val="20"/>
          <w:szCs w:val="20"/>
          <w:lang w:val="sr-Cyrl-CS"/>
        </w:rPr>
        <w:t xml:space="preserve">              </w:t>
      </w:r>
    </w:p>
    <w:p w:rsidR="00502058" w:rsidRPr="00204935" w:rsidRDefault="00502058" w:rsidP="00204935">
      <w:pPr>
        <w:tabs>
          <w:tab w:val="clear" w:pos="1440"/>
          <w:tab w:val="left" w:pos="709"/>
        </w:tabs>
        <w:spacing w:line="276" w:lineRule="auto"/>
        <w:jc w:val="center"/>
        <w:rPr>
          <w:sz w:val="20"/>
          <w:szCs w:val="20"/>
          <w:lang w:val="sr-Cyrl-CS"/>
        </w:rPr>
      </w:pPr>
      <w:r w:rsidRPr="00204935">
        <w:rPr>
          <w:rFonts w:eastAsia="Arial Unicode MS"/>
          <w:kern w:val="2"/>
          <w:sz w:val="20"/>
          <w:szCs w:val="20"/>
          <w:lang w:val="ru-RU"/>
        </w:rPr>
        <w:t>Члан 12.</w:t>
      </w:r>
    </w:p>
    <w:p w:rsidR="00A1596D" w:rsidRPr="00204935" w:rsidRDefault="00A1596D" w:rsidP="00204935">
      <w:pPr>
        <w:spacing w:line="276" w:lineRule="auto"/>
        <w:rPr>
          <w:noProof/>
          <w:sz w:val="20"/>
          <w:szCs w:val="20"/>
          <w:lang w:val="sr-Cyrl-CS"/>
        </w:rPr>
      </w:pPr>
      <w:r w:rsidRPr="00204935">
        <w:rPr>
          <w:color w:val="FF0000"/>
          <w:sz w:val="20"/>
          <w:szCs w:val="20"/>
          <w:lang w:val="ru-RU"/>
        </w:rPr>
        <w:t xml:space="preserve">             </w:t>
      </w:r>
      <w:r w:rsidR="004818A4" w:rsidRPr="00204935">
        <w:rPr>
          <w:color w:val="FF0000"/>
          <w:sz w:val="20"/>
          <w:szCs w:val="20"/>
          <w:lang w:val="ru-RU"/>
        </w:rPr>
        <w:t xml:space="preserve">   </w:t>
      </w:r>
      <w:r w:rsidRPr="00204935">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w:t>
      </w:r>
      <w:r w:rsidR="00F775DB" w:rsidRPr="00204935">
        <w:rPr>
          <w:noProof/>
          <w:sz w:val="20"/>
          <w:szCs w:val="20"/>
          <w:lang w:val="sr-Cyrl-CS"/>
        </w:rPr>
        <w:t xml:space="preserve">за отклањање грешака у гарантном року.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Добављача, који мора бити оверен од пословне банке Добављача.</w:t>
      </w:r>
      <w:r w:rsidRPr="00204935">
        <w:rPr>
          <w:noProof/>
          <w:sz w:val="20"/>
          <w:szCs w:val="20"/>
          <w:lang w:val="sr-Cyrl-CS" w:eastAsia="en-US"/>
        </w:rPr>
        <w:t xml:space="preserve">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eastAsia="en-US"/>
        </w:rPr>
        <w:t xml:space="preserve">           </w:t>
      </w:r>
      <w:r w:rsidR="004818A4" w:rsidRPr="00204935">
        <w:rPr>
          <w:noProof/>
          <w:sz w:val="20"/>
          <w:szCs w:val="20"/>
          <w:lang w:val="sr-Cyrl-CS" w:eastAsia="en-US"/>
        </w:rPr>
        <w:t xml:space="preserve">       </w:t>
      </w:r>
      <w:r w:rsidRPr="00204935">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r w:rsidR="00F775DB" w:rsidRPr="00204935">
        <w:rPr>
          <w:noProof/>
          <w:sz w:val="20"/>
          <w:szCs w:val="20"/>
          <w:lang w:val="sr-Cyrl-CS" w:eastAsia="en-US"/>
        </w:rPr>
        <w:t>, односно истека гаранције</w:t>
      </w:r>
      <w:r w:rsidRPr="00204935">
        <w:rPr>
          <w:noProof/>
          <w:sz w:val="20"/>
          <w:szCs w:val="20"/>
          <w:lang w:val="sr-Cyrl-CS" w:eastAsia="en-US"/>
        </w:rPr>
        <w:t>.</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Добављач уз меницу доставља и копију захтева за регистрацију менице, овереног од пословне банке Добављача.</w:t>
      </w:r>
    </w:p>
    <w:p w:rsidR="00F775DB"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Наручилац ће меницу, менично овлашћење и картон депонованих потписа вратити Добављачу по испуњ</w:t>
      </w:r>
      <w:r w:rsidR="00272E0B" w:rsidRPr="00204935">
        <w:rPr>
          <w:noProof/>
          <w:sz w:val="20"/>
          <w:szCs w:val="20"/>
          <w:lang w:val="sr-Cyrl-CS"/>
        </w:rPr>
        <w:t xml:space="preserve">ењу његових уговорних обавеза. </w:t>
      </w:r>
    </w:p>
    <w:p w:rsidR="00502058" w:rsidRPr="00204935" w:rsidRDefault="00502058" w:rsidP="00204935">
      <w:pPr>
        <w:tabs>
          <w:tab w:val="left" w:pos="720"/>
        </w:tabs>
        <w:spacing w:line="276" w:lineRule="auto"/>
        <w:rPr>
          <w:sz w:val="20"/>
          <w:szCs w:val="20"/>
          <w:u w:val="single"/>
          <w:lang w:val="sr-Cyrl-RS"/>
        </w:rPr>
      </w:pPr>
      <w:r w:rsidRPr="00204935">
        <w:rPr>
          <w:sz w:val="20"/>
          <w:szCs w:val="20"/>
          <w:lang w:val="sr-Cyrl-RS"/>
        </w:rPr>
        <w:lastRenderedPageBreak/>
        <w:t xml:space="preserve">               </w:t>
      </w:r>
      <w:r w:rsidR="004818A4" w:rsidRPr="00204935">
        <w:rPr>
          <w:sz w:val="20"/>
          <w:szCs w:val="20"/>
          <w:lang w:val="sr-Cyrl-RS"/>
        </w:rPr>
        <w:t xml:space="preserve">  </w:t>
      </w:r>
      <w:r w:rsidRPr="00204935">
        <w:rPr>
          <w:sz w:val="20"/>
          <w:szCs w:val="20"/>
          <w:lang w:val="sr-Cyrl-RS"/>
        </w:rPr>
        <w:t xml:space="preserve">Наручилац ће уновчити </w:t>
      </w:r>
      <w:r w:rsidR="00F775DB" w:rsidRPr="00204935">
        <w:rPr>
          <w:sz w:val="20"/>
          <w:szCs w:val="20"/>
          <w:lang w:val="sr-Cyrl-RS"/>
        </w:rPr>
        <w:t>меницу</w:t>
      </w:r>
      <w:r w:rsidRPr="00204935">
        <w:rPr>
          <w:sz w:val="20"/>
          <w:szCs w:val="20"/>
          <w:lang w:val="sr-Cyrl-RS"/>
        </w:rPr>
        <w:t xml:space="preserve"> за отклањање грешака у гарантном року, у случају да Добављач не изврши обавезу отклањања грешака које би могле да умање могућност коришћења доб</w:t>
      </w:r>
      <w:r w:rsidR="00F775DB" w:rsidRPr="00204935">
        <w:rPr>
          <w:sz w:val="20"/>
          <w:szCs w:val="20"/>
          <w:lang w:val="sr-Cyrl-RS"/>
        </w:rPr>
        <w:t>а</w:t>
      </w:r>
      <w:r w:rsidRPr="00204935">
        <w:rPr>
          <w:sz w:val="20"/>
          <w:szCs w:val="20"/>
          <w:lang w:val="sr-Cyrl-RS"/>
        </w:rPr>
        <w:t>ра, кој</w:t>
      </w:r>
      <w:r w:rsidR="00F775DB" w:rsidRPr="00204935">
        <w:rPr>
          <w:sz w:val="20"/>
          <w:szCs w:val="20"/>
          <w:lang w:val="sr-Cyrl-RS"/>
        </w:rPr>
        <w:t>а су</w:t>
      </w:r>
      <w:r w:rsidRPr="00204935">
        <w:rPr>
          <w:sz w:val="20"/>
          <w:szCs w:val="20"/>
          <w:lang w:val="sr-Cyrl-RS"/>
        </w:rPr>
        <w:t xml:space="preserve"> предмет овог уговора, у гарантном року.</w:t>
      </w:r>
    </w:p>
    <w:p w:rsidR="00A1596D" w:rsidRPr="00204935" w:rsidRDefault="00A1596D" w:rsidP="00204935">
      <w:pPr>
        <w:spacing w:line="276" w:lineRule="auto"/>
        <w:rPr>
          <w:noProof/>
          <w:sz w:val="20"/>
          <w:szCs w:val="20"/>
          <w:lang w:val="sr-Cyrl-CS"/>
        </w:rPr>
      </w:pPr>
    </w:p>
    <w:p w:rsidR="00502058" w:rsidRPr="00204935" w:rsidRDefault="00502058" w:rsidP="00204935">
      <w:pPr>
        <w:tabs>
          <w:tab w:val="clear" w:pos="1440"/>
        </w:tabs>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CS"/>
        </w:rPr>
        <w:t>13</w:t>
      </w:r>
      <w:r w:rsidRPr="00204935">
        <w:rPr>
          <w:rFonts w:eastAsia="Arial Unicode MS"/>
          <w:kern w:val="1"/>
          <w:sz w:val="20"/>
          <w:szCs w:val="20"/>
          <w:lang w:val="sr-Latn-CS"/>
        </w:rPr>
        <w:t>.</w:t>
      </w:r>
    </w:p>
    <w:p w:rsidR="00502058" w:rsidRPr="00204935" w:rsidRDefault="00502058" w:rsidP="00204935">
      <w:pPr>
        <w:tabs>
          <w:tab w:val="left" w:pos="720"/>
        </w:tabs>
        <w:spacing w:line="276" w:lineRule="auto"/>
        <w:rPr>
          <w:sz w:val="20"/>
          <w:szCs w:val="20"/>
          <w:lang w:val="ru-RU"/>
        </w:rPr>
      </w:pPr>
      <w:r w:rsidRPr="00204935">
        <w:rPr>
          <w:sz w:val="20"/>
          <w:szCs w:val="20"/>
          <w:lang w:val="ru-RU"/>
        </w:rPr>
        <w:t xml:space="preserve">                Гарантни рок за </w:t>
      </w:r>
      <w:r w:rsidR="00A1596D" w:rsidRPr="00204935">
        <w:rPr>
          <w:sz w:val="20"/>
          <w:szCs w:val="20"/>
          <w:lang w:val="ru-RU"/>
        </w:rPr>
        <w:t>добра</w:t>
      </w:r>
      <w:r w:rsidRPr="00204935">
        <w:rPr>
          <w:sz w:val="20"/>
          <w:szCs w:val="20"/>
          <w:lang w:val="ru-RU"/>
        </w:rPr>
        <w:t xml:space="preserve"> кој</w:t>
      </w:r>
      <w:r w:rsidR="00A1596D" w:rsidRPr="00204935">
        <w:rPr>
          <w:sz w:val="20"/>
          <w:szCs w:val="20"/>
          <w:lang w:val="ru-RU"/>
        </w:rPr>
        <w:t>а су</w:t>
      </w:r>
      <w:r w:rsidRPr="00204935">
        <w:rPr>
          <w:sz w:val="20"/>
          <w:szCs w:val="20"/>
          <w:lang w:val="ru-RU"/>
        </w:rPr>
        <w:t xml:space="preserve"> предмет овог уговора је _____ месеци од сачињавања Записника о квалитативном пријему.</w:t>
      </w:r>
    </w:p>
    <w:p w:rsidR="00502058" w:rsidRPr="00204935" w:rsidRDefault="00502058" w:rsidP="00204935">
      <w:pPr>
        <w:tabs>
          <w:tab w:val="clear" w:pos="1440"/>
          <w:tab w:val="left" w:pos="720"/>
        </w:tabs>
        <w:spacing w:line="276" w:lineRule="auto"/>
        <w:rPr>
          <w:rFonts w:eastAsia="Arial Unicode MS"/>
          <w:kern w:val="1"/>
          <w:sz w:val="20"/>
          <w:szCs w:val="20"/>
          <w:lang w:val="ru-RU"/>
        </w:rPr>
      </w:pPr>
    </w:p>
    <w:p w:rsidR="00502058" w:rsidRPr="00204935" w:rsidRDefault="00502058" w:rsidP="00204935">
      <w:pPr>
        <w:tabs>
          <w:tab w:val="clear" w:pos="1440"/>
          <w:tab w:val="left" w:pos="720"/>
        </w:tabs>
        <w:spacing w:line="276" w:lineRule="auto"/>
        <w:jc w:val="center"/>
        <w:rPr>
          <w:rFonts w:eastAsia="Arial Unicode MS"/>
          <w:bCs/>
          <w:kern w:val="1"/>
          <w:sz w:val="20"/>
          <w:szCs w:val="20"/>
          <w:lang w:val="ru-RU"/>
        </w:rPr>
      </w:pPr>
      <w:r w:rsidRPr="00204935">
        <w:rPr>
          <w:rFonts w:eastAsia="Arial Unicode MS"/>
          <w:kern w:val="2"/>
          <w:sz w:val="20"/>
          <w:szCs w:val="20"/>
          <w:lang w:val="sr-Latn-CS"/>
        </w:rPr>
        <w:t xml:space="preserve">Члан </w:t>
      </w:r>
      <w:r w:rsidR="005F3FB7">
        <w:rPr>
          <w:rFonts w:eastAsia="Arial Unicode MS"/>
          <w:kern w:val="2"/>
          <w:sz w:val="20"/>
          <w:szCs w:val="20"/>
          <w:lang w:val="sr-Cyrl-CS"/>
        </w:rPr>
        <w:t>14</w:t>
      </w:r>
      <w:r w:rsidRPr="00204935">
        <w:rPr>
          <w:rFonts w:eastAsia="Arial Unicode MS"/>
          <w:kern w:val="2"/>
          <w:sz w:val="20"/>
          <w:szCs w:val="20"/>
          <w:lang w:val="sr-Latn-CS"/>
        </w:rPr>
        <w:t>.</w:t>
      </w:r>
    </w:p>
    <w:p w:rsidR="00502058" w:rsidRPr="00204935" w:rsidRDefault="00502058" w:rsidP="00204935">
      <w:pPr>
        <w:spacing w:line="276" w:lineRule="auto"/>
        <w:rPr>
          <w:sz w:val="20"/>
          <w:szCs w:val="20"/>
          <w:lang w:val="sr-Cyrl-RS"/>
        </w:rPr>
      </w:pPr>
      <w:r w:rsidRPr="00204935">
        <w:rPr>
          <w:sz w:val="20"/>
          <w:szCs w:val="20"/>
          <w:lang w:val="ru-RU"/>
        </w:rPr>
        <w:t xml:space="preserve">            </w:t>
      </w:r>
      <w:r w:rsidR="00DF353C" w:rsidRPr="00204935">
        <w:rPr>
          <w:sz w:val="20"/>
          <w:szCs w:val="20"/>
          <w:lang w:val="ru-RU"/>
        </w:rPr>
        <w:t xml:space="preserve">  </w:t>
      </w:r>
      <w:r w:rsidRPr="00204935">
        <w:rPr>
          <w:sz w:val="20"/>
          <w:szCs w:val="20"/>
          <w:lang w:val="ru-RU"/>
        </w:rPr>
        <w:t>Овај уговор може бити раскинут споразумом уговорних страна сачињеним  у писменој форми</w:t>
      </w:r>
      <w:r w:rsidRPr="00204935">
        <w:rPr>
          <w:sz w:val="20"/>
          <w:szCs w:val="20"/>
          <w:lang w:val="sr-Cyrl-RS"/>
        </w:rPr>
        <w:t>, а с</w:t>
      </w:r>
      <w:r w:rsidRPr="00204935">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204935" w:rsidRDefault="00502058" w:rsidP="00204935">
      <w:pPr>
        <w:tabs>
          <w:tab w:val="clear" w:pos="1440"/>
        </w:tabs>
        <w:spacing w:line="276" w:lineRule="auto"/>
        <w:rPr>
          <w:rFonts w:eastAsia="Arial Unicode MS"/>
          <w:kern w:val="1"/>
          <w:sz w:val="20"/>
          <w:szCs w:val="20"/>
          <w:lang w:val="ru-RU"/>
        </w:rPr>
      </w:pPr>
    </w:p>
    <w:p w:rsidR="00502058" w:rsidRPr="00204935" w:rsidRDefault="00502058" w:rsidP="00204935">
      <w:pPr>
        <w:tabs>
          <w:tab w:val="clear" w:pos="1440"/>
        </w:tabs>
        <w:spacing w:line="276" w:lineRule="auto"/>
        <w:jc w:val="center"/>
        <w:rPr>
          <w:rFonts w:eastAsia="Arial Unicode MS"/>
          <w:kern w:val="1"/>
          <w:sz w:val="20"/>
          <w:szCs w:val="20"/>
          <w:lang w:val="sr-Latn-CS"/>
        </w:rPr>
      </w:pPr>
      <w:r w:rsidRPr="00204935">
        <w:rPr>
          <w:rFonts w:eastAsia="Arial Unicode MS"/>
          <w:bCs/>
          <w:kern w:val="2"/>
          <w:sz w:val="20"/>
          <w:szCs w:val="20"/>
          <w:lang w:val="sr-Latn-CS"/>
        </w:rPr>
        <w:t xml:space="preserve">Члан </w:t>
      </w:r>
      <w:r w:rsidRPr="00204935">
        <w:rPr>
          <w:rFonts w:eastAsia="Arial Unicode MS"/>
          <w:bCs/>
          <w:kern w:val="2"/>
          <w:sz w:val="20"/>
          <w:szCs w:val="20"/>
          <w:lang w:val="sr-Cyrl-CS"/>
        </w:rPr>
        <w:t>1</w:t>
      </w:r>
      <w:r w:rsidR="005F3FB7">
        <w:rPr>
          <w:rFonts w:eastAsia="Arial Unicode MS"/>
          <w:bCs/>
          <w:kern w:val="2"/>
          <w:sz w:val="20"/>
          <w:szCs w:val="20"/>
          <w:lang w:val="sr-Cyrl-CS"/>
        </w:rPr>
        <w:t>5</w:t>
      </w:r>
      <w:r w:rsidRPr="00204935">
        <w:rPr>
          <w:rFonts w:eastAsia="Arial Unicode MS"/>
          <w:bCs/>
          <w:kern w:val="2"/>
          <w:sz w:val="20"/>
          <w:szCs w:val="20"/>
          <w:lang w:val="sr-Latn-CS"/>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Страна која намерава да </w:t>
      </w:r>
      <w:r w:rsidR="00502058" w:rsidRPr="00204935">
        <w:rPr>
          <w:rFonts w:eastAsia="Arial Unicode MS"/>
          <w:kern w:val="1"/>
          <w:sz w:val="20"/>
          <w:szCs w:val="20"/>
          <w:lang w:val="sr-Latn-CS"/>
        </w:rPr>
        <w:t xml:space="preserve">једнострано </w:t>
      </w:r>
      <w:r w:rsidR="00502058" w:rsidRPr="00204935">
        <w:rPr>
          <w:rFonts w:eastAsia="Arial Unicode MS"/>
          <w:kern w:val="1"/>
          <w:sz w:val="20"/>
          <w:szCs w:val="20"/>
          <w:lang w:val="ru-RU"/>
        </w:rPr>
        <w:t>раскине Уговор дужна је да другу уговорну страну писменим путем обавести о својој намери</w:t>
      </w:r>
      <w:r w:rsidR="00502058" w:rsidRPr="00204935">
        <w:rPr>
          <w:rFonts w:eastAsia="Arial Unicode MS"/>
          <w:kern w:val="1"/>
          <w:sz w:val="20"/>
          <w:szCs w:val="20"/>
          <w:lang w:val="sr-Latn-CS"/>
        </w:rPr>
        <w:t xml:space="preserve"> најмање 7 дана пре намераваног дана раскида уговора</w:t>
      </w:r>
      <w:r w:rsidR="00502058" w:rsidRPr="00204935">
        <w:rPr>
          <w:rFonts w:eastAsia="Arial Unicode M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По протеку </w:t>
      </w:r>
      <w:r w:rsidR="00502058" w:rsidRPr="00204935">
        <w:rPr>
          <w:rFonts w:eastAsia="Arial Unicode MS"/>
          <w:kern w:val="1"/>
          <w:sz w:val="20"/>
          <w:szCs w:val="20"/>
          <w:lang w:val="sr-Latn-CS"/>
        </w:rPr>
        <w:t xml:space="preserve">рока од </w:t>
      </w:r>
      <w:r w:rsidR="00502058" w:rsidRPr="00204935">
        <w:rPr>
          <w:rFonts w:eastAsia="Arial Unicode MS"/>
          <w:kern w:val="1"/>
          <w:sz w:val="20"/>
          <w:szCs w:val="20"/>
          <w:lang w:val="ru-RU"/>
        </w:rPr>
        <w:t xml:space="preserve">7 дана од дана пријема писменог обавештења </w:t>
      </w:r>
      <w:r w:rsidR="00502058" w:rsidRPr="00204935">
        <w:rPr>
          <w:rFonts w:eastAsia="Arial Unicode MS"/>
          <w:kern w:val="1"/>
          <w:sz w:val="20"/>
          <w:szCs w:val="20"/>
          <w:lang w:val="sr-Latn-CS"/>
        </w:rPr>
        <w:t xml:space="preserve">друге уговорне стране, </w:t>
      </w:r>
      <w:r w:rsidR="00502058" w:rsidRPr="00204935">
        <w:rPr>
          <w:rFonts w:eastAsia="Arial Unicode MS"/>
          <w:kern w:val="1"/>
          <w:sz w:val="20"/>
          <w:szCs w:val="20"/>
          <w:lang w:val="ru-RU"/>
        </w:rPr>
        <w:t>уговор ће се сматрати раскинутим.</w:t>
      </w:r>
    </w:p>
    <w:p w:rsidR="00502058" w:rsidRPr="00204935" w:rsidRDefault="00502058" w:rsidP="00204935">
      <w:pPr>
        <w:tabs>
          <w:tab w:val="clear" w:pos="1440"/>
        </w:tabs>
        <w:spacing w:line="276" w:lineRule="auto"/>
        <w:jc w:val="center"/>
        <w:rPr>
          <w:rFonts w:eastAsia="Arial Unicode MS"/>
          <w:bCs/>
          <w:kern w:val="1"/>
          <w:sz w:val="20"/>
          <w:szCs w:val="20"/>
          <w:lang w:val="sr-Latn-CS"/>
        </w:rPr>
      </w:pPr>
      <w:r w:rsidRPr="00204935">
        <w:rPr>
          <w:rFonts w:eastAsia="Arial Unicode MS"/>
          <w:kern w:val="2"/>
          <w:sz w:val="20"/>
          <w:szCs w:val="20"/>
          <w:lang w:val="sr-Latn-CS"/>
        </w:rPr>
        <w:t xml:space="preserve">Члан </w:t>
      </w:r>
      <w:r w:rsidR="005F3FB7">
        <w:rPr>
          <w:rFonts w:eastAsia="Arial Unicode MS"/>
          <w:kern w:val="2"/>
          <w:sz w:val="20"/>
          <w:szCs w:val="20"/>
          <w:lang w:val="sr-Cyrl-CS"/>
        </w:rPr>
        <w:t>16</w:t>
      </w:r>
      <w:r w:rsidRPr="00204935">
        <w:rPr>
          <w:rFonts w:eastAsia="Arial Unicode MS"/>
          <w:kern w:val="2"/>
          <w:sz w:val="20"/>
          <w:szCs w:val="20"/>
          <w:lang w:val="sr-Latn-CS"/>
        </w:rPr>
        <w:t>.</w:t>
      </w:r>
    </w:p>
    <w:p w:rsidR="00502058" w:rsidRPr="00204935" w:rsidRDefault="00DF353C" w:rsidP="00204935">
      <w:pPr>
        <w:tabs>
          <w:tab w:val="clear" w:pos="1440"/>
        </w:tabs>
        <w:spacing w:line="276" w:lineRule="auto"/>
        <w:ind w:firstLine="708"/>
        <w:rPr>
          <w:rFonts w:eastAsia="Arial Unicode MS"/>
          <w:bCs/>
          <w:kern w:val="1"/>
          <w:sz w:val="20"/>
          <w:szCs w:val="20"/>
          <w:lang w:val="ru-RU"/>
        </w:rPr>
      </w:pPr>
      <w:r w:rsidRPr="00204935">
        <w:rPr>
          <w:rFonts w:eastAsia="Arial Unicode MS"/>
          <w:bCs/>
          <w:kern w:val="1"/>
          <w:sz w:val="20"/>
          <w:szCs w:val="20"/>
          <w:lang w:val="sr-Cyrl-RS"/>
        </w:rPr>
        <w:t xml:space="preserve"> </w:t>
      </w:r>
      <w:r w:rsidR="00502058" w:rsidRPr="00204935">
        <w:rPr>
          <w:rFonts w:eastAsia="Arial Unicode MS"/>
          <w:bCs/>
          <w:kern w:val="1"/>
          <w:sz w:val="20"/>
          <w:szCs w:val="20"/>
          <w:lang w:val="sr-Latn-CS"/>
        </w:rPr>
        <w:t>У року од 7 дана од дана пријема писаног обавештења о намери за једнострани раскид у</w:t>
      </w:r>
      <w:r w:rsidR="00502058" w:rsidRPr="00204935">
        <w:rPr>
          <w:rFonts w:eastAsia="Arial Unicode MS"/>
          <w:bCs/>
          <w:kern w:val="1"/>
          <w:sz w:val="20"/>
          <w:szCs w:val="20"/>
          <w:lang w:val="ru-RU"/>
        </w:rPr>
        <w:t>говор</w:t>
      </w:r>
      <w:r w:rsidR="00502058" w:rsidRPr="00204935">
        <w:rPr>
          <w:rFonts w:eastAsia="Arial Unicode MS"/>
          <w:bCs/>
          <w:kern w:val="1"/>
          <w:sz w:val="20"/>
          <w:szCs w:val="20"/>
          <w:lang w:val="sr-Latn-CS"/>
        </w:rPr>
        <w:t xml:space="preserve">а, уговорне стране су обавезне да измире све узајамне </w:t>
      </w:r>
      <w:r w:rsidR="00502058" w:rsidRPr="00204935">
        <w:rPr>
          <w:rFonts w:eastAsia="Arial Unicode MS"/>
          <w:bCs/>
          <w:kern w:val="1"/>
          <w:sz w:val="20"/>
          <w:szCs w:val="20"/>
          <w:lang w:val="ru-RU"/>
        </w:rPr>
        <w:t>уговорне обавезе</w:t>
      </w:r>
      <w:r w:rsidR="00502058" w:rsidRPr="00204935">
        <w:rPr>
          <w:rFonts w:eastAsia="Arial Unicode MS"/>
          <w:bCs/>
          <w:kern w:val="1"/>
          <w:sz w:val="20"/>
          <w:szCs w:val="20"/>
          <w:lang w:val="sr-Latn-CS"/>
        </w:rPr>
        <w:t xml:space="preserve"> које до тада нису измирене</w:t>
      </w:r>
      <w:r w:rsidR="00502058" w:rsidRPr="00204935">
        <w:rPr>
          <w:rFonts w:eastAsia="Arial Unicode MS"/>
          <w:bCs/>
          <w:kern w:val="1"/>
          <w:sz w:val="20"/>
          <w:szCs w:val="20"/>
          <w:lang w:val="ru-RU"/>
        </w:rPr>
        <w:t>.</w:t>
      </w:r>
    </w:p>
    <w:p w:rsidR="00502058" w:rsidRPr="00204935" w:rsidRDefault="00502058" w:rsidP="00204935">
      <w:pPr>
        <w:tabs>
          <w:tab w:val="clear" w:pos="1440"/>
        </w:tabs>
        <w:spacing w:line="276" w:lineRule="auto"/>
        <w:jc w:val="center"/>
        <w:rPr>
          <w:sz w:val="20"/>
          <w:szCs w:val="20"/>
          <w:lang w:val="ru-RU"/>
        </w:rPr>
      </w:pPr>
    </w:p>
    <w:p w:rsidR="00502058" w:rsidRPr="00204935" w:rsidRDefault="00502058" w:rsidP="00204935">
      <w:pPr>
        <w:tabs>
          <w:tab w:val="clear" w:pos="1440"/>
        </w:tabs>
        <w:spacing w:line="276" w:lineRule="auto"/>
        <w:jc w:val="center"/>
        <w:rPr>
          <w:rFonts w:eastAsia="Arial Unicode MS"/>
          <w:kern w:val="1"/>
          <w:sz w:val="20"/>
          <w:szCs w:val="20"/>
          <w:lang w:val="sr-Latn-CS"/>
        </w:rPr>
      </w:pPr>
      <w:r w:rsidRPr="00204935">
        <w:rPr>
          <w:sz w:val="20"/>
          <w:szCs w:val="20"/>
          <w:lang w:val="ru-RU"/>
        </w:rPr>
        <w:t>Члан 1</w:t>
      </w:r>
      <w:r w:rsidR="005F3FB7">
        <w:rPr>
          <w:sz w:val="20"/>
          <w:szCs w:val="20"/>
          <w:lang w:val="ru-RU"/>
        </w:rPr>
        <w:t>7</w:t>
      </w:r>
      <w:r w:rsidRPr="00204935">
        <w:rPr>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За све што није предвиђено овим уговором, примењиваће се одредбе Закона о облигационим односима.</w:t>
      </w:r>
    </w:p>
    <w:p w:rsidR="00502058" w:rsidRPr="00204935" w:rsidRDefault="00502058" w:rsidP="00204935">
      <w:pPr>
        <w:tabs>
          <w:tab w:val="clear" w:pos="1440"/>
        </w:tabs>
        <w:spacing w:line="276" w:lineRule="auto"/>
        <w:rPr>
          <w:rFonts w:eastAsia="Arial Unicode M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18</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Све евентуалне спорове уговорне стране ће решавати споразумно.</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DF353C" w:rsidRPr="00204935" w:rsidRDefault="00DF353C" w:rsidP="00204935">
      <w:pPr>
        <w:tabs>
          <w:tab w:val="clear" w:pos="1440"/>
        </w:tabs>
        <w:spacing w:line="276" w:lineRule="auto"/>
        <w:jc w:val="center"/>
        <w:rPr>
          <w:rFonts w:eastAsia="Arial Unicode MS"/>
          <w:bC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19</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02058" w:rsidRPr="00204935" w:rsidRDefault="00502058" w:rsidP="00204935">
      <w:pPr>
        <w:tabs>
          <w:tab w:val="clear" w:pos="1440"/>
        </w:tabs>
        <w:spacing w:line="276" w:lineRule="auto"/>
        <w:jc w:val="center"/>
        <w:rPr>
          <w:rFonts w:eastAsia="Arial Unicode MS"/>
          <w:bCs/>
          <w:kern w:val="1"/>
          <w:sz w:val="20"/>
          <w:szCs w:val="20"/>
          <w:lang w:val="ru-RU"/>
        </w:rPr>
      </w:pPr>
      <w:r w:rsidRPr="00204935">
        <w:rPr>
          <w:rFonts w:eastAsia="Arial Unicode MS"/>
          <w:bCs/>
          <w:kern w:val="1"/>
          <w:sz w:val="20"/>
          <w:szCs w:val="20"/>
          <w:lang w:val="ru-RU"/>
        </w:rPr>
        <w:t>Члан 2</w:t>
      </w:r>
      <w:r w:rsidR="005F3FB7">
        <w:rPr>
          <w:rFonts w:eastAsia="Arial Unicode MS"/>
          <w:bCs/>
          <w:kern w:val="1"/>
          <w:sz w:val="20"/>
          <w:szCs w:val="20"/>
          <w:lang w:val="ru-RU"/>
        </w:rPr>
        <w:t>0</w:t>
      </w:r>
      <w:r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Уговор производи правна дејства даном потписивања обе уговорне стране.</w:t>
      </w:r>
    </w:p>
    <w:p w:rsidR="00502058" w:rsidRPr="00204935" w:rsidRDefault="00502058" w:rsidP="00204935">
      <w:pPr>
        <w:tabs>
          <w:tab w:val="clear" w:pos="1440"/>
        </w:tabs>
        <w:spacing w:line="276" w:lineRule="auto"/>
        <w:jc w:val="center"/>
        <w:rPr>
          <w:rFonts w:eastAsia="Arial Unicode MS"/>
          <w:bC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21</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Овај уговор сачињен је у </w:t>
      </w:r>
      <w:r w:rsidRPr="00204935">
        <w:rPr>
          <w:rFonts w:eastAsia="Arial Unicode MS"/>
          <w:kern w:val="1"/>
          <w:sz w:val="20"/>
          <w:szCs w:val="20"/>
          <w:lang w:val="ru-RU"/>
        </w:rPr>
        <w:t>6</w:t>
      </w:r>
      <w:r w:rsidR="00502058" w:rsidRPr="00204935">
        <w:rPr>
          <w:rFonts w:eastAsia="Arial Unicode MS"/>
          <w:kern w:val="1"/>
          <w:sz w:val="20"/>
          <w:szCs w:val="20"/>
          <w:lang w:val="ru-RU"/>
        </w:rPr>
        <w:t xml:space="preserve"> (</w:t>
      </w:r>
      <w:r w:rsidRPr="00204935">
        <w:rPr>
          <w:rFonts w:eastAsia="Arial Unicode MS"/>
          <w:kern w:val="1"/>
          <w:sz w:val="20"/>
          <w:szCs w:val="20"/>
          <w:lang w:val="ru-RU"/>
        </w:rPr>
        <w:t>шест</w:t>
      </w:r>
      <w:r w:rsidR="00502058" w:rsidRPr="00204935">
        <w:rPr>
          <w:rFonts w:eastAsia="Arial Unicode MS"/>
          <w:kern w:val="1"/>
          <w:sz w:val="20"/>
          <w:szCs w:val="20"/>
          <w:lang w:val="ru-RU"/>
        </w:rPr>
        <w:t xml:space="preserve">) истоветних примерака, од којих </w:t>
      </w:r>
      <w:r w:rsidRPr="00204935">
        <w:rPr>
          <w:rFonts w:eastAsia="Arial Unicode MS"/>
          <w:kern w:val="1"/>
          <w:sz w:val="20"/>
          <w:szCs w:val="20"/>
          <w:lang w:val="ru-RU"/>
        </w:rPr>
        <w:t>4</w:t>
      </w:r>
      <w:r w:rsidR="00502058" w:rsidRPr="00204935">
        <w:rPr>
          <w:rFonts w:eastAsia="Arial Unicode MS"/>
          <w:kern w:val="1"/>
          <w:sz w:val="20"/>
          <w:szCs w:val="20"/>
          <w:lang w:val="ru-RU"/>
        </w:rPr>
        <w:t xml:space="preserve"> (</w:t>
      </w:r>
      <w:r w:rsidRPr="00204935">
        <w:rPr>
          <w:rFonts w:eastAsia="Arial Unicode MS"/>
          <w:kern w:val="1"/>
          <w:sz w:val="20"/>
          <w:szCs w:val="20"/>
          <w:lang w:val="ru-RU"/>
        </w:rPr>
        <w:t>четири</w:t>
      </w:r>
      <w:r w:rsidR="00502058" w:rsidRPr="00204935">
        <w:rPr>
          <w:rFonts w:eastAsia="Arial Unicode MS"/>
          <w:kern w:val="1"/>
          <w:sz w:val="20"/>
          <w:szCs w:val="20"/>
          <w:lang w:val="ru-RU"/>
        </w:rPr>
        <w:t>) примерака задржава Наручилац, а 2 (два) примерка Добављач.</w:t>
      </w:r>
    </w:p>
    <w:p w:rsidR="00502058" w:rsidRPr="00204935" w:rsidRDefault="00502058" w:rsidP="00204935">
      <w:pPr>
        <w:tabs>
          <w:tab w:val="clear" w:pos="1440"/>
        </w:tabs>
        <w:spacing w:line="276" w:lineRule="auto"/>
        <w:jc w:val="left"/>
        <w:rPr>
          <w:rFonts w:eastAsia="Arial Unicode MS"/>
          <w:kern w:val="1"/>
          <w:sz w:val="20"/>
          <w:szCs w:val="20"/>
          <w:lang w:val="ru-RU"/>
        </w:rPr>
      </w:pPr>
    </w:p>
    <w:p w:rsidR="00502058" w:rsidRPr="00204935" w:rsidRDefault="00502058" w:rsidP="00204935">
      <w:pPr>
        <w:tabs>
          <w:tab w:val="left" w:pos="4785"/>
        </w:tabs>
        <w:spacing w:line="276" w:lineRule="auto"/>
        <w:jc w:val="center"/>
        <w:rPr>
          <w:color w:val="000000"/>
          <w:sz w:val="20"/>
          <w:szCs w:val="20"/>
          <w:lang w:val="ru-RU"/>
        </w:rPr>
      </w:pPr>
    </w:p>
    <w:p w:rsidR="00CB47D3" w:rsidRPr="00204935" w:rsidRDefault="00CB47D3" w:rsidP="00204935">
      <w:pPr>
        <w:tabs>
          <w:tab w:val="clear" w:pos="1440"/>
        </w:tabs>
        <w:suppressAutoHyphens w:val="0"/>
        <w:spacing w:line="276" w:lineRule="auto"/>
        <w:rPr>
          <w:bCs/>
          <w:color w:val="000000"/>
          <w:sz w:val="20"/>
          <w:szCs w:val="20"/>
          <w:lang w:val="ru-RU"/>
        </w:rPr>
      </w:pPr>
    </w:p>
    <w:p w:rsidR="004D5FC9" w:rsidRPr="00204935" w:rsidRDefault="004D5FC9" w:rsidP="00204935">
      <w:pPr>
        <w:tabs>
          <w:tab w:val="clear" w:pos="1440"/>
          <w:tab w:val="left" w:pos="709"/>
        </w:tabs>
        <w:spacing w:line="276" w:lineRule="auto"/>
        <w:rPr>
          <w:bCs/>
          <w:sz w:val="20"/>
          <w:szCs w:val="20"/>
          <w:lang w:val="sr-Cyrl-RS"/>
        </w:rPr>
      </w:pPr>
    </w:p>
    <w:p w:rsidR="004D5FC9" w:rsidRPr="00204935" w:rsidRDefault="004D5FC9" w:rsidP="00204935">
      <w:pPr>
        <w:tabs>
          <w:tab w:val="clear" w:pos="1440"/>
        </w:tabs>
        <w:suppressAutoHyphens w:val="0"/>
        <w:autoSpaceDE w:val="0"/>
        <w:autoSpaceDN w:val="0"/>
        <w:adjustRightInd w:val="0"/>
        <w:spacing w:line="276" w:lineRule="auto"/>
        <w:ind w:firstLine="720"/>
        <w:rPr>
          <w:rFonts w:eastAsia="Calibri"/>
          <w:sz w:val="20"/>
          <w:szCs w:val="20"/>
          <w:lang w:val="sr-Cyrl-RS" w:eastAsia="en-US"/>
        </w:rPr>
      </w:pPr>
    </w:p>
    <w:p w:rsidR="00341067" w:rsidRPr="00204935" w:rsidRDefault="00341067" w:rsidP="00204935">
      <w:pPr>
        <w:spacing w:line="276" w:lineRule="auto"/>
        <w:rPr>
          <w:sz w:val="20"/>
          <w:szCs w:val="20"/>
          <w:lang w:val="sr-Cyrl-RS"/>
        </w:rPr>
      </w:pPr>
    </w:p>
    <w:p w:rsidR="00AD6719" w:rsidRPr="00204935" w:rsidRDefault="00341067" w:rsidP="00204935">
      <w:pPr>
        <w:spacing w:line="276" w:lineRule="auto"/>
        <w:rPr>
          <w:sz w:val="20"/>
          <w:szCs w:val="20"/>
          <w:lang w:val="sr-Cyrl-RS"/>
        </w:rPr>
      </w:pPr>
      <w:r w:rsidRPr="00204935">
        <w:rPr>
          <w:sz w:val="20"/>
          <w:szCs w:val="20"/>
          <w:lang w:val="sr-Cyrl-RS"/>
        </w:rPr>
        <w:t xml:space="preserve">            </w:t>
      </w:r>
      <w:r w:rsidR="00BC75BA" w:rsidRPr="00204935">
        <w:rPr>
          <w:sz w:val="20"/>
          <w:szCs w:val="20"/>
          <w:lang w:val="sr-Cyrl-RS"/>
        </w:rPr>
        <w:t xml:space="preserve">       </w:t>
      </w:r>
      <w:r w:rsidR="00A1596D" w:rsidRPr="00204935">
        <w:rPr>
          <w:sz w:val="20"/>
          <w:szCs w:val="20"/>
          <w:lang w:val="sr-Cyrl-RS"/>
        </w:rPr>
        <w:t>НАРУЧИЛАЦ</w:t>
      </w:r>
      <w:r w:rsidR="00AD6719" w:rsidRPr="00204935">
        <w:rPr>
          <w:sz w:val="20"/>
          <w:szCs w:val="20"/>
          <w:lang w:val="sr-Cyrl-CS"/>
        </w:rPr>
        <w:t xml:space="preserve">                                                          </w:t>
      </w:r>
      <w:r w:rsidR="00C61746" w:rsidRPr="00204935">
        <w:rPr>
          <w:sz w:val="20"/>
          <w:szCs w:val="20"/>
          <w:lang w:val="sr-Cyrl-CS"/>
        </w:rPr>
        <w:t xml:space="preserve">             </w:t>
      </w:r>
      <w:r w:rsidR="00AD6719" w:rsidRPr="00204935">
        <w:rPr>
          <w:sz w:val="20"/>
          <w:szCs w:val="20"/>
          <w:lang w:val="sr-Cyrl-CS"/>
        </w:rPr>
        <w:t xml:space="preserve"> </w:t>
      </w:r>
      <w:r w:rsidR="00A1596D" w:rsidRPr="00204935">
        <w:rPr>
          <w:sz w:val="20"/>
          <w:szCs w:val="20"/>
          <w:lang w:val="sr-Cyrl-CS"/>
        </w:rPr>
        <w:t xml:space="preserve">              </w:t>
      </w:r>
      <w:r w:rsidR="00A1596D" w:rsidRPr="00204935">
        <w:rPr>
          <w:sz w:val="20"/>
          <w:szCs w:val="20"/>
          <w:lang w:val="sr-Cyrl-RS"/>
        </w:rPr>
        <w:t>ДОБАВЉАЧ</w:t>
      </w:r>
    </w:p>
    <w:p w:rsidR="00AD6719" w:rsidRPr="00204935" w:rsidRDefault="00AD6719" w:rsidP="00204935">
      <w:pPr>
        <w:spacing w:line="276" w:lineRule="auto"/>
        <w:rPr>
          <w:sz w:val="20"/>
          <w:szCs w:val="20"/>
          <w:lang w:val="sr-Cyrl-CS"/>
        </w:rPr>
      </w:pPr>
      <w:r w:rsidRPr="00204935">
        <w:rPr>
          <w:sz w:val="20"/>
          <w:szCs w:val="20"/>
          <w:lang w:val="sr-Cyrl-CS"/>
        </w:rPr>
        <w:t xml:space="preserve">____________________________________                                        </w:t>
      </w:r>
      <w:r w:rsidR="00C61746" w:rsidRPr="00204935">
        <w:rPr>
          <w:sz w:val="20"/>
          <w:szCs w:val="20"/>
          <w:lang w:val="sr-Cyrl-CS"/>
        </w:rPr>
        <w:t xml:space="preserve">               </w:t>
      </w:r>
      <w:r w:rsidRPr="00204935">
        <w:rPr>
          <w:sz w:val="20"/>
          <w:szCs w:val="20"/>
          <w:lang w:val="sr-Cyrl-CS"/>
        </w:rPr>
        <w:t>_________________</w:t>
      </w:r>
      <w:r w:rsidR="00341067" w:rsidRPr="00204935">
        <w:rPr>
          <w:sz w:val="20"/>
          <w:szCs w:val="20"/>
          <w:lang w:val="sr-Cyrl-CS"/>
        </w:rPr>
        <w:t>___</w:t>
      </w:r>
      <w:r w:rsidRPr="00204935">
        <w:rPr>
          <w:sz w:val="20"/>
          <w:szCs w:val="20"/>
          <w:lang w:val="sr-Cyrl-CS"/>
        </w:rPr>
        <w:t xml:space="preserve">  </w:t>
      </w:r>
    </w:p>
    <w:p w:rsidR="00AD6719" w:rsidRPr="00204935" w:rsidRDefault="003B3BB2" w:rsidP="00204935">
      <w:pPr>
        <w:tabs>
          <w:tab w:val="center" w:pos="4141"/>
        </w:tabs>
        <w:spacing w:line="276" w:lineRule="auto"/>
        <w:rPr>
          <w:sz w:val="20"/>
          <w:szCs w:val="20"/>
          <w:lang w:val="sr-Cyrl-CS"/>
        </w:rPr>
      </w:pPr>
      <w:r w:rsidRPr="00204935">
        <w:rPr>
          <w:sz w:val="20"/>
          <w:szCs w:val="20"/>
          <w:lang w:val="sr-Cyrl-CS"/>
        </w:rPr>
        <w:t>В</w:t>
      </w:r>
      <w:r w:rsidR="00BC75BA" w:rsidRPr="00204935">
        <w:rPr>
          <w:sz w:val="20"/>
          <w:szCs w:val="20"/>
          <w:lang w:val="sr-Cyrl-CS"/>
        </w:rPr>
        <w:t>НС Асс</w:t>
      </w:r>
      <w:r w:rsidR="00D14717" w:rsidRPr="00204935">
        <w:rPr>
          <w:sz w:val="20"/>
          <w:szCs w:val="20"/>
          <w:lang w:val="sr-Cyrl-CS"/>
        </w:rPr>
        <w:t>.</w:t>
      </w:r>
      <w:r w:rsidR="00BC75BA" w:rsidRPr="00204935">
        <w:rPr>
          <w:sz w:val="20"/>
          <w:szCs w:val="20"/>
          <w:lang w:val="sr-Cyrl-CS"/>
        </w:rPr>
        <w:t xml:space="preserve"> др сци. мед.</w:t>
      </w:r>
      <w:r w:rsidR="00AD6719" w:rsidRPr="00204935">
        <w:rPr>
          <w:sz w:val="20"/>
          <w:szCs w:val="20"/>
          <w:lang w:val="sr-Latn-CS"/>
        </w:rPr>
        <w:t xml:space="preserve"> </w:t>
      </w:r>
      <w:r w:rsidR="00AD6719" w:rsidRPr="00204935">
        <w:rPr>
          <w:sz w:val="20"/>
          <w:szCs w:val="20"/>
          <w:lang w:val="sr-Cyrl-CS"/>
        </w:rPr>
        <w:t xml:space="preserve">Марија Здравковић                                                 </w:t>
      </w:r>
      <w:r w:rsidR="00C61746" w:rsidRPr="00204935">
        <w:rPr>
          <w:sz w:val="20"/>
          <w:szCs w:val="20"/>
          <w:lang w:val="sr-Cyrl-CS"/>
        </w:rPr>
        <w:t xml:space="preserve">      </w:t>
      </w:r>
      <w:r w:rsidR="00AD6719" w:rsidRPr="00204935">
        <w:rPr>
          <w:sz w:val="20"/>
          <w:szCs w:val="20"/>
          <w:lang w:val="sr-Cyrl-CS"/>
        </w:rPr>
        <w:t xml:space="preserve">         </w:t>
      </w:r>
    </w:p>
    <w:p w:rsidR="00264B3C" w:rsidRPr="00204935" w:rsidRDefault="00341067" w:rsidP="00204935">
      <w:pPr>
        <w:spacing w:line="276" w:lineRule="auto"/>
        <w:rPr>
          <w:bCs/>
          <w:sz w:val="20"/>
          <w:szCs w:val="20"/>
        </w:rPr>
      </w:pPr>
      <w:r w:rsidRPr="00204935">
        <w:rPr>
          <w:bCs/>
          <w:sz w:val="20"/>
          <w:szCs w:val="20"/>
          <w:lang w:val="sr-Cyrl-CS"/>
        </w:rPr>
        <w:t xml:space="preserve">                      </w:t>
      </w:r>
      <w:r w:rsidR="00AD6719" w:rsidRPr="00204935">
        <w:rPr>
          <w:bCs/>
          <w:sz w:val="20"/>
          <w:szCs w:val="20"/>
          <w:lang w:val="sr-Cyrl-CS"/>
        </w:rPr>
        <w:t>Д</w:t>
      </w:r>
      <w:r w:rsidR="00AD6719" w:rsidRPr="00204935">
        <w:rPr>
          <w:bCs/>
          <w:sz w:val="20"/>
          <w:szCs w:val="20"/>
          <w:lang w:val="sr-Latn-CS"/>
        </w:rPr>
        <w:t>ирект</w:t>
      </w:r>
      <w:r w:rsidR="00AD6719" w:rsidRPr="00204935">
        <w:rPr>
          <w:bCs/>
          <w:sz w:val="20"/>
          <w:szCs w:val="20"/>
          <w:lang w:val="sr-Cyrl-CS"/>
        </w:rPr>
        <w:t>ор</w:t>
      </w:r>
    </w:p>
    <w:sectPr w:rsidR="00264B3C" w:rsidRPr="00204935" w:rsidSect="00204935">
      <w:headerReference w:type="default" r:id="rId17"/>
      <w:footerReference w:type="default" r:id="rId18"/>
      <w:pgSz w:w="11906" w:h="16838" w:code="9"/>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0B" w:rsidRDefault="00E0420B" w:rsidP="00D626E3">
      <w:r>
        <w:separator/>
      </w:r>
    </w:p>
  </w:endnote>
  <w:endnote w:type="continuationSeparator" w:id="0">
    <w:p w:rsidR="00E0420B" w:rsidRDefault="00E0420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Content>
      <w:sdt>
        <w:sdtPr>
          <w:id w:val="-761534347"/>
          <w:docPartObj>
            <w:docPartGallery w:val="Page Numbers (Top of Page)"/>
            <w:docPartUnique/>
          </w:docPartObj>
        </w:sdtPr>
        <w:sdtContent>
          <w:p w:rsidR="003230CB" w:rsidRDefault="003230CB"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B7F61">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B7F61">
              <w:rPr>
                <w:bCs/>
                <w:i/>
                <w:noProof/>
                <w:sz w:val="20"/>
                <w:szCs w:val="20"/>
              </w:rPr>
              <w:t>32</w:t>
            </w:r>
            <w:r w:rsidRPr="00A26472">
              <w:rPr>
                <w:bCs/>
                <w:i/>
                <w:sz w:val="20"/>
                <w:szCs w:val="20"/>
              </w:rPr>
              <w:fldChar w:fldCharType="end"/>
            </w:r>
          </w:p>
        </w:sdtContent>
      </w:sdt>
    </w:sdtContent>
  </w:sdt>
  <w:p w:rsidR="003230CB" w:rsidRDefault="00323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CB" w:rsidRPr="002302BB" w:rsidRDefault="003230CB"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B7F6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B7F61">
              <w:rPr>
                <w:bCs/>
                <w:i/>
                <w:noProof/>
                <w:sz w:val="22"/>
                <w:szCs w:val="22"/>
              </w:rPr>
              <w:t>32</w:t>
            </w:r>
            <w:r w:rsidRPr="002302BB">
              <w:rPr>
                <w:bCs/>
                <w:i/>
                <w:sz w:val="22"/>
                <w:szCs w:val="22"/>
              </w:rPr>
              <w:fldChar w:fldCharType="end"/>
            </w:r>
          </w:sdtContent>
        </w:sdt>
      </w:sdtContent>
    </w:sdt>
  </w:p>
  <w:p w:rsidR="003230CB" w:rsidRPr="002302BB" w:rsidRDefault="00323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3230CB" w:rsidRPr="009F7716" w:rsidRDefault="003230CB"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B7F61">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B7F61">
              <w:rPr>
                <w:b/>
                <w:bCs/>
                <w:i/>
                <w:noProof/>
                <w:sz w:val="20"/>
                <w:szCs w:val="20"/>
              </w:rPr>
              <w:t>32</w:t>
            </w:r>
            <w:r w:rsidRPr="009F7716">
              <w:rPr>
                <w:b/>
                <w:bCs/>
                <w:i/>
                <w:sz w:val="20"/>
                <w:szCs w:val="20"/>
              </w:rPr>
              <w:fldChar w:fldCharType="end"/>
            </w:r>
          </w:p>
        </w:sdtContent>
      </w:sdt>
    </w:sdtContent>
  </w:sdt>
  <w:p w:rsidR="003230CB" w:rsidRDefault="0032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0B" w:rsidRDefault="00E0420B" w:rsidP="00D626E3">
      <w:r>
        <w:separator/>
      </w:r>
    </w:p>
  </w:footnote>
  <w:footnote w:type="continuationSeparator" w:id="0">
    <w:p w:rsidR="00E0420B" w:rsidRDefault="00E0420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CB" w:rsidRDefault="003230CB" w:rsidP="00DA5BB4">
    <w:pPr>
      <w:ind w:left="360"/>
      <w:jc w:val="center"/>
      <w:rPr>
        <w:rFonts w:eastAsia="Calibri"/>
        <w:sz w:val="22"/>
        <w:szCs w:val="22"/>
        <w:lang w:val="sr-Cyrl-CS" w:eastAsia="en-US"/>
      </w:rPr>
    </w:pPr>
  </w:p>
  <w:p w:rsidR="003230CB" w:rsidRPr="00852634" w:rsidRDefault="003230CB" w:rsidP="00DA5BB4">
    <w:pPr>
      <w:ind w:left="360"/>
      <w:jc w:val="center"/>
      <w:rPr>
        <w:b/>
        <w:i/>
        <w:sz w:val="20"/>
        <w:szCs w:val="20"/>
      </w:rPr>
    </w:pPr>
    <w:sdt>
      <w:sdtPr>
        <w:rPr>
          <w:i/>
          <w:sz w:val="20"/>
          <w:szCs w:val="20"/>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Content>
        <w:r w:rsidRPr="00852634">
          <w:rPr>
            <w:i/>
            <w:sz w:val="20"/>
            <w:szCs w:val="20"/>
            <w:lang w:val="sr-Cyrl-RS"/>
          </w:rPr>
          <w:t>ЈН МВ 28Д/18 – Кисеонички протокомери.</w:t>
        </w:r>
      </w:sdtContent>
    </w:sdt>
  </w:p>
  <w:p w:rsidR="003230CB" w:rsidRPr="00852634" w:rsidRDefault="003230CB" w:rsidP="00996126">
    <w:pPr>
      <w:pStyle w:val="Header"/>
      <w:pBdr>
        <w:bottom w:val="thickThinSmallGap" w:sz="24" w:space="1" w:color="622423" w:themeColor="accent2" w:themeShade="7F"/>
      </w:pBdr>
      <w:jc w:val="center"/>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CB" w:rsidRPr="00F177B0" w:rsidRDefault="003230CB"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CS" w:eastAsia="en-US"/>
          </w:rPr>
          <w:t>ЈН МВ 28Д/18 – Кисеонички протокомери.</w:t>
        </w:r>
      </w:sdtContent>
    </w:sdt>
  </w:p>
  <w:p w:rsidR="003230CB" w:rsidRDefault="003230CB">
    <w:pPr>
      <w:pStyle w:val="Header"/>
    </w:pPr>
  </w:p>
  <w:p w:rsidR="003230CB" w:rsidRDefault="003230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CB" w:rsidRDefault="003230CB" w:rsidP="00DA5BB4">
    <w:pPr>
      <w:ind w:left="360"/>
      <w:jc w:val="center"/>
      <w:rPr>
        <w:rFonts w:eastAsia="Calibri"/>
        <w:sz w:val="22"/>
        <w:szCs w:val="22"/>
        <w:lang w:val="sr-Cyrl-CS" w:eastAsia="en-US"/>
      </w:rPr>
    </w:pPr>
  </w:p>
  <w:p w:rsidR="003230CB" w:rsidRPr="00F177B0" w:rsidRDefault="003230CB"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CS" w:eastAsia="en-US"/>
          </w:rPr>
          <w:t>ЈН МВ 28Д/18 – Кисеонички протокомери.</w:t>
        </w:r>
      </w:sdtContent>
    </w:sdt>
  </w:p>
  <w:p w:rsidR="003230CB" w:rsidRPr="008B61B7" w:rsidRDefault="003230CB"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39FE0DC0"/>
    <w:multiLevelType w:val="hybridMultilevel"/>
    <w:tmpl w:val="60CABDBC"/>
    <w:lvl w:ilvl="0" w:tplc="1B669F72">
      <w:start w:val="5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EE46736"/>
    <w:multiLevelType w:val="hybridMultilevel"/>
    <w:tmpl w:val="5C442B1A"/>
    <w:lvl w:ilvl="0" w:tplc="D3DAD776">
      <w:start w:val="52"/>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2">
    <w:nsid w:val="713A03F2"/>
    <w:multiLevelType w:val="hybridMultilevel"/>
    <w:tmpl w:val="EB4C5CAC"/>
    <w:lvl w:ilvl="0" w:tplc="1AB6403E">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3"/>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8"/>
  </w:num>
  <w:num w:numId="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0F01"/>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2E8"/>
    <w:rsid w:val="00057E51"/>
    <w:rsid w:val="0006508D"/>
    <w:rsid w:val="000674B4"/>
    <w:rsid w:val="000701D1"/>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0F7C96"/>
    <w:rsid w:val="00103340"/>
    <w:rsid w:val="0010415C"/>
    <w:rsid w:val="00106244"/>
    <w:rsid w:val="00106520"/>
    <w:rsid w:val="00107806"/>
    <w:rsid w:val="001119E4"/>
    <w:rsid w:val="00112F62"/>
    <w:rsid w:val="00114893"/>
    <w:rsid w:val="00114C96"/>
    <w:rsid w:val="00116D51"/>
    <w:rsid w:val="001174C7"/>
    <w:rsid w:val="00117687"/>
    <w:rsid w:val="001212E3"/>
    <w:rsid w:val="00121314"/>
    <w:rsid w:val="0012242D"/>
    <w:rsid w:val="00122578"/>
    <w:rsid w:val="00123172"/>
    <w:rsid w:val="00123D90"/>
    <w:rsid w:val="00124C9F"/>
    <w:rsid w:val="001254CE"/>
    <w:rsid w:val="00127378"/>
    <w:rsid w:val="00127BA0"/>
    <w:rsid w:val="00127F94"/>
    <w:rsid w:val="0013534C"/>
    <w:rsid w:val="00135E62"/>
    <w:rsid w:val="00135F29"/>
    <w:rsid w:val="0013615C"/>
    <w:rsid w:val="00140328"/>
    <w:rsid w:val="001405DF"/>
    <w:rsid w:val="00142CE1"/>
    <w:rsid w:val="00142D9C"/>
    <w:rsid w:val="00147C3F"/>
    <w:rsid w:val="0015042E"/>
    <w:rsid w:val="001514C6"/>
    <w:rsid w:val="00151827"/>
    <w:rsid w:val="00151B5D"/>
    <w:rsid w:val="00154246"/>
    <w:rsid w:val="00155CD7"/>
    <w:rsid w:val="00157841"/>
    <w:rsid w:val="001612C1"/>
    <w:rsid w:val="001702D7"/>
    <w:rsid w:val="00171467"/>
    <w:rsid w:val="001714A5"/>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B7F61"/>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4935"/>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B8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D6D3A"/>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30CB"/>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0EB"/>
    <w:rsid w:val="003B2270"/>
    <w:rsid w:val="003B2977"/>
    <w:rsid w:val="003B3BB2"/>
    <w:rsid w:val="003B4A97"/>
    <w:rsid w:val="003B5B79"/>
    <w:rsid w:val="003C1FA1"/>
    <w:rsid w:val="003C25FB"/>
    <w:rsid w:val="003C502B"/>
    <w:rsid w:val="003D0698"/>
    <w:rsid w:val="003D1E51"/>
    <w:rsid w:val="003D26F8"/>
    <w:rsid w:val="003D2B14"/>
    <w:rsid w:val="003D6A66"/>
    <w:rsid w:val="003E00C5"/>
    <w:rsid w:val="003E4BAB"/>
    <w:rsid w:val="003E5BF2"/>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91A35"/>
    <w:rsid w:val="0049309E"/>
    <w:rsid w:val="00493572"/>
    <w:rsid w:val="00493953"/>
    <w:rsid w:val="0049725F"/>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B7EA2"/>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2058"/>
    <w:rsid w:val="00505317"/>
    <w:rsid w:val="00506008"/>
    <w:rsid w:val="005063B3"/>
    <w:rsid w:val="005070C1"/>
    <w:rsid w:val="0051076A"/>
    <w:rsid w:val="0051222D"/>
    <w:rsid w:val="00512498"/>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0B67"/>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9C8"/>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3FB7"/>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4FFD"/>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B1195"/>
    <w:rsid w:val="006B1B7E"/>
    <w:rsid w:val="006B2412"/>
    <w:rsid w:val="006B245D"/>
    <w:rsid w:val="006B45E4"/>
    <w:rsid w:val="006B7B49"/>
    <w:rsid w:val="006C18D3"/>
    <w:rsid w:val="006C295B"/>
    <w:rsid w:val="006C3574"/>
    <w:rsid w:val="006C4829"/>
    <w:rsid w:val="006C6E2E"/>
    <w:rsid w:val="006D164E"/>
    <w:rsid w:val="006D399F"/>
    <w:rsid w:val="006D550E"/>
    <w:rsid w:val="006D701F"/>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47EDC"/>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28F2"/>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B7409"/>
    <w:rsid w:val="007C08D7"/>
    <w:rsid w:val="007C3461"/>
    <w:rsid w:val="007C5390"/>
    <w:rsid w:val="007C5BF1"/>
    <w:rsid w:val="007C6BE4"/>
    <w:rsid w:val="007C762F"/>
    <w:rsid w:val="007D0293"/>
    <w:rsid w:val="007D0969"/>
    <w:rsid w:val="007D0F4B"/>
    <w:rsid w:val="007D111F"/>
    <w:rsid w:val="007D5398"/>
    <w:rsid w:val="007D67C6"/>
    <w:rsid w:val="007D7238"/>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45A"/>
    <w:rsid w:val="008019F4"/>
    <w:rsid w:val="00802A5F"/>
    <w:rsid w:val="00804993"/>
    <w:rsid w:val="008060CA"/>
    <w:rsid w:val="00813FAB"/>
    <w:rsid w:val="0081676A"/>
    <w:rsid w:val="0082057E"/>
    <w:rsid w:val="00821552"/>
    <w:rsid w:val="00821CB4"/>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52634"/>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8DB"/>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2D7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4304"/>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217"/>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9745A"/>
    <w:rsid w:val="00997C45"/>
    <w:rsid w:val="009A1ED3"/>
    <w:rsid w:val="009A2B34"/>
    <w:rsid w:val="009A402F"/>
    <w:rsid w:val="009A5774"/>
    <w:rsid w:val="009A668B"/>
    <w:rsid w:val="009B040D"/>
    <w:rsid w:val="009B06D7"/>
    <w:rsid w:val="009B112D"/>
    <w:rsid w:val="009B25A7"/>
    <w:rsid w:val="009B3618"/>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D7E8E"/>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1FA0"/>
    <w:rsid w:val="00A13243"/>
    <w:rsid w:val="00A1596D"/>
    <w:rsid w:val="00A22837"/>
    <w:rsid w:val="00A23617"/>
    <w:rsid w:val="00A24DDA"/>
    <w:rsid w:val="00A259EB"/>
    <w:rsid w:val="00A260B3"/>
    <w:rsid w:val="00A26472"/>
    <w:rsid w:val="00A33550"/>
    <w:rsid w:val="00A3400C"/>
    <w:rsid w:val="00A35BA0"/>
    <w:rsid w:val="00A36A4C"/>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2152"/>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AF74C1"/>
    <w:rsid w:val="00B02FE0"/>
    <w:rsid w:val="00B04D7E"/>
    <w:rsid w:val="00B06A47"/>
    <w:rsid w:val="00B103BF"/>
    <w:rsid w:val="00B11971"/>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4ACF"/>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A22"/>
    <w:rsid w:val="00C40BEA"/>
    <w:rsid w:val="00C43464"/>
    <w:rsid w:val="00C4662A"/>
    <w:rsid w:val="00C51469"/>
    <w:rsid w:val="00C52616"/>
    <w:rsid w:val="00C5523E"/>
    <w:rsid w:val="00C55EE9"/>
    <w:rsid w:val="00C56D32"/>
    <w:rsid w:val="00C57B65"/>
    <w:rsid w:val="00C57C0F"/>
    <w:rsid w:val="00C57F8D"/>
    <w:rsid w:val="00C61746"/>
    <w:rsid w:val="00C62F33"/>
    <w:rsid w:val="00C64C35"/>
    <w:rsid w:val="00C7072C"/>
    <w:rsid w:val="00C74FBF"/>
    <w:rsid w:val="00C77F4F"/>
    <w:rsid w:val="00C82985"/>
    <w:rsid w:val="00C838CB"/>
    <w:rsid w:val="00C86B33"/>
    <w:rsid w:val="00C9077A"/>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1AAE"/>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181"/>
    <w:rsid w:val="00D11D40"/>
    <w:rsid w:val="00D14717"/>
    <w:rsid w:val="00D159EE"/>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3CB1"/>
    <w:rsid w:val="00D94535"/>
    <w:rsid w:val="00DA0C35"/>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353C"/>
    <w:rsid w:val="00DF47CA"/>
    <w:rsid w:val="00DF7C63"/>
    <w:rsid w:val="00E0080F"/>
    <w:rsid w:val="00E00A24"/>
    <w:rsid w:val="00E03AFE"/>
    <w:rsid w:val="00E0420B"/>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0C93"/>
    <w:rsid w:val="00E41049"/>
    <w:rsid w:val="00E421C0"/>
    <w:rsid w:val="00E42496"/>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8C"/>
    <w:rsid w:val="00EA4551"/>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268B"/>
    <w:rsid w:val="00ED3FCD"/>
    <w:rsid w:val="00EE18F5"/>
    <w:rsid w:val="00EE1AEF"/>
    <w:rsid w:val="00EE23C0"/>
    <w:rsid w:val="00EE5CA3"/>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396"/>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4F2"/>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4F3A"/>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DFE"/>
    <w:rsid w:val="00FE3951"/>
    <w:rsid w:val="00FE40DB"/>
    <w:rsid w:val="00FF1C59"/>
    <w:rsid w:val="00FF1E5D"/>
    <w:rsid w:val="00FF46E1"/>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2D83-FCCE-4BAB-B63F-97D31118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11538</Words>
  <Characters>65769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ЈН МВ 28Д/18 – Кисеонички протокомери.</vt:lpstr>
    </vt:vector>
  </TitlesOfParts>
  <Company/>
  <LinksUpToDate>false</LinksUpToDate>
  <CharactersWithSpaces>77153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28Д/18 – Кисеонички протокомери.</dc:title>
  <dc:creator>Milan</dc:creator>
  <cp:lastModifiedBy>Babić Dunja</cp:lastModifiedBy>
  <cp:revision>6</cp:revision>
  <cp:lastPrinted>2018-06-07T08:03:00Z</cp:lastPrinted>
  <dcterms:created xsi:type="dcterms:W3CDTF">2018-08-15T11:28:00Z</dcterms:created>
  <dcterms:modified xsi:type="dcterms:W3CDTF">2018-08-15T12:28:00Z</dcterms:modified>
</cp:coreProperties>
</file>