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808AB" w:rsidRDefault="00B53A6D" w:rsidP="00BD3604">
      <w:pPr>
        <w:ind w:right="-313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</w:t>
      </w:r>
    </w:p>
    <w:p w:rsidR="001808AB" w:rsidRDefault="001808AB" w:rsidP="00BD3604">
      <w:pPr>
        <w:ind w:right="-313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7645" w:rsidRPr="001808AB" w:rsidRDefault="008E12B1" w:rsidP="001808AB">
      <w:pPr>
        <w:ind w:left="11520" w:right="-31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  <w:lang w:val="sr-Cyrl-RS"/>
        </w:rPr>
        <w:t xml:space="preserve">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E12B1">
        <w:rPr>
          <w:rFonts w:ascii="Times New Roman" w:hAnsi="Times New Roman" w:cs="Times New Roman"/>
          <w:szCs w:val="20"/>
        </w:rPr>
        <w:t xml:space="preserve"> </w:t>
      </w:r>
      <w:r w:rsidR="001808AB">
        <w:rPr>
          <w:rFonts w:ascii="Times New Roman" w:hAnsi="Times New Roman" w:cs="Times New Roman"/>
          <w:szCs w:val="20"/>
        </w:rPr>
        <w:t>425</w:t>
      </w:r>
      <w:r w:rsidR="00551E82" w:rsidRPr="008E12B1">
        <w:rPr>
          <w:rFonts w:ascii="Times New Roman" w:hAnsi="Times New Roman" w:cs="Times New Roman"/>
          <w:szCs w:val="20"/>
          <w:lang w:val="sr-Cyrl-RS"/>
        </w:rPr>
        <w:t>/</w:t>
      </w:r>
      <w:r w:rsidR="00461047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E12B1">
        <w:rPr>
          <w:rFonts w:ascii="Times New Roman" w:hAnsi="Times New Roman" w:cs="Times New Roman"/>
          <w:szCs w:val="20"/>
        </w:rPr>
        <w:t>-</w:t>
      </w:r>
      <w:r w:rsidR="001808AB">
        <w:rPr>
          <w:rFonts w:ascii="Times New Roman" w:hAnsi="Times New Roman" w:cs="Times New Roman"/>
          <w:szCs w:val="20"/>
        </w:rPr>
        <w:t>1</w:t>
      </w:r>
    </w:p>
    <w:p w:rsidR="007F0A82" w:rsidRPr="008E12B1" w:rsidRDefault="00593134" w:rsidP="00884F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</w:t>
      </w:r>
      <w:r w:rsidR="008E12B1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1808AB">
        <w:rPr>
          <w:rFonts w:ascii="Times New Roman" w:hAnsi="Times New Roman" w:cs="Times New Roman"/>
          <w:color w:val="000000"/>
          <w:szCs w:val="20"/>
          <w:lang w:val="sr-Cyrl-RS"/>
        </w:rPr>
        <w:t>0</w:t>
      </w:r>
      <w:r w:rsidR="001808AB">
        <w:rPr>
          <w:rFonts w:ascii="Times New Roman" w:hAnsi="Times New Roman" w:cs="Times New Roman"/>
          <w:color w:val="000000"/>
          <w:szCs w:val="20"/>
        </w:rPr>
        <w:t>7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185E9C" w:rsidRPr="008E12B1">
        <w:rPr>
          <w:rFonts w:ascii="Times New Roman" w:hAnsi="Times New Roman" w:cs="Times New Roman"/>
          <w:color w:val="000000"/>
          <w:szCs w:val="20"/>
          <w:lang w:val="sr-Latn-CS"/>
        </w:rPr>
        <w:t>02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.201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79477D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1808AB" w:rsidRPr="008E12B1" w:rsidRDefault="001808AB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Default="006A4C43" w:rsidP="008E12B1">
      <w:pPr>
        <w:tabs>
          <w:tab w:val="left" w:pos="9072"/>
        </w:tabs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</w:rPr>
        <w:t>На основу члана 63.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8E12B1">
        <w:rPr>
          <w:rFonts w:ascii="Times New Roman" w:hAnsi="Times New Roman" w:cs="Times New Roman"/>
          <w:szCs w:val="20"/>
        </w:rPr>
        <w:t>1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8E12B1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8E12B1">
        <w:rPr>
          <w:rFonts w:ascii="Times New Roman" w:hAnsi="Times New Roman" w:cs="Times New Roman"/>
          <w:szCs w:val="20"/>
        </w:rPr>
        <w:t>),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szCs w:val="20"/>
        </w:rPr>
        <w:t xml:space="preserve"> Наручилац </w:t>
      </w:r>
      <w:r w:rsidRPr="008E12B1">
        <w:rPr>
          <w:rFonts w:ascii="Times New Roman" w:hAnsi="Times New Roman" w:cs="Times New Roman"/>
          <w:szCs w:val="20"/>
          <w:lang w:val="sr-Cyrl-RS"/>
        </w:rPr>
        <w:t>врши</w:t>
      </w:r>
    </w:p>
    <w:p w:rsidR="001808AB" w:rsidRPr="008E12B1" w:rsidRDefault="001808AB" w:rsidP="008E12B1">
      <w:pPr>
        <w:tabs>
          <w:tab w:val="left" w:pos="9072"/>
        </w:tabs>
        <w:jc w:val="center"/>
        <w:rPr>
          <w:rFonts w:ascii="Times New Roman" w:hAnsi="Times New Roman" w:cs="Times New Roman"/>
          <w:szCs w:val="20"/>
          <w:lang w:val="sr-Cyrl-RS"/>
        </w:rPr>
      </w:pPr>
    </w:p>
    <w:p w:rsidR="006A4C43" w:rsidRPr="008E12B1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8E12B1">
        <w:rPr>
          <w:rFonts w:ascii="Times New Roman" w:hAnsi="Times New Roman" w:cs="Times New Roman"/>
          <w:b/>
          <w:szCs w:val="20"/>
          <w:lang w:val="sr-Cyrl-RS"/>
        </w:rPr>
        <w:t>ИЗМЕНУ</w:t>
      </w:r>
      <w:r w:rsidR="001D6138" w:rsidRPr="008E12B1">
        <w:rPr>
          <w:rFonts w:ascii="Times New Roman" w:hAnsi="Times New Roman" w:cs="Times New Roman"/>
          <w:b/>
          <w:szCs w:val="20"/>
          <w:lang w:val="sr-Cyrl-RS"/>
        </w:rPr>
        <w:t xml:space="preserve"> И ДОПУНУ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b/>
          <w:szCs w:val="20"/>
        </w:rPr>
        <w:t>КОНКУРСНЕ ДОКУМЕНТАЦИЈЕ</w:t>
      </w:r>
    </w:p>
    <w:p w:rsidR="001808AB" w:rsidRPr="001808AB" w:rsidRDefault="001808AB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</w:p>
    <w:p w:rsidR="001808AB" w:rsidRDefault="006A4C43" w:rsidP="005473CB">
      <w:pPr>
        <w:jc w:val="center"/>
        <w:rPr>
          <w:rFonts w:ascii="Times New Roman" w:hAnsi="Times New Roman" w:cs="Times New Roman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доб</w:t>
      </w:r>
      <w:r w:rsidR="006126F4" w:rsidRPr="008E12B1">
        <w:rPr>
          <w:rFonts w:ascii="Times New Roman" w:hAnsi="Times New Roman" w:cs="Times New Roman"/>
          <w:color w:val="000000"/>
          <w:szCs w:val="20"/>
          <w:lang w:val="sr-Cyrl-RS"/>
        </w:rPr>
        <w:t>а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ра – </w:t>
      </w:r>
      <w:r w:rsidR="001808AB" w:rsidRPr="001808AB">
        <w:rPr>
          <w:rFonts w:ascii="Times New Roman" w:hAnsi="Times New Roman" w:cs="Times New Roman"/>
          <w:lang w:val="sr-Cyrl-RS"/>
        </w:rPr>
        <w:t xml:space="preserve">остали уградни материјал у ортопедији (остеосинтетски материјал) по партијама за период до годину </w:t>
      </w:r>
    </w:p>
    <w:p w:rsidR="006A4C43" w:rsidRPr="008E12B1" w:rsidRDefault="001808AB" w:rsidP="001808AB">
      <w:pPr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</w:rPr>
        <w:t xml:space="preserve">   </w:t>
      </w:r>
      <w:r w:rsidRPr="001808AB">
        <w:rPr>
          <w:rFonts w:ascii="Times New Roman" w:hAnsi="Times New Roman" w:cs="Times New Roman"/>
          <w:lang w:val="sr-Cyrl-RS"/>
        </w:rPr>
        <w:t>дана</w:t>
      </w:r>
      <w:r w:rsidR="005473CB" w:rsidRPr="005473CB">
        <w:rPr>
          <w:rFonts w:ascii="Times New Roman" w:hAnsi="Times New Roman" w:cs="Times New Roman"/>
          <w:lang w:val="sr-Cyrl-RS"/>
        </w:rPr>
        <w:t xml:space="preserve"> </w:t>
      </w:r>
      <w:r w:rsidR="006A4C43"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ЈН ОП </w:t>
      </w:r>
      <w:r>
        <w:rPr>
          <w:rFonts w:ascii="Times New Roman" w:hAnsi="Times New Roman" w:cs="Times New Roman"/>
          <w:color w:val="000000"/>
          <w:szCs w:val="20"/>
        </w:rPr>
        <w:t>2</w:t>
      </w:r>
      <w:r w:rsidR="006A4C43" w:rsidRPr="008E12B1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6A4C43" w:rsidRPr="008E12B1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6A4C43"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</w:p>
    <w:p w:rsidR="0079477D" w:rsidRPr="008E12B1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1D6138" w:rsidRDefault="006A4C43" w:rsidP="006A4C43">
      <w:pPr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Измена </w:t>
      </w:r>
      <w:r w:rsidR="001D6138" w:rsidRPr="008E12B1">
        <w:rPr>
          <w:rFonts w:ascii="Times New Roman" w:hAnsi="Times New Roman" w:cs="Times New Roman"/>
          <w:szCs w:val="20"/>
          <w:lang w:val="sr-Cyrl-RS"/>
        </w:rPr>
        <w:t xml:space="preserve">и допуна </w:t>
      </w:r>
      <w:r w:rsidRPr="008E12B1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38342A" w:rsidRPr="008E12B1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1808AB" w:rsidRPr="008E12B1" w:rsidRDefault="001808AB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1D6138" w:rsidRDefault="001D6138" w:rsidP="001D6138">
      <w:pPr>
        <w:rPr>
          <w:rFonts w:ascii="Times New Roman" w:hAnsi="Times New Roman" w:cs="Times New Roman"/>
          <w:iCs/>
          <w:szCs w:val="20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-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на страни </w:t>
      </w:r>
      <w:r w:rsidR="00461047">
        <w:rPr>
          <w:rFonts w:ascii="Times New Roman" w:hAnsi="Times New Roman" w:cs="Times New Roman"/>
          <w:b/>
          <w:szCs w:val="20"/>
          <w:lang w:val="sr-Cyrl-RS"/>
        </w:rPr>
        <w:t>5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– у оквиру табеле која се односи на предмет јавне набавке,  мења се </w:t>
      </w:r>
      <w:r w:rsidR="001808AB">
        <w:rPr>
          <w:rFonts w:ascii="Times New Roman" w:hAnsi="Times New Roman" w:cs="Times New Roman"/>
          <w:szCs w:val="20"/>
          <w:lang w:val="sr-Cyrl-RS"/>
        </w:rPr>
        <w:t xml:space="preserve">партија </w:t>
      </w:r>
      <w:r w:rsidR="001808AB">
        <w:rPr>
          <w:rFonts w:ascii="Times New Roman" w:hAnsi="Times New Roman" w:cs="Times New Roman"/>
          <w:szCs w:val="20"/>
        </w:rPr>
        <w:t xml:space="preserve">2 </w:t>
      </w:r>
      <w:r w:rsidR="001808AB">
        <w:rPr>
          <w:rFonts w:ascii="Times New Roman" w:hAnsi="Times New Roman" w:cs="Times New Roman"/>
          <w:szCs w:val="20"/>
          <w:lang w:val="sr-Cyrl-RS"/>
        </w:rPr>
        <w:t>ставка 1</w:t>
      </w:r>
      <w:r w:rsidRPr="008E12B1">
        <w:rPr>
          <w:rFonts w:ascii="Times New Roman" w:hAnsi="Times New Roman" w:cs="Times New Roman"/>
          <w:iCs/>
          <w:szCs w:val="20"/>
        </w:rPr>
        <w:t xml:space="preserve">, 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тако да сада гласи:</w:t>
      </w:r>
    </w:p>
    <w:p w:rsidR="001808AB" w:rsidRPr="001808AB" w:rsidRDefault="001808AB" w:rsidP="001D6138">
      <w:pPr>
        <w:rPr>
          <w:rFonts w:ascii="Times New Roman" w:hAnsi="Times New Roman" w:cs="Times New Roman"/>
          <w:iCs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6819"/>
        <w:gridCol w:w="1256"/>
      </w:tblGrid>
      <w:tr w:rsidR="001808AB" w:rsidRPr="001808AB" w:rsidTr="001808AB">
        <w:trPr>
          <w:trHeight w:val="56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1808AB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  <w:t>Партија 2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1808AB" w:rsidRDefault="001808AB">
            <w:pPr>
              <w:tabs>
                <w:tab w:val="left" w:pos="720"/>
                <w:tab w:val="left" w:pos="1440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</w:pPr>
            <w:r w:rsidRPr="001808AB">
              <w:rPr>
                <w:rFonts w:ascii="Times New Roman" w:hAnsi="Times New Roman" w:cs="Times New Roman"/>
                <w:b/>
                <w:i/>
                <w:noProof/>
                <w:color w:val="000000"/>
                <w:szCs w:val="20"/>
                <w:lang w:val="sr-Cyrl-RS"/>
              </w:rPr>
              <w:t>Б</w:t>
            </w:r>
            <w:r w:rsidRPr="001808AB">
              <w:rPr>
                <w:rFonts w:ascii="Times New Roman" w:hAnsi="Times New Roman" w:cs="Times New Roman"/>
                <w:b/>
                <w:i/>
                <w:noProof/>
                <w:color w:val="000000"/>
                <w:szCs w:val="20"/>
                <w:lang w:val="sr-Cyrl-CS"/>
              </w:rPr>
              <w:t>иоапсорбилни шрафови</w:t>
            </w:r>
            <w:r w:rsidRPr="001808AB">
              <w:rPr>
                <w:rFonts w:ascii="Times New Roman" w:hAnsi="Times New Roman" w:cs="Times New Roman"/>
                <w:b/>
                <w:i/>
                <w:noProof/>
                <w:color w:val="000000"/>
                <w:szCs w:val="20"/>
                <w:lang w:val="sr-Cyrl-CS" w:eastAsia="sr-Latn-CS"/>
              </w:rPr>
              <w:t xml:space="preserve"> и коштани цемент без антибиотика</w:t>
            </w:r>
          </w:p>
        </w:tc>
      </w:tr>
      <w:tr w:rsidR="001808AB" w:rsidRPr="001808AB" w:rsidTr="001808AB">
        <w:trPr>
          <w:trHeight w:val="69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Cs w:val="20"/>
                <w:lang w:val="sr-Cyrl-CS" w:eastAsia="ar-SA"/>
              </w:rPr>
            </w:pPr>
            <w:r w:rsidRPr="001808AB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Cs w:val="20"/>
                <w:lang w:val="sr-Cyrl-CS" w:eastAsia="ar-SA"/>
              </w:rPr>
            </w:pP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Остеокондуктивни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 шрафови, канулиран, за лигаментопластику укрштених лигамента техником 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Latn-CS" w:eastAsia="sr-Latn-CS"/>
              </w:rPr>
              <w:t xml:space="preserve">BTB 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 (дијаметра 7-10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  <w:t>mm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 дужина 25-30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  <w:t>mm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B" w:rsidRPr="001808AB" w:rsidRDefault="001808AB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</w:pPr>
            <w:r w:rsidRPr="001808AB">
              <w:rPr>
                <w:rFonts w:ascii="Times New Roman" w:eastAsia="Calibri" w:hAnsi="Times New Roman" w:cs="Times New Roman"/>
                <w:noProof/>
                <w:szCs w:val="20"/>
                <w:lang w:val="sr-Cyrl-RS"/>
              </w:rPr>
              <w:t>1</w:t>
            </w:r>
            <w:r w:rsidRPr="001808AB"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  <w:t>5</w:t>
            </w:r>
            <w:r w:rsidRPr="001808AB"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  <w:t xml:space="preserve"> ком.</w:t>
            </w:r>
          </w:p>
        </w:tc>
      </w:tr>
    </w:tbl>
    <w:p w:rsidR="00000D99" w:rsidRPr="00000D99" w:rsidRDefault="00000D99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  <w:lang w:val="sr-Cyrl-RS"/>
        </w:rPr>
      </w:pPr>
    </w:p>
    <w:p w:rsidR="001808AB" w:rsidRDefault="006126F4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- на страни </w:t>
      </w:r>
      <w:r w:rsidR="005473CB">
        <w:rPr>
          <w:rFonts w:ascii="Times New Roman" w:hAnsi="Times New Roman" w:cs="Times New Roman"/>
          <w:b/>
          <w:szCs w:val="20"/>
          <w:lang w:val="sr-Cyrl-RS"/>
        </w:rPr>
        <w:t>36</w:t>
      </w:r>
      <w:r w:rsidRPr="008E12B1">
        <w:rPr>
          <w:rFonts w:ascii="Times New Roman" w:hAnsi="Times New Roman" w:cs="Times New Roman"/>
          <w:b/>
          <w:szCs w:val="20"/>
          <w:lang w:val="sr-Latn-RS"/>
        </w:rPr>
        <w:t xml:space="preserve"> - VII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>СПЕЦИФИКАЦИЈА ДОБАРА ПО ПАРТИЈАМА</w:t>
      </w:r>
      <w:r w:rsidRPr="008E12B1">
        <w:rPr>
          <w:rFonts w:ascii="Times New Roman" w:hAnsi="Times New Roman" w:cs="Times New Roman"/>
          <w:b/>
          <w:szCs w:val="20"/>
          <w:lang w:val="sr-Latn-RS"/>
        </w:rPr>
        <w:t xml:space="preserve">, </w:t>
      </w:r>
      <w:r w:rsidR="009224F0" w:rsidRPr="008E12B1">
        <w:rPr>
          <w:rFonts w:ascii="Times New Roman" w:hAnsi="Times New Roman" w:cs="Times New Roman"/>
          <w:szCs w:val="20"/>
          <w:lang w:val="sr-Cyrl-RS"/>
        </w:rPr>
        <w:t xml:space="preserve">мења се </w:t>
      </w:r>
      <w:r w:rsidR="005473CB">
        <w:rPr>
          <w:rFonts w:ascii="Times New Roman" w:hAnsi="Times New Roman" w:cs="Times New Roman"/>
          <w:szCs w:val="20"/>
          <w:lang w:val="sr-Cyrl-RS"/>
        </w:rPr>
        <w:t>партија</w:t>
      </w:r>
      <w:r w:rsidR="009224F0"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1808AB">
        <w:rPr>
          <w:rFonts w:ascii="Times New Roman" w:hAnsi="Times New Roman" w:cs="Times New Roman"/>
          <w:szCs w:val="20"/>
          <w:lang w:val="sr-Cyrl-RS"/>
        </w:rPr>
        <w:t>2</w:t>
      </w:r>
      <w:r w:rsidR="009224F0">
        <w:rPr>
          <w:rFonts w:ascii="Times New Roman" w:hAnsi="Times New Roman" w:cs="Times New Roman"/>
          <w:szCs w:val="20"/>
          <w:lang w:val="sr-Cyrl-RS"/>
        </w:rPr>
        <w:t>ставка 1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, 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тако да сада глас</w:t>
      </w:r>
      <w:r w:rsidR="00BD3604" w:rsidRPr="008E12B1">
        <w:rPr>
          <w:rFonts w:ascii="Times New Roman" w:hAnsi="Times New Roman" w:cs="Times New Roman"/>
          <w:iCs/>
          <w:szCs w:val="20"/>
          <w:lang w:val="sr-Cyrl-RS"/>
        </w:rPr>
        <w:t>и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:</w:t>
      </w:r>
    </w:p>
    <w:p w:rsid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</w:p>
    <w:p w:rsidR="002F04BD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</w:pPr>
      <w:r>
        <w:rPr>
          <w:rFonts w:ascii="Times New Roman" w:hAnsi="Times New Roman" w:cs="Times New Roman"/>
          <w:iCs/>
          <w:szCs w:val="20"/>
          <w:lang w:val="sr-Cyrl-RS"/>
        </w:rPr>
        <w:tab/>
      </w:r>
      <w:r>
        <w:rPr>
          <w:rFonts w:ascii="Times New Roman" w:hAnsi="Times New Roman" w:cs="Times New Roman"/>
          <w:iCs/>
          <w:szCs w:val="20"/>
          <w:lang w:val="sr-Cyrl-RS"/>
        </w:rPr>
        <w:tab/>
      </w:r>
      <w:r>
        <w:rPr>
          <w:rFonts w:ascii="Times New Roman" w:hAnsi="Times New Roman" w:cs="Times New Roman"/>
          <w:iCs/>
          <w:szCs w:val="20"/>
          <w:lang w:val="sr-Cyrl-RS"/>
        </w:rPr>
        <w:tab/>
        <w:t xml:space="preserve">     </w:t>
      </w:r>
      <w:r w:rsidRPr="001808AB">
        <w:rPr>
          <w:rFonts w:ascii="Times New Roman" w:hAnsi="Times New Roman" w:cs="Times New Roman"/>
          <w:iCs/>
          <w:szCs w:val="20"/>
          <w:lang w:val="sr-Cyrl-RS"/>
        </w:rPr>
        <w:t xml:space="preserve">     </w:t>
      </w:r>
      <w:r w:rsidRPr="001808AB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Партија </w:t>
      </w:r>
      <w:r w:rsidRPr="001808AB">
        <w:rPr>
          <w:rFonts w:ascii="Times New Roman" w:hAnsi="Times New Roman" w:cs="Times New Roman"/>
          <w:b/>
          <w:bCs/>
          <w:szCs w:val="20"/>
          <w:lang w:val="sr-Cyrl-RS" w:eastAsia="sr-Latn-CS"/>
        </w:rPr>
        <w:t>2</w:t>
      </w:r>
      <w:r w:rsidRPr="001808AB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 -</w:t>
      </w:r>
      <w:r w:rsidRPr="001808AB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</w:t>
      </w:r>
      <w:r w:rsidRPr="001808AB">
        <w:rPr>
          <w:rFonts w:ascii="Times New Roman" w:hAnsi="Times New Roman" w:cs="Times New Roman"/>
          <w:b/>
          <w:noProof/>
          <w:color w:val="000000"/>
          <w:szCs w:val="20"/>
          <w:lang w:val="sr-Cyrl-RS"/>
        </w:rPr>
        <w:t>Б</w:t>
      </w:r>
      <w:r w:rsidRPr="001808AB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иоапсорбилни шрафови и к</w:t>
      </w:r>
      <w:r w:rsidRPr="001808AB"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  <w:t>оштани цемент без антибиотика</w:t>
      </w:r>
    </w:p>
    <w:p w:rsidR="001808AB" w:rsidRP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</w:pP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05"/>
        <w:gridCol w:w="1419"/>
        <w:gridCol w:w="1203"/>
        <w:gridCol w:w="1294"/>
        <w:gridCol w:w="904"/>
        <w:gridCol w:w="1422"/>
        <w:gridCol w:w="1294"/>
        <w:gridCol w:w="1989"/>
      </w:tblGrid>
      <w:tr w:rsidR="001808AB" w:rsidRPr="001808AB" w:rsidTr="001808AB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Ставке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Назив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Оквирне к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ол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./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мере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Једин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цена без ПДВ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Износ ПДВ-а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 цена са ПДВ</w:t>
            </w: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1808AB" w:rsidRPr="001808AB" w:rsidTr="001808AB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CS" w:eastAsia="ar-SA"/>
              </w:rPr>
            </w:pPr>
            <w:r w:rsidRPr="001808AB"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Cs w:val="20"/>
                <w:lang w:val="sr-Cyrl-CS" w:eastAsia="ar-SA"/>
              </w:rPr>
            </w:pP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Остеокондуктивни шрафови, канулиран, за лигаментопластику укрштених лигамента техником 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Latn-CS" w:eastAsia="sr-Latn-CS"/>
              </w:rPr>
              <w:t xml:space="preserve">BTB 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 (дијаметра 7-10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  <w:t>mm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 дужина 25-30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  <w:t>mm</w:t>
            </w:r>
            <w:r w:rsidRPr="001808AB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8AB" w:rsidRPr="001808AB" w:rsidRDefault="001808AB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</w:pPr>
            <w:r w:rsidRPr="001808AB"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  <w:t>15</w:t>
            </w:r>
            <w:r w:rsidRPr="001808AB">
              <w:rPr>
                <w:rFonts w:ascii="Times New Roman" w:eastAsia="Calibri" w:hAnsi="Times New Roman" w:cs="Times New Roman"/>
                <w:noProof/>
                <w:szCs w:val="20"/>
                <w:lang w:val="sr-Cyrl-CS"/>
              </w:rPr>
              <w:t xml:space="preserve"> ком.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</w:tr>
      <w:tr w:rsidR="001808AB" w:rsidRPr="001808AB" w:rsidTr="001808AB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CS" w:eastAsia="ar-SA"/>
              </w:rPr>
            </w:pPr>
            <w:r w:rsidRPr="001808AB"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color w:val="FF0000"/>
                <w:szCs w:val="20"/>
                <w:lang w:val="sr-Cyrl-RS" w:eastAsia="ar-SA"/>
              </w:rPr>
            </w:pPr>
            <w:r w:rsidRPr="001808AB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Коштани цемент стандардни, паковање</w:t>
            </w:r>
            <w:r w:rsidRPr="001808AB">
              <w:rPr>
                <w:rFonts w:ascii="Times New Roman" w:hAnsi="Times New Roman" w:cs="Times New Roman"/>
                <w:szCs w:val="20"/>
                <w:lang w:val="sr-Cyrl-CS" w:eastAsia="sr-Latn-CS"/>
              </w:rPr>
              <w:t xml:space="preserve"> </w:t>
            </w:r>
            <w:r w:rsidRPr="001808AB">
              <w:rPr>
                <w:rFonts w:ascii="Times New Roman" w:hAnsi="Times New Roman" w:cs="Times New Roman"/>
                <w:szCs w:val="20"/>
                <w:lang w:val="sr-Latn-BA" w:eastAsia="sr-Latn-CS"/>
              </w:rPr>
              <w:t xml:space="preserve">40g. </w:t>
            </w:r>
            <w:r w:rsidRPr="001808AB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Стерилисан етилен оксидом. Предвиђен за вакумску апликацију коштаног  цемента.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8AB" w:rsidRPr="001808AB" w:rsidRDefault="001808AB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1808AB">
              <w:rPr>
                <w:rFonts w:ascii="Times New Roman" w:eastAsia="Calibri" w:hAnsi="Times New Roman" w:cs="Times New Roman"/>
                <w:szCs w:val="20"/>
                <w:lang w:val="sr-Latn-BA"/>
              </w:rPr>
              <w:t>1</w:t>
            </w:r>
            <w:r w:rsidRPr="001808AB">
              <w:rPr>
                <w:rFonts w:ascii="Times New Roman" w:eastAsia="Calibri" w:hAnsi="Times New Roman" w:cs="Times New Roman"/>
                <w:szCs w:val="20"/>
                <w:lang w:val="sr-Cyrl-RS"/>
              </w:rPr>
              <w:t>30 ком.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</w:tr>
      <w:tr w:rsidR="001808AB" w:rsidRPr="001808AB" w:rsidTr="001808AB">
        <w:trPr>
          <w:trHeight w:val="3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7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1808AB">
              <w:rPr>
                <w:rFonts w:ascii="Times New Roman" w:hAnsi="Times New Roman" w:cs="Times New Roman"/>
                <w:iCs/>
                <w:szCs w:val="20"/>
                <w:lang w:val="sr-Cyrl-RS"/>
              </w:rPr>
              <w:t>УКУПНО: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8AB" w:rsidRPr="001808AB" w:rsidRDefault="001808AB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</w:tbl>
    <w:p w:rsidR="001808AB" w:rsidRP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Cs w:val="20"/>
          <w:lang w:val="sr-Cyrl-RS"/>
        </w:rPr>
      </w:pPr>
      <w:r w:rsidRPr="001808AB">
        <w:rPr>
          <w:rFonts w:ascii="Times New Roman" w:hAnsi="Times New Roman" w:cs="Times New Roman"/>
          <w:b/>
          <w:iCs/>
          <w:szCs w:val="20"/>
          <w:lang w:val="sr-Cyrl-RS"/>
        </w:rPr>
        <w:t>НАПОМЕНА: Дневно лагеровање утрошеног материјала. Услужни инструментаријум за имплантацију импланта за ставку 1.</w:t>
      </w:r>
    </w:p>
    <w:p w:rsid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</w:p>
    <w:p w:rsid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</w:p>
    <w:p w:rsidR="001808AB" w:rsidRP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</w:p>
    <w:p w:rsidR="001808AB" w:rsidRP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  <w:r w:rsidRPr="001808AB">
        <w:rPr>
          <w:rFonts w:ascii="Times New Roman" w:hAnsi="Times New Roman" w:cs="Times New Roman"/>
          <w:iCs/>
          <w:szCs w:val="20"/>
          <w:lang w:val="sr-Cyrl-RS"/>
        </w:rPr>
        <w:t xml:space="preserve">                 </w:t>
      </w:r>
      <w:r>
        <w:rPr>
          <w:rFonts w:ascii="Times New Roman" w:hAnsi="Times New Roman" w:cs="Times New Roman"/>
          <w:iCs/>
          <w:szCs w:val="20"/>
          <w:lang w:val="sr-Cyrl-RS"/>
        </w:rPr>
        <w:t xml:space="preserve">                               </w:t>
      </w:r>
      <w:r w:rsidRPr="001808AB">
        <w:rPr>
          <w:rFonts w:ascii="Times New Roman" w:hAnsi="Times New Roman" w:cs="Times New Roman"/>
          <w:iCs/>
          <w:szCs w:val="20"/>
          <w:lang w:val="sr-Cyrl-RS"/>
        </w:rPr>
        <w:t xml:space="preserve">   Датум:                                                                                       М.П.                                                             Потпис понуђача</w:t>
      </w:r>
    </w:p>
    <w:p w:rsidR="001808AB" w:rsidRPr="001808AB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</w:p>
    <w:p w:rsidR="002F04BD" w:rsidRPr="008E12B1" w:rsidRDefault="001808AB" w:rsidP="001808AB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</w:rPr>
      </w:pPr>
      <w:r w:rsidRPr="001808AB">
        <w:rPr>
          <w:rFonts w:ascii="Times New Roman" w:hAnsi="Times New Roman" w:cs="Times New Roman"/>
          <w:iCs/>
          <w:szCs w:val="20"/>
          <w:lang w:val="sr-Cyrl-RS"/>
        </w:rPr>
        <w:t xml:space="preserve">                                       _____________________                                                                                                                                       ____________________</w:t>
      </w:r>
    </w:p>
    <w:p w:rsidR="00B53A6D" w:rsidRPr="008E12B1" w:rsidRDefault="00B53A6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2F04BD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1808AB" w:rsidRPr="008E12B1" w:rsidRDefault="001808AB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5473CB" w:rsidRDefault="005473CB" w:rsidP="005473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5473CB" w:rsidRDefault="005473CB" w:rsidP="005473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КОМИСИЈА ЗА ЈАВНЕ НАБАВКЕ</w:t>
      </w:r>
    </w:p>
    <w:p w:rsidR="005473CB" w:rsidRDefault="005473CB" w:rsidP="005473C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808AB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ЈН ОП 2</w:t>
      </w:r>
      <w:r>
        <w:rPr>
          <w:rFonts w:ascii="Times New Roman" w:hAnsi="Times New Roman" w:cs="Times New Roman"/>
          <w:color w:val="000000"/>
          <w:szCs w:val="20"/>
          <w:lang w:val="sr-Cyrl-CS"/>
        </w:rPr>
        <w:t>Д/19</w:t>
      </w:r>
      <w:r>
        <w:rPr>
          <w:rFonts w:ascii="Times New Roman" w:hAnsi="Times New Roman" w:cs="Times New Roman"/>
          <w:szCs w:val="20"/>
          <w:lang w:val="sr-Cyrl-CS"/>
        </w:rPr>
        <w:t xml:space="preserve">     </w:t>
      </w:r>
    </w:p>
    <w:p w:rsidR="002F04BD" w:rsidRPr="008E12B1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CF69EC" w:rsidRPr="008E12B1" w:rsidRDefault="00CF69EC" w:rsidP="00612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sectPr w:rsidR="00CF69EC" w:rsidRPr="008E12B1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6C" w:rsidRDefault="00187D6C" w:rsidP="002A4B9D">
      <w:r>
        <w:separator/>
      </w:r>
    </w:p>
  </w:endnote>
  <w:endnote w:type="continuationSeparator" w:id="0">
    <w:p w:rsidR="00187D6C" w:rsidRDefault="00187D6C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0D99" w:rsidRPr="00000D99" w:rsidRDefault="00000D99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A92B0B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A92B0B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00D99" w:rsidRDefault="00000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6C" w:rsidRDefault="00187D6C" w:rsidP="002A4B9D">
      <w:r>
        <w:separator/>
      </w:r>
    </w:p>
  </w:footnote>
  <w:footnote w:type="continuationSeparator" w:id="0">
    <w:p w:rsidR="00187D6C" w:rsidRDefault="00187D6C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1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08AB"/>
    <w:rsid w:val="001818E2"/>
    <w:rsid w:val="00185E9C"/>
    <w:rsid w:val="001871BF"/>
    <w:rsid w:val="001871C7"/>
    <w:rsid w:val="00187D6C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2F04BD"/>
    <w:rsid w:val="003004B7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3C50EF"/>
    <w:rsid w:val="003D5577"/>
    <w:rsid w:val="004037E8"/>
    <w:rsid w:val="00405A4B"/>
    <w:rsid w:val="00413B1B"/>
    <w:rsid w:val="004176EF"/>
    <w:rsid w:val="0044465D"/>
    <w:rsid w:val="00460DC3"/>
    <w:rsid w:val="00461047"/>
    <w:rsid w:val="004724AA"/>
    <w:rsid w:val="00491D4D"/>
    <w:rsid w:val="004962EE"/>
    <w:rsid w:val="004A22A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3CB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224F0"/>
    <w:rsid w:val="009349A1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92B0B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0975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EEDD-22FB-47A5-8274-215EBE39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33</cp:revision>
  <cp:lastPrinted>2019-02-08T08:16:00Z</cp:lastPrinted>
  <dcterms:created xsi:type="dcterms:W3CDTF">2016-09-01T09:16:00Z</dcterms:created>
  <dcterms:modified xsi:type="dcterms:W3CDTF">2019-02-08T08:18:00Z</dcterms:modified>
</cp:coreProperties>
</file>