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7C32FC" w:rsidRDefault="005144B8" w:rsidP="005144B8">
      <w:pPr>
        <w:jc w:val="center"/>
        <w:rPr>
          <w:rFonts w:ascii="Tahoma" w:hAnsi="Tahoma" w:cs="Tahoma"/>
          <w:sz w:val="20"/>
          <w:szCs w:val="20"/>
        </w:rPr>
      </w:pPr>
      <w:r>
        <w:tab/>
      </w:r>
      <w:r>
        <w:tab/>
      </w:r>
      <w:r>
        <w:tab/>
      </w:r>
      <w:r w:rsidR="00CE64FF">
        <w:t xml:space="preserve">                                                                        </w:t>
      </w:r>
      <w:r w:rsidR="00D626E3" w:rsidRPr="00EB4892">
        <w:rPr>
          <w:rFonts w:ascii="Tahoma" w:hAnsi="Tahoma" w:cs="Tahoma"/>
          <w:sz w:val="20"/>
          <w:szCs w:val="20"/>
          <w:lang w:val="sr-Cyrl-CS"/>
        </w:rPr>
        <w:t>Број:</w:t>
      </w:r>
      <w:r w:rsidR="006B6F65" w:rsidRPr="006B6F65">
        <w:t xml:space="preserve"> </w:t>
      </w:r>
      <w:r w:rsidR="006B6F65" w:rsidRPr="006B6F65">
        <w:rPr>
          <w:rFonts w:ascii="Tahoma" w:hAnsi="Tahoma" w:cs="Tahoma"/>
          <w:sz w:val="20"/>
          <w:szCs w:val="20"/>
        </w:rPr>
        <w:t>8605</w:t>
      </w:r>
      <w:r w:rsidR="00D84B97" w:rsidRPr="00EB4892">
        <w:rPr>
          <w:rFonts w:ascii="Tahoma" w:hAnsi="Tahoma" w:cs="Tahoma"/>
          <w:sz w:val="20"/>
          <w:szCs w:val="20"/>
        </w:rPr>
        <w:t>/</w:t>
      </w:r>
      <w:r w:rsidR="007C32FC">
        <w:rPr>
          <w:rFonts w:ascii="Tahoma" w:hAnsi="Tahoma" w:cs="Tahoma"/>
          <w:sz w:val="20"/>
          <w:szCs w:val="20"/>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6B6F65">
        <w:rPr>
          <w:rFonts w:ascii="Tahoma" w:hAnsi="Tahoma" w:cs="Tahoma"/>
          <w:sz w:val="20"/>
          <w:szCs w:val="20"/>
          <w:lang w:val="sr-Cyrl-RS"/>
        </w:rPr>
        <w:t xml:space="preserve"> </w:t>
      </w:r>
      <w:r w:rsidR="000E5517">
        <w:rPr>
          <w:rFonts w:ascii="Tahoma" w:hAnsi="Tahoma" w:cs="Tahoma"/>
          <w:sz w:val="20"/>
          <w:szCs w:val="20"/>
        </w:rPr>
        <w:t>28</w:t>
      </w:r>
      <w:r w:rsidR="0004564A" w:rsidRPr="00EB4892">
        <w:rPr>
          <w:rFonts w:ascii="Tahoma" w:hAnsi="Tahoma" w:cs="Tahoma"/>
          <w:sz w:val="20"/>
          <w:szCs w:val="20"/>
        </w:rPr>
        <w:t>.</w:t>
      </w:r>
      <w:r w:rsidR="007C32FC">
        <w:rPr>
          <w:rFonts w:ascii="Tahoma" w:hAnsi="Tahoma" w:cs="Tahoma"/>
          <w:sz w:val="20"/>
          <w:szCs w:val="20"/>
        </w:rPr>
        <w:t>10</w:t>
      </w:r>
      <w:r w:rsidR="009E19DF">
        <w:rPr>
          <w:rFonts w:ascii="Tahoma" w:hAnsi="Tahoma" w:cs="Tahoma"/>
          <w:sz w:val="20"/>
          <w:szCs w:val="20"/>
        </w:rPr>
        <w:t>.201</w:t>
      </w:r>
      <w:r w:rsidR="006B6F65">
        <w:rPr>
          <w:rFonts w:ascii="Tahoma" w:hAnsi="Tahoma" w:cs="Tahoma"/>
          <w:sz w:val="20"/>
          <w:szCs w:val="20"/>
        </w:rPr>
        <w:t>9</w:t>
      </w:r>
      <w:r w:rsidR="0004564A" w:rsidRPr="00EB4892">
        <w:rPr>
          <w:rFonts w:ascii="Tahoma" w:hAnsi="Tahoma" w:cs="Tahoma"/>
          <w:sz w:val="20"/>
          <w:szCs w:val="20"/>
        </w:rPr>
        <w:t>.</w:t>
      </w:r>
      <w:r w:rsidR="007211F4" w:rsidRPr="00EB4892">
        <w:rPr>
          <w:rFonts w:ascii="Tahoma" w:hAnsi="Tahoma" w:cs="Tahoma"/>
          <w:sz w:val="20"/>
          <w:szCs w:val="20"/>
        </w:rPr>
        <w:t xml:space="preserve"> </w:t>
      </w:r>
      <w:proofErr w:type="gramStart"/>
      <w:r w:rsidR="007211F4" w:rsidRPr="00EB4892">
        <w:rPr>
          <w:rFonts w:ascii="Tahoma" w:hAnsi="Tahoma" w:cs="Tahoma"/>
          <w:sz w:val="20"/>
          <w:szCs w:val="20"/>
        </w:rPr>
        <w:t>године</w:t>
      </w:r>
      <w:proofErr w:type="gramEnd"/>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7C32FC" w:rsidRDefault="00976E64" w:rsidP="007C32FC">
      <w:pPr>
        <w:rPr>
          <w:rFonts w:ascii="Tahoma" w:hAnsi="Tahoma" w:cs="Tahoma"/>
          <w:iCs/>
          <w:sz w:val="20"/>
          <w:szCs w:val="20"/>
          <w:lang w:val="sr-Cyrl-RS" w:eastAsia="en-US"/>
        </w:rPr>
      </w:pPr>
      <w:proofErr w:type="gramStart"/>
      <w:r w:rsidRPr="005144B8">
        <w:rPr>
          <w:rFonts w:ascii="Tahoma" w:hAnsi="Tahoma" w:cs="Tahoma"/>
          <w:b/>
          <w:sz w:val="20"/>
          <w:szCs w:val="20"/>
        </w:rPr>
        <w:t>за</w:t>
      </w:r>
      <w:proofErr w:type="gramEnd"/>
      <w:r w:rsidRPr="005144B8">
        <w:rPr>
          <w:rFonts w:ascii="Tahoma" w:hAnsi="Tahoma" w:cs="Tahoma"/>
          <w:b/>
          <w:sz w:val="20"/>
          <w:szCs w:val="20"/>
        </w:rPr>
        <w:t xml:space="preserve">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281705">
        <w:rPr>
          <w:rFonts w:ascii="Tahoma" w:hAnsi="Tahoma" w:cs="Tahoma"/>
          <w:b/>
          <w:sz w:val="20"/>
          <w:szCs w:val="20"/>
          <w:lang w:val="sr-Cyrl-RS"/>
        </w:rPr>
        <w:t>П</w:t>
      </w:r>
      <w:r w:rsidR="007C32FC" w:rsidRPr="007C32FC">
        <w:rPr>
          <w:rFonts w:ascii="Tahoma" w:hAnsi="Tahoma" w:cs="Tahoma"/>
          <w:b/>
          <w:sz w:val="20"/>
          <w:szCs w:val="20"/>
          <w:lang w:val="sr-Cyrl-RS"/>
        </w:rPr>
        <w:t>отрошни материјал и антитела за бојење у имунохистохемији</w:t>
      </w:r>
    </w:p>
    <w:p w:rsidR="00833009" w:rsidRPr="005144B8" w:rsidRDefault="00833009" w:rsidP="009F2E83">
      <w:pPr>
        <w:pStyle w:val="NoSpacing"/>
        <w:jc w:val="center"/>
        <w:rPr>
          <w:rFonts w:ascii="Tahoma" w:eastAsia="Times New Roman" w:hAnsi="Tahoma" w:cs="Tahoma"/>
          <w:b/>
          <w:sz w:val="20"/>
          <w:szCs w:val="20"/>
        </w:rPr>
      </w:pP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6B6F65" w:rsidRDefault="00E0651C" w:rsidP="00D626E3">
      <w:pPr>
        <w:spacing w:before="120" w:after="120"/>
        <w:jc w:val="center"/>
        <w:rPr>
          <w:rFonts w:ascii="Tahoma" w:hAnsi="Tahoma" w:cs="Tahoma"/>
          <w:b/>
          <w:spacing w:val="40"/>
          <w:sz w:val="20"/>
          <w:szCs w:val="20"/>
          <w:lang w:val="hr-HR"/>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7C32FC">
        <w:rPr>
          <w:rFonts w:ascii="Tahoma" w:hAnsi="Tahoma" w:cs="Tahoma"/>
          <w:b/>
          <w:spacing w:val="40"/>
          <w:sz w:val="20"/>
          <w:szCs w:val="20"/>
        </w:rPr>
        <w:t>4</w:t>
      </w:r>
      <w:r w:rsidR="006B6F65">
        <w:rPr>
          <w:rFonts w:ascii="Tahoma" w:hAnsi="Tahoma" w:cs="Tahoma"/>
          <w:b/>
          <w:spacing w:val="40"/>
          <w:sz w:val="20"/>
          <w:szCs w:val="20"/>
        </w:rPr>
        <w:t>2</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6B6F65">
        <w:rPr>
          <w:rFonts w:ascii="Tahoma" w:hAnsi="Tahoma" w:cs="Tahoma"/>
          <w:b/>
          <w:spacing w:val="40"/>
          <w:sz w:val="20"/>
          <w:szCs w:val="20"/>
          <w:lang w:val="hr-HR"/>
        </w:rPr>
        <w:t>9</w:t>
      </w:r>
    </w:p>
    <w:p w:rsidR="006B45E4" w:rsidRPr="009B4F44" w:rsidRDefault="006B45E4" w:rsidP="00D626E3">
      <w:pPr>
        <w:spacing w:before="120" w:after="120"/>
        <w:jc w:val="center"/>
        <w:rPr>
          <w:rFonts w:ascii="Tahoma" w:hAnsi="Tahoma" w:cs="Tahoma"/>
          <w:b/>
          <w:sz w:val="20"/>
          <w:szCs w:val="20"/>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 xml:space="preserve">Београд, </w:t>
      </w:r>
      <w:r w:rsidR="007C32FC">
        <w:rPr>
          <w:rFonts w:ascii="Tahoma" w:hAnsi="Tahoma" w:cs="Tahoma"/>
          <w:sz w:val="20"/>
          <w:szCs w:val="20"/>
          <w:lang w:val="sr-Cyrl-RS"/>
        </w:rPr>
        <w:t>октобар</w:t>
      </w:r>
      <w:r w:rsidR="005144B8">
        <w:rPr>
          <w:rFonts w:ascii="Tahoma" w:hAnsi="Tahoma" w:cs="Tahoma"/>
          <w:sz w:val="20"/>
          <w:szCs w:val="20"/>
        </w:rPr>
        <w:t xml:space="preserve"> </w:t>
      </w:r>
      <w:r w:rsidRPr="005144B8">
        <w:rPr>
          <w:rFonts w:ascii="Tahoma" w:hAnsi="Tahoma" w:cs="Tahoma"/>
          <w:sz w:val="20"/>
          <w:szCs w:val="20"/>
          <w:lang w:val="sr-Cyrl-CS"/>
        </w:rPr>
        <w:t>201</w:t>
      </w:r>
      <w:r w:rsidR="006B6F65">
        <w:rPr>
          <w:rFonts w:ascii="Tahoma" w:hAnsi="Tahoma" w:cs="Tahoma"/>
          <w:sz w:val="20"/>
          <w:szCs w:val="20"/>
          <w:lang w:val="hr-HR"/>
        </w:rPr>
        <w:t>9</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BF1707">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BF1707">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w:t>
            </w:r>
            <w:r w:rsidR="000D1847">
              <w:rPr>
                <w:rFonts w:ascii="Tahoma" w:hAnsi="Tahoma" w:cs="Tahoma"/>
                <w:b/>
                <w:sz w:val="20"/>
                <w:szCs w:val="20"/>
                <w:lang w:val="sr-Cyrl-RS"/>
              </w:rPr>
              <w:t xml:space="preserve"> </w:t>
            </w:r>
            <w:r w:rsidR="003B575F" w:rsidRPr="001F6CA8">
              <w:rPr>
                <w:rFonts w:ascii="Tahoma" w:hAnsi="Tahoma" w:cs="Tahoma"/>
                <w:b/>
                <w:sz w:val="20"/>
                <w:szCs w:val="20"/>
                <w:lang w:val="sr-Cyrl-CS"/>
              </w:rPr>
              <w:t>-</w:t>
            </w:r>
            <w:r>
              <w:rPr>
                <w:rFonts w:ascii="Tahoma" w:hAnsi="Tahoma" w:cs="Tahoma"/>
                <w:b/>
                <w:sz w:val="20"/>
                <w:szCs w:val="20"/>
                <w:lang w:val="sr-Cyrl-RS"/>
              </w:rPr>
              <w:t>8</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10</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r w:rsidR="00DF51EF" w:rsidRPr="001F6CA8">
              <w:rPr>
                <w:rFonts w:ascii="Tahoma" w:hAnsi="Tahoma" w:cs="Tahoma"/>
                <w:b/>
                <w:sz w:val="20"/>
                <w:szCs w:val="20"/>
              </w:rPr>
              <w:t>-</w:t>
            </w:r>
            <w:r>
              <w:rPr>
                <w:rFonts w:ascii="Tahoma" w:hAnsi="Tahoma" w:cs="Tahoma"/>
                <w:b/>
                <w:sz w:val="20"/>
                <w:szCs w:val="20"/>
                <w:lang w:val="sr-Cyrl-RS"/>
              </w:rPr>
              <w:t>18</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ПОНУДЕ ПО ПАРТИЈАМА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22</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BF1707"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26</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BF170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B07BF4" w:rsidRPr="001E64D6" w:rsidTr="001F6CA8">
        <w:tc>
          <w:tcPr>
            <w:tcW w:w="828" w:type="dxa"/>
            <w:shd w:val="clear" w:color="auto" w:fill="auto"/>
          </w:tcPr>
          <w:p w:rsidR="00B07BF4" w:rsidRPr="00B07BF4" w:rsidRDefault="00603BE7" w:rsidP="001F6CA8">
            <w:pPr>
              <w:widowControl w:val="0"/>
              <w:tabs>
                <w:tab w:val="clear" w:pos="1440"/>
              </w:tabs>
              <w:suppressAutoHyphens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 xml:space="preserve">     17</w:t>
            </w:r>
            <w:r w:rsidR="00B07BF4">
              <w:rPr>
                <w:rFonts w:ascii="Tahoma" w:hAnsi="Tahoma" w:cs="Tahoma"/>
                <w:b/>
                <w:sz w:val="20"/>
                <w:szCs w:val="20"/>
                <w:lang w:val="sr-Cyrl-RS"/>
              </w:rPr>
              <w:t>.</w:t>
            </w:r>
          </w:p>
        </w:tc>
        <w:tc>
          <w:tcPr>
            <w:tcW w:w="7927" w:type="dxa"/>
            <w:shd w:val="clear" w:color="auto" w:fill="auto"/>
          </w:tcPr>
          <w:p w:rsidR="00B07BF4" w:rsidRPr="001F6CA8" w:rsidRDefault="00B07BF4"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МОДЕЛ УГОВОРА</w:t>
            </w:r>
          </w:p>
        </w:tc>
        <w:tc>
          <w:tcPr>
            <w:tcW w:w="1189" w:type="dxa"/>
            <w:shd w:val="clear" w:color="auto" w:fill="auto"/>
            <w:vAlign w:val="center"/>
          </w:tcPr>
          <w:p w:rsidR="00B07BF4" w:rsidRDefault="00B07BF4" w:rsidP="00BF1707">
            <w:pPr>
              <w:widowControl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 xml:space="preserve">   32-34</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8D4A72">
        <w:rPr>
          <w:rFonts w:ascii="Tahoma" w:hAnsi="Tahoma" w:cs="Tahoma"/>
          <w:b/>
          <w:bCs/>
          <w:sz w:val="20"/>
          <w:szCs w:val="20"/>
          <w:lang w:val="sr-Cyrl-CS"/>
        </w:rPr>
        <w:t>31</w:t>
      </w:r>
      <w:r w:rsidRPr="001F6CA8">
        <w:rPr>
          <w:rFonts w:ascii="Tahoma" w:hAnsi="Tahoma" w:cs="Tahoma"/>
          <w:b/>
          <w:bCs/>
          <w:sz w:val="20"/>
          <w:szCs w:val="20"/>
          <w:lang w:val="sr-Cyrl-CS"/>
        </w:rPr>
        <w:t xml:space="preserve"> стран</w:t>
      </w:r>
      <w:r w:rsidR="008D4A72">
        <w:rPr>
          <w:rFonts w:ascii="Tahoma" w:hAnsi="Tahoma" w:cs="Tahoma"/>
          <w:b/>
          <w:bCs/>
          <w:sz w:val="20"/>
          <w:szCs w:val="20"/>
          <w:lang w:val="sr-Cyrl-CS"/>
        </w:rPr>
        <w:t>у</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6B6F65" w:rsidRDefault="00D8005E" w:rsidP="002F0184">
      <w:pPr>
        <w:jc w:val="center"/>
        <w:rPr>
          <w:rFonts w:ascii="Tahoma" w:hAnsi="Tahoma" w:cs="Tahoma"/>
          <w:b/>
          <w:bCs/>
          <w:spacing w:val="68"/>
          <w:sz w:val="20"/>
          <w:szCs w:val="20"/>
          <w:lang w:val="hr-HR"/>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6B6F65">
        <w:rPr>
          <w:rFonts w:ascii="Tahoma" w:hAnsi="Tahoma" w:cs="Tahoma"/>
          <w:b/>
          <w:bCs/>
          <w:sz w:val="20"/>
          <w:szCs w:val="20"/>
          <w:lang w:val="sr-Cyrl-CS"/>
        </w:rPr>
        <w:t xml:space="preserve">П </w:t>
      </w:r>
      <w:r w:rsidR="007C32FC">
        <w:rPr>
          <w:rFonts w:ascii="Tahoma" w:hAnsi="Tahoma" w:cs="Tahoma"/>
          <w:b/>
          <w:bCs/>
          <w:sz w:val="20"/>
          <w:szCs w:val="20"/>
          <w:lang w:val="sr-Cyrl-CS"/>
        </w:rPr>
        <w:t>4</w:t>
      </w:r>
      <w:r w:rsidR="006B6F65">
        <w:rPr>
          <w:rFonts w:ascii="Tahoma" w:hAnsi="Tahoma" w:cs="Tahoma"/>
          <w:b/>
          <w:bCs/>
          <w:sz w:val="20"/>
          <w:szCs w:val="20"/>
          <w:lang w:val="hr-HR"/>
        </w:rPr>
        <w:t>2</w:t>
      </w:r>
      <w:r w:rsidR="009F2E83" w:rsidRPr="005144B8">
        <w:rPr>
          <w:rFonts w:ascii="Tahoma" w:hAnsi="Tahoma" w:cs="Tahoma"/>
          <w:b/>
          <w:bCs/>
          <w:sz w:val="20"/>
          <w:szCs w:val="20"/>
          <w:lang w:val="sr-Cyrl-CS"/>
        </w:rPr>
        <w:t>Д</w:t>
      </w:r>
      <w:r w:rsidR="006B6F65">
        <w:rPr>
          <w:rFonts w:ascii="Tahoma" w:hAnsi="Tahoma" w:cs="Tahoma"/>
          <w:b/>
          <w:bCs/>
          <w:sz w:val="20"/>
          <w:szCs w:val="20"/>
          <w:lang w:val="sr-Cyrl-CS"/>
        </w:rPr>
        <w:t>/1</w:t>
      </w:r>
      <w:r w:rsidR="006B6F65">
        <w:rPr>
          <w:rFonts w:ascii="Tahoma" w:hAnsi="Tahoma" w:cs="Tahoma"/>
          <w:b/>
          <w:bCs/>
          <w:sz w:val="20"/>
          <w:szCs w:val="20"/>
          <w:lang w:val="hr-HR"/>
        </w:rPr>
        <w:t>9</w:t>
      </w:r>
    </w:p>
    <w:p w:rsidR="002F0184"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9E3312" w:rsidRPr="005144B8" w:rsidRDefault="009E3312" w:rsidP="007C32FC">
      <w:pP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7C32FC" w:rsidRDefault="00D626E3" w:rsidP="007C32FC">
      <w:pPr>
        <w:rPr>
          <w:rFonts w:ascii="Tahoma" w:hAnsi="Tahoma" w:cs="Tahoma"/>
          <w:iCs/>
          <w:sz w:val="20"/>
          <w:szCs w:val="20"/>
          <w:lang w:val="sr-Cyrl-RS" w:eastAsia="en-US"/>
        </w:rPr>
      </w:pPr>
      <w:proofErr w:type="gramStart"/>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w:t>
      </w:r>
      <w:proofErr w:type="gramEnd"/>
      <w:r w:rsidRPr="005144B8">
        <w:rPr>
          <w:rFonts w:ascii="Tahoma" w:hAnsi="Tahoma" w:cs="Tahoma"/>
          <w:bCs/>
          <w:sz w:val="20"/>
          <w:szCs w:val="20"/>
        </w:rPr>
        <w:t xml:space="preserve"> </w:t>
      </w:r>
      <w:proofErr w:type="gramStart"/>
      <w:r w:rsidR="00623737" w:rsidRPr="005144B8">
        <w:rPr>
          <w:rFonts w:ascii="Tahoma" w:hAnsi="Tahoma" w:cs="Tahoma"/>
          <w:bCs/>
          <w:sz w:val="20"/>
          <w:szCs w:val="20"/>
        </w:rPr>
        <w:t>став</w:t>
      </w:r>
      <w:proofErr w:type="gramEnd"/>
      <w:r w:rsidR="00623737" w:rsidRPr="005144B8">
        <w:rPr>
          <w:rFonts w:ascii="Tahoma" w:hAnsi="Tahoma" w:cs="Tahoma"/>
          <w:bCs/>
          <w:sz w:val="20"/>
          <w:szCs w:val="20"/>
        </w:rPr>
        <w:t xml:space="preserve"> 12. </w:t>
      </w:r>
      <w:proofErr w:type="gramStart"/>
      <w:r w:rsidRPr="005144B8">
        <w:rPr>
          <w:rFonts w:ascii="Tahoma" w:hAnsi="Tahoma" w:cs="Tahoma"/>
          <w:bCs/>
          <w:sz w:val="20"/>
          <w:szCs w:val="20"/>
        </w:rPr>
        <w:t>и</w:t>
      </w:r>
      <w:proofErr w:type="gramEnd"/>
      <w:r w:rsidRPr="005144B8">
        <w:rPr>
          <w:rFonts w:ascii="Tahoma" w:hAnsi="Tahoma" w:cs="Tahoma"/>
          <w:bCs/>
          <w:sz w:val="20"/>
          <w:szCs w:val="20"/>
        </w:rPr>
        <w:t xml:space="preserve">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w:t>
      </w:r>
      <w:proofErr w:type="gramStart"/>
      <w:r w:rsidR="00623737" w:rsidRPr="005144B8">
        <w:rPr>
          <w:rFonts w:ascii="Tahoma" w:hAnsi="Tahoma" w:cs="Tahoma"/>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proofErr w:type="gramEnd"/>
      <w:r w:rsidR="009E19DF">
        <w:rPr>
          <w:rFonts w:ascii="Tahoma" w:hAnsi="Tahoma" w:cs="Tahoma"/>
          <w:bCs/>
          <w:sz w:val="20"/>
          <w:szCs w:val="20"/>
          <w:lang w:val="sr-Cyrl-RS"/>
        </w:rPr>
        <w:t xml:space="preserve"> </w:t>
      </w:r>
      <w:r w:rsidR="006B6F65" w:rsidRPr="006B6F65">
        <w:rPr>
          <w:rFonts w:ascii="Tahoma" w:hAnsi="Tahoma" w:cs="Tahoma"/>
          <w:sz w:val="20"/>
          <w:szCs w:val="20"/>
          <w:lang w:val="sr-Cyrl-RS"/>
        </w:rPr>
        <w:t>8605</w:t>
      </w:r>
      <w:r w:rsidR="009E19DF">
        <w:rPr>
          <w:rFonts w:ascii="Tahoma" w:hAnsi="Tahoma" w:cs="Tahoma"/>
          <w:sz w:val="20"/>
          <w:szCs w:val="20"/>
        </w:rPr>
        <w:t>/</w:t>
      </w:r>
      <w:r w:rsidR="009E19DF">
        <w:rPr>
          <w:rFonts w:ascii="Tahoma" w:hAnsi="Tahoma" w:cs="Tahoma"/>
          <w:sz w:val="20"/>
          <w:szCs w:val="20"/>
          <w:lang w:val="sr-Cyrl-RS"/>
        </w:rPr>
        <w:t>2</w:t>
      </w:r>
      <w:r w:rsidRPr="005144B8">
        <w:rPr>
          <w:rFonts w:ascii="Tahoma" w:hAnsi="Tahoma" w:cs="Tahoma"/>
          <w:bCs/>
          <w:sz w:val="20"/>
          <w:szCs w:val="20"/>
        </w:rPr>
        <w:t xml:space="preserve"> од</w:t>
      </w:r>
      <w:r w:rsidR="006B6F65">
        <w:rPr>
          <w:rFonts w:ascii="Tahoma" w:hAnsi="Tahoma" w:cs="Tahoma"/>
          <w:bCs/>
          <w:sz w:val="20"/>
          <w:szCs w:val="20"/>
        </w:rPr>
        <w:t xml:space="preserve"> 24</w:t>
      </w:r>
      <w:r w:rsidR="007C32FC">
        <w:rPr>
          <w:rFonts w:ascii="Tahoma" w:hAnsi="Tahoma" w:cs="Tahoma"/>
          <w:bCs/>
          <w:sz w:val="20"/>
          <w:szCs w:val="20"/>
          <w:lang w:val="sr-Cyrl-CS"/>
        </w:rPr>
        <w:t>.10</w:t>
      </w:r>
      <w:r w:rsidR="006B6F65">
        <w:rPr>
          <w:rFonts w:ascii="Tahoma" w:hAnsi="Tahoma" w:cs="Tahoma"/>
          <w:bCs/>
          <w:sz w:val="20"/>
          <w:szCs w:val="20"/>
          <w:lang w:val="sr-Cyrl-CS"/>
        </w:rPr>
        <w:t>.201</w:t>
      </w:r>
      <w:r w:rsidR="006B6F65">
        <w:rPr>
          <w:rFonts w:ascii="Tahoma" w:hAnsi="Tahoma" w:cs="Tahoma"/>
          <w:bCs/>
          <w:sz w:val="20"/>
          <w:szCs w:val="20"/>
          <w:lang w:val="hr-HR"/>
        </w:rPr>
        <w:t>9</w:t>
      </w:r>
      <w:r w:rsidR="00360ADD" w:rsidRPr="005144B8">
        <w:rPr>
          <w:rFonts w:ascii="Tahoma" w:hAnsi="Tahoma" w:cs="Tahoma"/>
          <w:bCs/>
          <w:sz w:val="20"/>
          <w:szCs w:val="20"/>
        </w:rPr>
        <w:t xml:space="preserve">. </w:t>
      </w:r>
      <w:proofErr w:type="gramStart"/>
      <w:r w:rsidR="00360ADD" w:rsidRPr="005144B8">
        <w:rPr>
          <w:rFonts w:ascii="Tahoma" w:hAnsi="Tahoma" w:cs="Tahoma"/>
          <w:bCs/>
          <w:sz w:val="20"/>
          <w:szCs w:val="20"/>
        </w:rPr>
        <w:t>године</w:t>
      </w:r>
      <w:proofErr w:type="gramEnd"/>
      <w:r w:rsidR="00360ADD" w:rsidRPr="005144B8">
        <w:rPr>
          <w:rFonts w:ascii="Tahoma" w:hAnsi="Tahoma" w:cs="Tahoma"/>
          <w:bCs/>
          <w:sz w:val="20"/>
          <w:szCs w:val="20"/>
        </w:rPr>
        <w:t xml:space="preserve">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6B6F65" w:rsidRPr="006B6F65">
        <w:rPr>
          <w:rFonts w:ascii="Tahoma" w:hAnsi="Tahoma" w:cs="Tahoma"/>
          <w:bCs/>
          <w:sz w:val="20"/>
          <w:szCs w:val="20"/>
          <w:lang w:val="sr-Cyrl-RS"/>
        </w:rPr>
        <w:t>8605</w:t>
      </w:r>
      <w:r w:rsidR="009E19DF">
        <w:rPr>
          <w:rFonts w:ascii="Tahoma" w:hAnsi="Tahoma" w:cs="Tahoma"/>
          <w:bCs/>
          <w:sz w:val="20"/>
          <w:szCs w:val="20"/>
        </w:rPr>
        <w:t>/</w:t>
      </w:r>
      <w:r w:rsidR="006B6F65">
        <w:rPr>
          <w:rFonts w:ascii="Tahoma" w:hAnsi="Tahoma" w:cs="Tahoma"/>
          <w:bCs/>
          <w:sz w:val="20"/>
          <w:szCs w:val="20"/>
          <w:lang w:val="hr-HR"/>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6B6F65">
        <w:rPr>
          <w:rFonts w:ascii="Tahoma" w:hAnsi="Tahoma" w:cs="Tahoma"/>
          <w:bCs/>
          <w:sz w:val="20"/>
          <w:szCs w:val="20"/>
        </w:rPr>
        <w:t>24</w:t>
      </w:r>
      <w:r w:rsidR="00106244" w:rsidRPr="005144B8">
        <w:rPr>
          <w:rFonts w:ascii="Tahoma" w:hAnsi="Tahoma" w:cs="Tahoma"/>
          <w:bCs/>
          <w:sz w:val="20"/>
          <w:szCs w:val="20"/>
        </w:rPr>
        <w:t>.</w:t>
      </w:r>
      <w:r w:rsidR="007C32FC">
        <w:rPr>
          <w:rFonts w:ascii="Tahoma" w:hAnsi="Tahoma" w:cs="Tahoma"/>
          <w:bCs/>
          <w:sz w:val="20"/>
          <w:szCs w:val="20"/>
          <w:lang w:val="sr-Cyrl-RS"/>
        </w:rPr>
        <w:t>10</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6B6F65">
        <w:rPr>
          <w:rFonts w:ascii="Tahoma" w:hAnsi="Tahoma" w:cs="Tahoma"/>
          <w:bCs/>
          <w:sz w:val="20"/>
          <w:szCs w:val="20"/>
          <w:lang w:val="hr-HR"/>
        </w:rPr>
        <w:t>9</w:t>
      </w:r>
      <w:r w:rsidR="00B54353" w:rsidRPr="005144B8">
        <w:rPr>
          <w:rFonts w:ascii="Tahoma" w:hAnsi="Tahoma" w:cs="Tahoma"/>
          <w:bCs/>
          <w:sz w:val="20"/>
          <w:szCs w:val="20"/>
        </w:rPr>
        <w:t>.</w:t>
      </w:r>
      <w:r w:rsidR="001C6861" w:rsidRPr="005144B8">
        <w:rPr>
          <w:rFonts w:ascii="Tahoma" w:hAnsi="Tahoma" w:cs="Tahoma"/>
          <w:bCs/>
          <w:sz w:val="20"/>
          <w:szCs w:val="20"/>
        </w:rPr>
        <w:t xml:space="preserve"> </w:t>
      </w:r>
      <w:proofErr w:type="gramStart"/>
      <w:r w:rsidR="001C6861" w:rsidRPr="005144B8">
        <w:rPr>
          <w:rFonts w:ascii="Tahoma" w:hAnsi="Tahoma" w:cs="Tahoma"/>
          <w:bCs/>
          <w:sz w:val="20"/>
          <w:szCs w:val="20"/>
        </w:rPr>
        <w:t>године</w:t>
      </w:r>
      <w:proofErr w:type="gramEnd"/>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7C32FC">
        <w:rPr>
          <w:rFonts w:ascii="Tahoma" w:hAnsi="Tahoma" w:cs="Tahoma"/>
          <w:sz w:val="20"/>
          <w:szCs w:val="20"/>
          <w:lang w:val="sr-Cyrl-RS"/>
        </w:rPr>
        <w:t>потрошни материјал и антитела за бојење у имунохистохемији</w:t>
      </w:r>
      <w:r w:rsidR="00623737" w:rsidRPr="005144B8">
        <w:rPr>
          <w:rFonts w:ascii="Tahoma" w:hAnsi="Tahoma" w:cs="Tahoma"/>
          <w:bCs/>
          <w:sz w:val="20"/>
          <w:szCs w:val="20"/>
        </w:rPr>
        <w:t xml:space="preserve">, сачинила је </w:t>
      </w:r>
    </w:p>
    <w:p w:rsidR="003A7EC5" w:rsidRDefault="003A7EC5" w:rsidP="0068296F">
      <w:pPr>
        <w:pStyle w:val="Heading3"/>
        <w:spacing w:before="0" w:after="0"/>
        <w:jc w:val="center"/>
        <w:rPr>
          <w:rFonts w:ascii="Tahoma" w:hAnsi="Tahoma" w:cs="Tahoma"/>
          <w:sz w:val="20"/>
          <w:szCs w:val="20"/>
          <w:lang w:val="sr-Cyrl-CS"/>
        </w:rPr>
      </w:pPr>
      <w:bookmarkStart w:id="10" w:name="_Toc372499435"/>
      <w:bookmarkStart w:id="11" w:name="_Toc417377454"/>
    </w:p>
    <w:p w:rsidR="003A7EC5" w:rsidRDefault="003A7EC5" w:rsidP="0068296F">
      <w:pPr>
        <w:pStyle w:val="Heading3"/>
        <w:spacing w:before="0" w:after="0"/>
        <w:jc w:val="center"/>
        <w:rPr>
          <w:rFonts w:ascii="Tahoma" w:hAnsi="Tahoma" w:cs="Tahoma"/>
          <w:sz w:val="20"/>
          <w:szCs w:val="20"/>
          <w:lang w:val="sr-Cyrl-CS"/>
        </w:rPr>
      </w:pPr>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5144B8" w:rsidRPr="006B6F65" w:rsidRDefault="00AD600C" w:rsidP="003A7EC5">
      <w:pPr>
        <w:pStyle w:val="Heading3"/>
        <w:spacing w:before="0"/>
        <w:jc w:val="center"/>
        <w:rPr>
          <w:rFonts w:ascii="Tahoma" w:hAnsi="Tahoma" w:cs="Tahoma"/>
          <w:sz w:val="20"/>
          <w:szCs w:val="20"/>
          <w:lang w:val="hr-HR"/>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 xml:space="preserve">ЈН </w:t>
      </w:r>
      <w:proofErr w:type="gramStart"/>
      <w:r>
        <w:rPr>
          <w:rFonts w:ascii="Tahoma" w:hAnsi="Tahoma" w:cs="Tahoma"/>
          <w:sz w:val="20"/>
          <w:szCs w:val="20"/>
        </w:rPr>
        <w:t xml:space="preserve">ОП </w:t>
      </w:r>
      <w:r w:rsidR="006B6F65">
        <w:rPr>
          <w:rFonts w:ascii="Tahoma" w:hAnsi="Tahoma" w:cs="Tahoma"/>
          <w:sz w:val="20"/>
          <w:szCs w:val="20"/>
          <w:lang w:val="sr-Cyrl-RS"/>
        </w:rPr>
        <w:t xml:space="preserve"> </w:t>
      </w:r>
      <w:r w:rsidR="006B6F65">
        <w:rPr>
          <w:rFonts w:ascii="Tahoma" w:hAnsi="Tahoma" w:cs="Tahoma"/>
          <w:sz w:val="20"/>
          <w:szCs w:val="20"/>
          <w:lang w:val="hr-HR"/>
        </w:rPr>
        <w:t>42</w:t>
      </w:r>
      <w:r w:rsidR="009E19DF">
        <w:rPr>
          <w:rFonts w:ascii="Tahoma" w:hAnsi="Tahoma" w:cs="Tahoma"/>
          <w:sz w:val="20"/>
          <w:szCs w:val="20"/>
        </w:rPr>
        <w:t>Д</w:t>
      </w:r>
      <w:proofErr w:type="gramEnd"/>
      <w:r w:rsidR="009E19DF">
        <w:rPr>
          <w:rFonts w:ascii="Tahoma" w:hAnsi="Tahoma" w:cs="Tahoma"/>
          <w:sz w:val="20"/>
          <w:szCs w:val="20"/>
        </w:rPr>
        <w:t>/1</w:t>
      </w:r>
      <w:r w:rsidR="006B6F65">
        <w:rPr>
          <w:rFonts w:ascii="Tahoma" w:hAnsi="Tahoma" w:cs="Tahoma"/>
          <w:sz w:val="20"/>
          <w:szCs w:val="20"/>
          <w:lang w:val="hr-HR"/>
        </w:rPr>
        <w:t>9</w:t>
      </w:r>
    </w:p>
    <w:p w:rsidR="00E430E0" w:rsidRPr="00E430E0" w:rsidRDefault="00E430E0" w:rsidP="00E430E0">
      <w:pPr>
        <w:rPr>
          <w:lang w:val="sr-Cyrl-RS"/>
        </w:rPr>
      </w:pPr>
    </w:p>
    <w:bookmarkEnd w:id="12"/>
    <w:bookmarkEnd w:id="13"/>
    <w:bookmarkEnd w:id="14"/>
    <w:bookmarkEnd w:id="15"/>
    <w:bookmarkEnd w:id="16"/>
    <w:bookmarkEnd w:id="17"/>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w:t>
      </w:r>
      <w:proofErr w:type="gramStart"/>
      <w:r w:rsidRPr="005144B8">
        <w:rPr>
          <w:rFonts w:ascii="Tahoma" w:hAnsi="Tahoma" w:cs="Tahoma"/>
          <w:sz w:val="20"/>
          <w:szCs w:val="20"/>
        </w:rPr>
        <w:t>:…………………………………………...</w:t>
      </w:r>
      <w:proofErr w:type="gramEnd"/>
      <w:r w:rsidRPr="005144B8">
        <w:rPr>
          <w:rFonts w:ascii="Tahoma" w:hAnsi="Tahoma" w:cs="Tahoma"/>
          <w:sz w:val="20"/>
          <w:szCs w:val="20"/>
        </w:rPr>
        <w:t>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2. </w:t>
      </w:r>
      <w:r w:rsidR="00E430E0">
        <w:rPr>
          <w:rFonts w:ascii="Tahoma" w:hAnsi="Tahoma" w:cs="Tahoma"/>
          <w:sz w:val="20"/>
          <w:szCs w:val="20"/>
          <w:lang w:val="sr-Cyrl-RS"/>
        </w:rPr>
        <w:t xml:space="preserve">     </w:t>
      </w:r>
      <w:r w:rsidRPr="005144B8">
        <w:rPr>
          <w:rFonts w:ascii="Tahoma" w:hAnsi="Tahoma" w:cs="Tahoma"/>
          <w:sz w:val="20"/>
          <w:szCs w:val="20"/>
        </w:rPr>
        <w:t>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w:t>
      </w:r>
      <w:proofErr w:type="gramStart"/>
      <w:r w:rsidRPr="005144B8">
        <w:rPr>
          <w:rFonts w:ascii="Tahoma" w:hAnsi="Tahoma" w:cs="Tahoma"/>
          <w:iCs/>
          <w:sz w:val="20"/>
          <w:szCs w:val="20"/>
        </w:rPr>
        <w:t>гласник</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w:t>
      </w:r>
      <w:proofErr w:type="gramStart"/>
      <w:r w:rsidRPr="005144B8">
        <w:rPr>
          <w:rFonts w:ascii="Tahoma" w:hAnsi="Tahoma" w:cs="Tahoma"/>
          <w:iCs/>
          <w:sz w:val="20"/>
          <w:szCs w:val="20"/>
        </w:rPr>
        <w:t>лист</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w:t>
      </w:r>
      <w:proofErr w:type="gramStart"/>
      <w:r w:rsidRPr="005144B8">
        <w:rPr>
          <w:rFonts w:ascii="Tahoma" w:hAnsi="Tahoma" w:cs="Tahoma"/>
          <w:iCs/>
          <w:sz w:val="20"/>
          <w:szCs w:val="20"/>
        </w:rPr>
        <w:t>“ бр</w:t>
      </w:r>
      <w:proofErr w:type="gramEnd"/>
      <w:r w:rsidRPr="005144B8">
        <w:rPr>
          <w:rFonts w:ascii="Tahoma" w:hAnsi="Tahoma" w:cs="Tahoma"/>
          <w:iCs/>
          <w:sz w:val="20"/>
          <w:szCs w:val="20"/>
        </w:rPr>
        <w:t>.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w:t>
      </w:r>
      <w:proofErr w:type="gramStart"/>
      <w:r w:rsidRPr="005144B8">
        <w:rPr>
          <w:rFonts w:ascii="Tahoma" w:hAnsi="Tahoma" w:cs="Tahoma"/>
          <w:iCs/>
          <w:sz w:val="20"/>
          <w:szCs w:val="20"/>
        </w:rPr>
        <w:t>лист</w:t>
      </w:r>
      <w:proofErr w:type="gramEnd"/>
      <w:r w:rsidRPr="005144B8">
        <w:rPr>
          <w:rFonts w:ascii="Tahoma" w:hAnsi="Tahoma" w:cs="Tahoma"/>
          <w:iCs/>
          <w:sz w:val="20"/>
          <w:szCs w:val="20"/>
        </w:rPr>
        <w:t xml:space="preserve">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7C32FC" w:rsidRPr="006B6F65" w:rsidRDefault="0068296F" w:rsidP="007C32FC">
      <w:pPr>
        <w:tabs>
          <w:tab w:val="left" w:pos="709"/>
        </w:tabs>
        <w:rPr>
          <w:rFonts w:ascii="Tahoma" w:eastAsia="Calibri" w:hAnsi="Tahoma" w:cs="Tahoma"/>
          <w:sz w:val="20"/>
          <w:szCs w:val="20"/>
          <w:lang w:val="sr-Cyrl-RS" w:eastAsia="en-US"/>
        </w:rPr>
      </w:pPr>
      <w:r w:rsidRPr="005144B8">
        <w:rPr>
          <w:rFonts w:ascii="Tahoma" w:hAnsi="Tahoma" w:cs="Tahoma"/>
          <w:sz w:val="20"/>
          <w:szCs w:val="20"/>
        </w:rPr>
        <w:t xml:space="preserve">        </w:t>
      </w:r>
      <w:r w:rsidR="007C32FC">
        <w:rPr>
          <w:rFonts w:ascii="Tahoma" w:hAnsi="Tahoma" w:cs="Tahoma"/>
          <w:noProof/>
          <w:sz w:val="20"/>
          <w:szCs w:val="20"/>
          <w:lang w:val="sr-Cyrl-CS"/>
        </w:rPr>
        <w:t xml:space="preserve">Поступак јавне набавке се спроводи ради закључења </w:t>
      </w:r>
      <w:r w:rsidR="006B6F65">
        <w:rPr>
          <w:rFonts w:ascii="Tahoma" w:hAnsi="Tahoma" w:cs="Tahoma"/>
          <w:noProof/>
          <w:sz w:val="20"/>
          <w:szCs w:val="20"/>
          <w:lang w:val="sr-Cyrl-RS"/>
        </w:rPr>
        <w:t>уговора о јавној набавци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4.</w:t>
      </w:r>
      <w:r w:rsidR="00E430E0">
        <w:rPr>
          <w:rFonts w:ascii="Tahoma" w:hAnsi="Tahoma" w:cs="Tahoma"/>
          <w:sz w:val="20"/>
          <w:szCs w:val="20"/>
          <w:lang w:val="sr-Cyrl-RS"/>
        </w:rPr>
        <w:t xml:space="preserve">     </w:t>
      </w:r>
      <w:r w:rsidRPr="005144B8">
        <w:rPr>
          <w:rFonts w:ascii="Tahoma" w:hAnsi="Tahoma" w:cs="Tahoma"/>
          <w:sz w:val="20"/>
          <w:szCs w:val="20"/>
        </w:rPr>
        <w:t xml:space="preserve">Контакт (лице/служба) </w:t>
      </w:r>
    </w:p>
    <w:p w:rsidR="005950CA" w:rsidRPr="005144B8" w:rsidRDefault="00C05090" w:rsidP="006B6F65">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6B6F65" w:rsidRPr="006B6F65">
        <w:rPr>
          <w:rFonts w:ascii="Tahoma" w:hAnsi="Tahoma" w:cs="Tahoma"/>
          <w:sz w:val="20"/>
        </w:rPr>
        <w:t>javne.nabavke@bkosa.edu.rs</w:t>
      </w:r>
    </w:p>
    <w:p w:rsidR="004B4872" w:rsidRPr="009E19DF" w:rsidRDefault="004B4872" w:rsidP="004B4872">
      <w:pPr>
        <w:tabs>
          <w:tab w:val="left" w:pos="426"/>
        </w:tabs>
        <w:rPr>
          <w:rFonts w:ascii="Tahoma" w:hAnsi="Tahoma" w:cs="Tahoma"/>
          <w:sz w:val="20"/>
          <w:szCs w:val="20"/>
        </w:rPr>
      </w:pP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7C32FC" w:rsidRDefault="00AD64CA" w:rsidP="007C32FC">
      <w:pPr>
        <w:rPr>
          <w:rFonts w:ascii="Tahoma" w:hAnsi="Tahoma" w:cs="Tahoma"/>
          <w:iCs/>
          <w:sz w:val="20"/>
          <w:szCs w:val="20"/>
          <w:lang w:val="sr-Cyrl-RS" w:eastAsia="en-US"/>
        </w:rPr>
      </w:pPr>
      <w:r>
        <w:rPr>
          <w:rFonts w:ascii="Tahoma" w:hAnsi="Tahoma" w:cs="Tahoma"/>
          <w:sz w:val="20"/>
          <w:szCs w:val="20"/>
          <w:lang w:val="sr-Cyrl-CS"/>
        </w:rPr>
        <w:t xml:space="preserve">      </w:t>
      </w:r>
      <w:r w:rsidR="009E19DF">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7C32FC">
        <w:rPr>
          <w:rFonts w:ascii="Tahoma" w:hAnsi="Tahoma" w:cs="Tahoma"/>
          <w:sz w:val="20"/>
          <w:szCs w:val="20"/>
          <w:lang w:val="sr-Cyrl-RS"/>
        </w:rPr>
        <w:t>потрошни материјал и антитела за бојење у имунохистохемији</w:t>
      </w:r>
      <w:r w:rsidR="007C32FC">
        <w:rPr>
          <w:rFonts w:ascii="Tahoma" w:hAnsi="Tahoma" w:cs="Tahoma"/>
          <w:sz w:val="20"/>
          <w:szCs w:val="20"/>
        </w:rPr>
        <w:tab/>
      </w:r>
    </w:p>
    <w:p w:rsidR="00AD600C" w:rsidRPr="00AD600C" w:rsidRDefault="00AD64CA" w:rsidP="00AD64CA">
      <w:pPr>
        <w:ind w:left="360"/>
        <w:rPr>
          <w:rFonts w:ascii="Tahoma" w:hAnsi="Tahoma" w:cs="Tahoma"/>
          <w:noProof/>
          <w:sz w:val="20"/>
          <w:szCs w:val="20"/>
          <w:lang w:val="sr-Cyrl-RS"/>
        </w:rPr>
      </w:pPr>
      <w:r>
        <w:rPr>
          <w:rFonts w:ascii="Tahoma" w:hAnsi="Tahoma" w:cs="Tahoma"/>
          <w:sz w:val="20"/>
          <w:szCs w:val="20"/>
          <w:lang w:val="sr-Cyrl-RS"/>
        </w:rPr>
        <w:t xml:space="preserve"> </w:t>
      </w:r>
      <w:r w:rsidR="009E19DF">
        <w:rPr>
          <w:rFonts w:ascii="Tahoma" w:hAnsi="Tahoma" w:cs="Tahoma"/>
          <w:sz w:val="20"/>
          <w:szCs w:val="20"/>
          <w:lang w:val="sr-Cyrl-RS"/>
        </w:rPr>
        <w:t xml:space="preserve"> </w:t>
      </w:r>
      <w:r>
        <w:rPr>
          <w:rFonts w:ascii="Tahoma" w:hAnsi="Tahoma" w:cs="Tahoma"/>
          <w:sz w:val="20"/>
          <w:szCs w:val="20"/>
          <w:lang w:val="sr-Cyrl-RS"/>
        </w:rPr>
        <w:t xml:space="preserve">   </w:t>
      </w:r>
      <w:r w:rsidR="009E19DF">
        <w:rPr>
          <w:rFonts w:ascii="Tahoma" w:hAnsi="Tahoma" w:cs="Tahoma"/>
          <w:sz w:val="20"/>
          <w:szCs w:val="20"/>
          <w:lang w:val="sr-Cyrl-RS"/>
        </w:rPr>
        <w:t>2.</w:t>
      </w:r>
      <w:r w:rsidR="0068296F" w:rsidRPr="000E5F1E">
        <w:rPr>
          <w:rFonts w:ascii="Tahoma" w:hAnsi="Tahoma" w:cs="Tahoma"/>
          <w:sz w:val="20"/>
          <w:szCs w:val="20"/>
        </w:rPr>
        <w:t xml:space="preserve">1.1. Назив и ознака из општег речника набавке: </w:t>
      </w:r>
      <w:r w:rsidR="007C32FC">
        <w:rPr>
          <w:rFonts w:ascii="Tahoma" w:hAnsi="Tahoma" w:cs="Tahoma"/>
          <w:sz w:val="20"/>
          <w:szCs w:val="20"/>
          <w:lang w:val="sr-Cyrl-RS"/>
        </w:rPr>
        <w:t>медицински потрошни материјал</w:t>
      </w:r>
      <w:r w:rsidR="00080CB8" w:rsidRPr="000E5F1E">
        <w:rPr>
          <w:rFonts w:ascii="Tahoma" w:hAnsi="Tahoma" w:cs="Tahoma"/>
          <w:noProof/>
          <w:sz w:val="20"/>
          <w:szCs w:val="20"/>
          <w:lang w:val="sr-Cyrl-CS"/>
        </w:rPr>
        <w:t xml:space="preserve"> – </w:t>
      </w:r>
      <w:r w:rsidR="007C32FC" w:rsidRPr="007C32FC">
        <w:rPr>
          <w:rFonts w:ascii="Tahoma" w:hAnsi="Tahoma" w:cs="Tahoma"/>
          <w:sz w:val="20"/>
          <w:szCs w:val="20"/>
          <w:lang w:val="sr-Cyrl-RS"/>
        </w:rPr>
        <w:t>33140000</w:t>
      </w:r>
      <w:r w:rsidR="00080CB8" w:rsidRPr="000E5F1E">
        <w:rPr>
          <w:rFonts w:ascii="Tahoma" w:hAnsi="Tahoma" w:cs="Tahoma"/>
          <w:noProof/>
          <w:sz w:val="20"/>
          <w:szCs w:val="20"/>
        </w:rPr>
        <w:t xml:space="preserve">; </w:t>
      </w:r>
    </w:p>
    <w:p w:rsidR="00AD64CA" w:rsidRDefault="009E19DF" w:rsidP="00AD64CA">
      <w:pPr>
        <w:tabs>
          <w:tab w:val="left" w:pos="0"/>
        </w:tabs>
        <w:ind w:left="360"/>
        <w:rPr>
          <w:rFonts w:ascii="Tahoma" w:hAnsi="Tahoma" w:cs="Tahoma"/>
          <w:sz w:val="20"/>
          <w:lang w:val="sr-Cyrl-RS"/>
        </w:rPr>
      </w:pPr>
      <w:r>
        <w:rPr>
          <w:rFonts w:ascii="Tahoma" w:hAnsi="Tahoma" w:cs="Tahoma"/>
          <w:sz w:val="20"/>
          <w:lang w:val="sr-Cyrl-RS"/>
        </w:rPr>
        <w:t xml:space="preserve">2.2    </w:t>
      </w:r>
      <w:r w:rsidR="0068296F" w:rsidRPr="009E19DF">
        <w:rPr>
          <w:rFonts w:ascii="Tahoma" w:hAnsi="Tahoma" w:cs="Tahoma"/>
          <w:sz w:val="20"/>
        </w:rPr>
        <w:t xml:space="preserve">Јавна набавка </w:t>
      </w:r>
      <w:r w:rsidR="007C32FC">
        <w:rPr>
          <w:rFonts w:ascii="Tahoma" w:hAnsi="Tahoma" w:cs="Tahoma"/>
          <w:sz w:val="20"/>
          <w:lang w:val="sr-Cyrl-RS"/>
        </w:rPr>
        <w:t>ни</w:t>
      </w:r>
      <w:r w:rsidR="0068296F" w:rsidRPr="009E19DF">
        <w:rPr>
          <w:rFonts w:ascii="Tahoma" w:hAnsi="Tahoma" w:cs="Tahoma"/>
          <w:sz w:val="20"/>
        </w:rPr>
        <w:t xml:space="preserve">је обликована </w:t>
      </w:r>
      <w:r w:rsidR="007C32FC">
        <w:rPr>
          <w:rFonts w:ascii="Tahoma" w:hAnsi="Tahoma" w:cs="Tahoma"/>
          <w:sz w:val="20"/>
          <w:lang w:val="sr-Cyrl-RS"/>
        </w:rPr>
        <w:t>по</w:t>
      </w:r>
      <w:r w:rsidR="007A3653" w:rsidRPr="009E19DF">
        <w:rPr>
          <w:rFonts w:ascii="Tahoma" w:hAnsi="Tahoma" w:cs="Tahoma"/>
          <w:sz w:val="20"/>
        </w:rPr>
        <w:t xml:space="preserve"> партиј</w:t>
      </w:r>
      <w:r w:rsidR="007C32FC">
        <w:rPr>
          <w:rFonts w:ascii="Tahoma" w:hAnsi="Tahoma" w:cs="Tahoma"/>
          <w:sz w:val="20"/>
          <w:lang w:val="sr-Cyrl-RS"/>
        </w:rPr>
        <w:t>ама</w:t>
      </w:r>
      <w:r w:rsidR="004B4872" w:rsidRPr="009E19DF">
        <w:rPr>
          <w:rFonts w:ascii="Tahoma" w:hAnsi="Tahoma" w:cs="Tahoma"/>
          <w:sz w:val="20"/>
        </w:rPr>
        <w:t>:</w:t>
      </w:r>
      <w:bookmarkEnd w:id="20"/>
      <w:bookmarkEnd w:id="21"/>
      <w:bookmarkEnd w:id="22"/>
      <w:bookmarkEnd w:id="23"/>
      <w:bookmarkEnd w:id="24"/>
      <w:bookmarkEnd w:id="25"/>
      <w:bookmarkEnd w:id="26"/>
      <w:bookmarkEnd w:id="27"/>
    </w:p>
    <w:p w:rsidR="005D7609" w:rsidRPr="00AD64CA" w:rsidRDefault="009E19DF" w:rsidP="00AD64CA">
      <w:pPr>
        <w:tabs>
          <w:tab w:val="left" w:pos="0"/>
        </w:tabs>
        <w:ind w:left="360"/>
        <w:rPr>
          <w:rFonts w:ascii="Tahoma" w:hAnsi="Tahoma" w:cs="Tahoma"/>
          <w:sz w:val="20"/>
        </w:rPr>
      </w:pPr>
      <w:r>
        <w:rPr>
          <w:rFonts w:ascii="Tahoma" w:hAnsi="Tahoma" w:cs="Tahoma"/>
          <w:sz w:val="20"/>
          <w:szCs w:val="20"/>
          <w:lang w:val="sr-Cyrl-RS"/>
        </w:rPr>
        <w:t>2.3.</w:t>
      </w:r>
      <w:r>
        <w:rPr>
          <w:rFonts w:ascii="Tahoma" w:hAnsi="Tahoma" w:cs="Tahoma"/>
          <w:sz w:val="20"/>
          <w:szCs w:val="20"/>
        </w:rPr>
        <w:t xml:space="preserve"> </w:t>
      </w:r>
      <w:proofErr w:type="gramStart"/>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roofErr w:type="gramEnd"/>
    </w:p>
    <w:p w:rsidR="00833009" w:rsidRDefault="00833009" w:rsidP="001C6861">
      <w:pPr>
        <w:tabs>
          <w:tab w:val="clear" w:pos="1440"/>
        </w:tabs>
        <w:suppressAutoHyphens w:val="0"/>
        <w:autoSpaceDE w:val="0"/>
        <w:autoSpaceDN w:val="0"/>
        <w:adjustRightInd w:val="0"/>
        <w:rPr>
          <w:rFonts w:eastAsia="Calibri"/>
          <w:bCs/>
          <w:color w:val="000000"/>
          <w:sz w:val="22"/>
          <w:szCs w:val="22"/>
          <w:lang w:val="sr-Cyrl-RS" w:eastAsia="en-US"/>
        </w:rPr>
      </w:pPr>
    </w:p>
    <w:p w:rsidR="00AD64CA" w:rsidRDefault="00AD64CA" w:rsidP="001C6861">
      <w:pPr>
        <w:tabs>
          <w:tab w:val="clear" w:pos="1440"/>
        </w:tabs>
        <w:suppressAutoHyphens w:val="0"/>
        <w:autoSpaceDE w:val="0"/>
        <w:autoSpaceDN w:val="0"/>
        <w:adjustRightInd w:val="0"/>
        <w:rPr>
          <w:rFonts w:eastAsia="Calibri"/>
          <w:bCs/>
          <w:color w:val="000000"/>
          <w:sz w:val="22"/>
          <w:szCs w:val="22"/>
          <w:lang w:val="sr-Cyrl-RS" w:eastAsia="en-US"/>
        </w:rPr>
      </w:pPr>
    </w:p>
    <w:tbl>
      <w:tblPr>
        <w:tblpPr w:leftFromText="180" w:rightFromText="180" w:bottomFromText="200" w:vertAnchor="page" w:horzAnchor="margin" w:tblpXSpec="center" w:tblpY="1516"/>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
        <w:gridCol w:w="5196"/>
        <w:gridCol w:w="1133"/>
        <w:gridCol w:w="1133"/>
      </w:tblGrid>
      <w:tr w:rsidR="00AD64CA" w:rsidTr="00FF4DDE">
        <w:trPr>
          <w:trHeight w:val="241"/>
        </w:trPr>
        <w:tc>
          <w:tcPr>
            <w:tcW w:w="3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64CA" w:rsidRDefault="00AD64CA" w:rsidP="00871DE5">
            <w:pPr>
              <w:tabs>
                <w:tab w:val="left" w:pos="720"/>
              </w:tabs>
              <w:suppressAutoHyphens w:val="0"/>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lastRenderedPageBreak/>
              <w:t>Р. бр</w:t>
            </w:r>
          </w:p>
        </w:tc>
        <w:tc>
          <w:tcPr>
            <w:tcW w:w="51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64CA" w:rsidRDefault="00AD64CA" w:rsidP="00871DE5">
            <w:pPr>
              <w:tabs>
                <w:tab w:val="left" w:pos="720"/>
              </w:tabs>
              <w:suppressAutoHyphens w:val="0"/>
              <w:spacing w:line="276" w:lineRule="auto"/>
              <w:jc w:val="center"/>
              <w:rPr>
                <w:rFonts w:ascii="Tahoma" w:hAnsi="Tahoma" w:cs="Tahoma"/>
                <w:b/>
                <w:noProof/>
                <w:color w:val="000000"/>
                <w:sz w:val="16"/>
                <w:szCs w:val="16"/>
                <w:lang w:val="sr-Latn-RS"/>
              </w:rPr>
            </w:pPr>
            <w:r>
              <w:rPr>
                <w:rFonts w:ascii="Tahoma" w:hAnsi="Tahoma" w:cs="Tahoma"/>
                <w:b/>
                <w:color w:val="000000"/>
                <w:sz w:val="16"/>
                <w:szCs w:val="16"/>
                <w:lang w:val="sr-Cyrl-CS"/>
              </w:rPr>
              <w:t xml:space="preserve"> </w:t>
            </w:r>
            <w:r>
              <w:rPr>
                <w:rFonts w:ascii="Tahoma" w:hAnsi="Tahoma" w:cs="Tahoma"/>
                <w:sz w:val="16"/>
                <w:szCs w:val="16"/>
                <w:lang w:val="sr-Cyrl-CS"/>
              </w:rPr>
              <w:t xml:space="preserve"> </w:t>
            </w:r>
            <w:r>
              <w:rPr>
                <w:rFonts w:ascii="Tahoma" w:hAnsi="Tahoma" w:cs="Tahoma"/>
                <w:b/>
                <w:noProof/>
                <w:color w:val="000000"/>
                <w:sz w:val="16"/>
                <w:szCs w:val="16"/>
                <w:lang w:val="sr-Cyrl-CS"/>
              </w:rPr>
              <w:t>ПОТРОШНИ МАТЕРИЈАЛ И АНТИТЕЛА ЗА БОЈЕЊЕ У ИМУНОХИСТОХЕМИЈИ</w:t>
            </w:r>
          </w:p>
          <w:p w:rsidR="00AD64CA" w:rsidRDefault="00AD64CA" w:rsidP="00871DE5">
            <w:pPr>
              <w:tabs>
                <w:tab w:val="left" w:pos="720"/>
              </w:tabs>
              <w:suppressAutoHyphens w:val="0"/>
              <w:spacing w:line="276" w:lineRule="auto"/>
              <w:jc w:val="center"/>
              <w:rPr>
                <w:rFonts w:ascii="Tahoma" w:hAnsi="Tahoma" w:cs="Tahoma"/>
                <w:b/>
                <w:bCs/>
                <w:sz w:val="16"/>
                <w:szCs w:val="16"/>
                <w:lang w:val="sr-Latn-RS" w:eastAsia="sr-Latn-CS"/>
              </w:rPr>
            </w:pPr>
            <w:r>
              <w:rPr>
                <w:rFonts w:ascii="Tahoma" w:hAnsi="Tahoma" w:cs="Tahoma"/>
                <w:b/>
                <w:noProof/>
                <w:color w:val="000000"/>
                <w:sz w:val="16"/>
                <w:szCs w:val="16"/>
                <w:lang w:val="sr-Latn-RS"/>
              </w:rPr>
              <w:t>(</w:t>
            </w:r>
            <w:r>
              <w:rPr>
                <w:rFonts w:ascii="Tahoma" w:hAnsi="Tahoma" w:cs="Tahoma"/>
                <w:b/>
                <w:noProof/>
                <w:color w:val="000000"/>
                <w:sz w:val="16"/>
                <w:szCs w:val="16"/>
                <w:lang w:val="sr-Cyrl-RS"/>
              </w:rPr>
              <w:t xml:space="preserve">Одговарајућа за </w:t>
            </w:r>
            <w:r>
              <w:rPr>
                <w:rFonts w:ascii="Tahoma" w:hAnsi="Tahoma" w:cs="Tahoma"/>
                <w:b/>
                <w:noProof/>
                <w:color w:val="000000"/>
                <w:sz w:val="16"/>
                <w:szCs w:val="16"/>
                <w:lang w:val="sr-Latn-RS"/>
              </w:rPr>
              <w:t>DAKO Autostainer Link 48)</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64CA" w:rsidRDefault="00AD64CA" w:rsidP="00871DE5">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Јединица мере</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D64CA" w:rsidRDefault="00AD64CA" w:rsidP="00871DE5">
            <w:pPr>
              <w:tabs>
                <w:tab w:val="left" w:pos="720"/>
              </w:tabs>
              <w:suppressAutoHyphens w:val="0"/>
              <w:spacing w:line="276" w:lineRule="auto"/>
              <w:jc w:val="center"/>
              <w:rPr>
                <w:rFonts w:ascii="Tahoma" w:hAnsi="Tahoma" w:cs="Tahoma"/>
                <w:bCs/>
                <w:sz w:val="14"/>
                <w:szCs w:val="14"/>
                <w:lang w:val="sr-Cyrl-RS" w:eastAsia="sr-Latn-CS"/>
              </w:rPr>
            </w:pPr>
            <w:r>
              <w:rPr>
                <w:rFonts w:ascii="Tahoma" w:hAnsi="Tahoma" w:cs="Tahoma"/>
                <w:bCs/>
                <w:sz w:val="14"/>
                <w:szCs w:val="14"/>
                <w:lang w:val="sr-Cyrl-RS" w:eastAsia="sr-Latn-CS"/>
              </w:rPr>
              <w:t>Количина</w:t>
            </w:r>
          </w:p>
        </w:tc>
      </w:tr>
      <w:tr w:rsidR="00AD64CA" w:rsidTr="00FF4DDE">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tabs>
                <w:tab w:val="left" w:pos="720"/>
              </w:tabs>
              <w:suppressAutoHyphens w:val="0"/>
              <w:spacing w:line="276" w:lineRule="auto"/>
              <w:jc w:val="center"/>
              <w:rPr>
                <w:rFonts w:ascii="Tahoma" w:hAnsi="Tahoma" w:cs="Tahoma"/>
                <w:bCs/>
                <w:sz w:val="16"/>
                <w:szCs w:val="16"/>
                <w:lang w:val="sr-Cyrl-CS" w:eastAsia="sr-Latn-CS"/>
              </w:rPr>
            </w:pPr>
            <w:r>
              <w:rPr>
                <w:rFonts w:ascii="Tahoma" w:hAnsi="Tahoma" w:cs="Tahoma"/>
                <w:bCs/>
                <w:sz w:val="16"/>
                <w:szCs w:val="16"/>
                <w:lang w:val="sr-Cyrl-CS" w:eastAsia="sr-Latn-CS"/>
              </w:rPr>
              <w:t>1</w:t>
            </w:r>
          </w:p>
        </w:tc>
        <w:tc>
          <w:tcPr>
            <w:tcW w:w="5196"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rPr>
                <w:rFonts w:ascii="Tahoma" w:hAnsi="Tahoma" w:cs="Tahoma"/>
                <w:color w:val="333333"/>
                <w:sz w:val="16"/>
                <w:szCs w:val="16"/>
                <w:lang w:val="sr-Latn-BA"/>
              </w:rPr>
            </w:pPr>
            <w:r>
              <w:rPr>
                <w:rFonts w:ascii="Tahoma" w:hAnsi="Tahoma" w:cs="Tahoma"/>
                <w:noProof/>
                <w:color w:val="333333"/>
                <w:sz w:val="16"/>
                <w:szCs w:val="16"/>
                <w:lang w:val="sr-Cyrl-CS"/>
              </w:rPr>
              <w:t>систем за визуелизацију и побољшање осетљивости на основу полимера, заснован на пероксидаз</w:t>
            </w:r>
            <w:r>
              <w:rPr>
                <w:rFonts w:ascii="Tahoma" w:hAnsi="Tahoma" w:cs="Tahoma"/>
                <w:color w:val="333333"/>
                <w:sz w:val="16"/>
                <w:szCs w:val="16"/>
                <w:lang w:val="sr-Cyrl-CS"/>
              </w:rPr>
              <w:t>и</w:t>
            </w:r>
            <w:r>
              <w:rPr>
                <w:rFonts w:ascii="Tahoma" w:hAnsi="Tahoma" w:cs="Tahoma"/>
                <w:color w:val="333333"/>
                <w:sz w:val="16"/>
                <w:szCs w:val="16"/>
                <w:lang w:val="sr-Latn-BA"/>
              </w:rPr>
              <w:t xml:space="preserve"> (HPR) </w:t>
            </w:r>
            <w:r>
              <w:rPr>
                <w:rFonts w:ascii="Tahoma" w:hAnsi="Tahoma" w:cs="Tahoma"/>
                <w:noProof/>
                <w:color w:val="333333"/>
                <w:sz w:val="16"/>
                <w:szCs w:val="16"/>
                <w:lang w:val="sr-Cyrl-CS"/>
              </w:rPr>
              <w:t>за примарна мишија/ зечија антитела</w:t>
            </w:r>
            <w:r>
              <w:rPr>
                <w:rFonts w:ascii="Tahoma" w:hAnsi="Tahoma" w:cs="Tahoma"/>
                <w:color w:val="333333"/>
                <w:sz w:val="16"/>
                <w:szCs w:val="16"/>
                <w:lang w:val="sr-Cyrl-CS"/>
              </w:rPr>
              <w:t xml:space="preserve"> </w:t>
            </w:r>
            <w:r>
              <w:rPr>
                <w:rFonts w:ascii="Tahoma" w:hAnsi="Tahoma" w:cs="Tahoma"/>
                <w:color w:val="333333"/>
                <w:sz w:val="16"/>
                <w:szCs w:val="16"/>
                <w:lang w:val="sr-Latn-BA"/>
              </w:rPr>
              <w:t>(EN Vision Flex Sistem sa Peroxiase Blocking reagent, HPR, DAB+Chromogen, TRS High pH)</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кит за 1100 анализа за ручно бојење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Pr="00FF4DDE" w:rsidRDefault="00FF4DDE" w:rsidP="00871DE5">
            <w:pPr>
              <w:spacing w:line="276" w:lineRule="auto"/>
              <w:jc w:val="center"/>
              <w:rPr>
                <w:rFonts w:ascii="Tahoma" w:hAnsi="Tahoma" w:cs="Tahoma"/>
                <w:noProof/>
                <w:color w:val="000000"/>
                <w:sz w:val="16"/>
                <w:szCs w:val="16"/>
              </w:rPr>
            </w:pPr>
            <w:r>
              <w:rPr>
                <w:rFonts w:ascii="Tahoma" w:hAnsi="Tahoma" w:cs="Tahoma"/>
                <w:noProof/>
                <w:color w:val="000000"/>
                <w:sz w:val="16"/>
                <w:szCs w:val="16"/>
              </w:rPr>
              <w:t>3</w:t>
            </w:r>
          </w:p>
        </w:tc>
      </w:tr>
      <w:tr w:rsidR="00AD64CA" w:rsidTr="00FF4DDE">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2</w:t>
            </w:r>
          </w:p>
        </w:tc>
        <w:tc>
          <w:tcPr>
            <w:tcW w:w="5196"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rPr>
                <w:rFonts w:ascii="Tahoma" w:hAnsi="Tahoma" w:cs="Tahoma"/>
                <w:noProof/>
                <w:color w:val="333333"/>
                <w:sz w:val="16"/>
                <w:szCs w:val="16"/>
                <w:lang w:val="sr-Cyrl-CS"/>
              </w:rPr>
            </w:pPr>
            <w:r>
              <w:rPr>
                <w:rFonts w:ascii="Tahoma" w:hAnsi="Tahoma" w:cs="Tahoma"/>
                <w:noProof/>
                <w:color w:val="333333"/>
                <w:sz w:val="16"/>
                <w:szCs w:val="16"/>
                <w:lang w:val="sr-Cyrl-CS"/>
              </w:rPr>
              <w:t>Цитратни пуфер за демаскирање са депарафинизацијом за аутоматско бојење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паковање 3x40мл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Pr="00FF4DDE" w:rsidRDefault="00FF4DDE" w:rsidP="00871DE5">
            <w:pPr>
              <w:spacing w:line="276" w:lineRule="auto"/>
              <w:jc w:val="center"/>
              <w:rPr>
                <w:rFonts w:ascii="Tahoma" w:hAnsi="Tahoma" w:cs="Tahoma"/>
                <w:noProof/>
                <w:color w:val="000000"/>
                <w:sz w:val="16"/>
                <w:szCs w:val="16"/>
              </w:rPr>
            </w:pPr>
            <w:r>
              <w:rPr>
                <w:rFonts w:ascii="Tahoma" w:hAnsi="Tahoma" w:cs="Tahoma"/>
                <w:noProof/>
                <w:color w:val="000000"/>
                <w:sz w:val="16"/>
                <w:szCs w:val="16"/>
              </w:rPr>
              <w:t>2</w:t>
            </w:r>
          </w:p>
        </w:tc>
      </w:tr>
      <w:tr w:rsidR="00AD64CA" w:rsidTr="00FF4DDE">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3</w:t>
            </w:r>
          </w:p>
        </w:tc>
        <w:tc>
          <w:tcPr>
            <w:tcW w:w="5196"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rPr>
                <w:rFonts w:ascii="Tahoma" w:hAnsi="Tahoma" w:cs="Tahoma"/>
                <w:noProof/>
                <w:color w:val="000000"/>
                <w:sz w:val="16"/>
                <w:szCs w:val="16"/>
                <w:lang w:val="sr-Cyrl-CS"/>
              </w:rPr>
            </w:pPr>
            <w:r>
              <w:rPr>
                <w:rFonts w:ascii="Tahoma" w:hAnsi="Tahoma" w:cs="Tahoma"/>
                <w:noProof/>
                <w:color w:val="000000"/>
                <w:sz w:val="16"/>
                <w:szCs w:val="16"/>
                <w:lang w:val="sr-Cyrl-CS"/>
              </w:rPr>
              <w:t>Дилуент за антитела са компонентом за смењење позадинског бојења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120мл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Pr="00FF4DDE" w:rsidRDefault="00FF4DDE" w:rsidP="00871DE5">
            <w:pPr>
              <w:spacing w:line="276" w:lineRule="auto"/>
              <w:jc w:val="center"/>
              <w:rPr>
                <w:rFonts w:ascii="Tahoma" w:hAnsi="Tahoma" w:cs="Tahoma"/>
                <w:noProof/>
                <w:color w:val="000000"/>
                <w:sz w:val="16"/>
                <w:szCs w:val="16"/>
              </w:rPr>
            </w:pPr>
            <w:r>
              <w:rPr>
                <w:rFonts w:ascii="Tahoma" w:hAnsi="Tahoma" w:cs="Tahoma"/>
                <w:noProof/>
                <w:color w:val="000000"/>
                <w:sz w:val="16"/>
                <w:szCs w:val="16"/>
              </w:rPr>
              <w:t>1</w:t>
            </w:r>
          </w:p>
        </w:tc>
      </w:tr>
      <w:tr w:rsidR="00AD64CA" w:rsidTr="00FF4DDE">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Pr="005A220F" w:rsidRDefault="005A220F" w:rsidP="00871DE5">
            <w:pPr>
              <w:tabs>
                <w:tab w:val="left" w:pos="720"/>
              </w:tabs>
              <w:suppressAutoHyphens w:val="0"/>
              <w:spacing w:line="276" w:lineRule="auto"/>
              <w:jc w:val="center"/>
              <w:rPr>
                <w:rFonts w:ascii="Tahoma" w:hAnsi="Tahoma" w:cs="Tahoma"/>
                <w:bCs/>
                <w:noProof/>
                <w:sz w:val="16"/>
                <w:szCs w:val="16"/>
                <w:lang w:eastAsia="sr-Latn-CS"/>
              </w:rPr>
            </w:pPr>
            <w:r>
              <w:rPr>
                <w:rFonts w:ascii="Tahoma" w:hAnsi="Tahoma" w:cs="Tahoma"/>
                <w:bCs/>
                <w:noProof/>
                <w:sz w:val="16"/>
                <w:szCs w:val="16"/>
                <w:lang w:eastAsia="sr-Latn-CS"/>
              </w:rPr>
              <w:t>4</w:t>
            </w:r>
          </w:p>
        </w:tc>
        <w:tc>
          <w:tcPr>
            <w:tcW w:w="5196"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871DE5">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Superfrost pročice (ultra plus)/ EnVision IHC sliders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pak. a 72</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Pr="00FF4DDE" w:rsidRDefault="00FF4DDE" w:rsidP="00871DE5">
            <w:pPr>
              <w:spacing w:line="276" w:lineRule="auto"/>
              <w:jc w:val="center"/>
              <w:rPr>
                <w:rFonts w:ascii="Tahoma" w:hAnsi="Tahoma" w:cs="Tahoma"/>
                <w:noProof/>
                <w:color w:val="000000"/>
                <w:sz w:val="16"/>
                <w:szCs w:val="16"/>
              </w:rPr>
            </w:pPr>
            <w:r>
              <w:rPr>
                <w:rFonts w:ascii="Tahoma" w:hAnsi="Tahoma" w:cs="Tahoma"/>
                <w:noProof/>
                <w:color w:val="000000"/>
                <w:sz w:val="16"/>
                <w:szCs w:val="16"/>
              </w:rPr>
              <w:t>20</w:t>
            </w:r>
          </w:p>
        </w:tc>
      </w:tr>
      <w:tr w:rsidR="00AD64CA" w:rsidTr="00FF4DDE">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5A220F" w:rsidP="00871DE5">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5</w:t>
            </w:r>
          </w:p>
        </w:tc>
        <w:tc>
          <w:tcPr>
            <w:tcW w:w="5196" w:type="dxa"/>
            <w:tcBorders>
              <w:top w:val="single" w:sz="4" w:space="0" w:color="auto"/>
              <w:left w:val="single" w:sz="4" w:space="0" w:color="auto"/>
              <w:bottom w:val="single" w:sz="4" w:space="0" w:color="auto"/>
              <w:right w:val="single" w:sz="4" w:space="0" w:color="auto"/>
            </w:tcBorders>
            <w:vAlign w:val="bottom"/>
            <w:hideMark/>
          </w:tcPr>
          <w:p w:rsidR="00AD64CA" w:rsidRDefault="00AD64CA" w:rsidP="00871DE5">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FLEKS Mouse Linker</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40мл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Pr="00FF4DDE" w:rsidRDefault="00FF4DDE" w:rsidP="00871DE5">
            <w:pPr>
              <w:spacing w:line="276" w:lineRule="auto"/>
              <w:jc w:val="center"/>
              <w:rPr>
                <w:rFonts w:ascii="Tahoma" w:hAnsi="Tahoma" w:cs="Tahoma"/>
                <w:noProof/>
                <w:color w:val="000000"/>
                <w:sz w:val="16"/>
                <w:szCs w:val="16"/>
              </w:rPr>
            </w:pPr>
            <w:r>
              <w:rPr>
                <w:rFonts w:ascii="Tahoma" w:hAnsi="Tahoma" w:cs="Tahoma"/>
                <w:noProof/>
                <w:color w:val="000000"/>
                <w:sz w:val="16"/>
                <w:szCs w:val="16"/>
              </w:rPr>
              <w:t>2</w:t>
            </w:r>
          </w:p>
        </w:tc>
      </w:tr>
      <w:tr w:rsidR="00AD64CA" w:rsidTr="00FF4DDE">
        <w:trPr>
          <w:trHeight w:val="241"/>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Pr="005A220F" w:rsidRDefault="005A220F" w:rsidP="00871DE5">
            <w:pPr>
              <w:tabs>
                <w:tab w:val="left" w:pos="720"/>
              </w:tabs>
              <w:suppressAutoHyphens w:val="0"/>
              <w:jc w:val="center"/>
              <w:rPr>
                <w:rFonts w:ascii="Tahoma" w:hAnsi="Tahoma" w:cs="Tahoma"/>
                <w:bCs/>
                <w:sz w:val="16"/>
                <w:szCs w:val="16"/>
                <w:lang w:eastAsia="sr-Latn-CS"/>
              </w:rPr>
            </w:pPr>
            <w:r>
              <w:rPr>
                <w:rFonts w:ascii="Tahoma" w:hAnsi="Tahoma" w:cs="Tahoma"/>
                <w:bCs/>
                <w:sz w:val="16"/>
                <w:szCs w:val="16"/>
                <w:lang w:eastAsia="sr-Latn-CS"/>
              </w:rPr>
              <w:t>6</w:t>
            </w:r>
          </w:p>
        </w:tc>
        <w:tc>
          <w:tcPr>
            <w:tcW w:w="5196"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tabs>
                <w:tab w:val="left" w:pos="720"/>
              </w:tabs>
              <w:suppressAutoHyphens w:val="0"/>
              <w:jc w:val="left"/>
              <w:rPr>
                <w:rFonts w:ascii="Tahoma" w:hAnsi="Tahoma" w:cs="Tahoma"/>
                <w:bCs/>
                <w:noProof/>
                <w:sz w:val="16"/>
                <w:szCs w:val="16"/>
                <w:lang w:val="sr-Latn-RS" w:eastAsia="sr-Latn-CS"/>
              </w:rPr>
            </w:pPr>
            <w:r>
              <w:rPr>
                <w:rFonts w:ascii="Tahoma" w:hAnsi="Tahoma" w:cs="Tahoma"/>
                <w:bCs/>
                <w:noProof/>
                <w:sz w:val="16"/>
                <w:szCs w:val="16"/>
                <w:lang w:val="sr-Latn-RS" w:eastAsia="sr-Latn-CS"/>
              </w:rPr>
              <w:t>Seymour Label Kit for 3000 Labels</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tabs>
                <w:tab w:val="left" w:pos="720"/>
              </w:tabs>
              <w:suppressAutoHyphens w:val="0"/>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Pr="00FF4DDE" w:rsidRDefault="00FF4DDE" w:rsidP="00871DE5">
            <w:pPr>
              <w:tabs>
                <w:tab w:val="left" w:pos="720"/>
              </w:tabs>
              <w:suppressAutoHyphens w:val="0"/>
              <w:spacing w:line="276" w:lineRule="auto"/>
              <w:jc w:val="center"/>
              <w:rPr>
                <w:rFonts w:ascii="Tahoma" w:eastAsiaTheme="minorHAnsi" w:hAnsi="Tahoma" w:cs="Tahoma"/>
                <w:sz w:val="16"/>
                <w:szCs w:val="16"/>
                <w:lang w:eastAsia="en-US"/>
              </w:rPr>
            </w:pPr>
            <w:r w:rsidRPr="00FF4DDE">
              <w:rPr>
                <w:rFonts w:ascii="Tahoma" w:eastAsiaTheme="minorHAnsi" w:hAnsi="Tahoma" w:cs="Tahoma"/>
                <w:sz w:val="16"/>
                <w:szCs w:val="16"/>
                <w:lang w:eastAsia="en-US"/>
              </w:rPr>
              <w:t>1</w:t>
            </w:r>
          </w:p>
        </w:tc>
      </w:tr>
      <w:tr w:rsidR="00AD64CA" w:rsidTr="00FF4DDE">
        <w:trPr>
          <w:trHeight w:val="415"/>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5A220F" w:rsidP="00871DE5">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7</w:t>
            </w:r>
          </w:p>
        </w:tc>
        <w:tc>
          <w:tcPr>
            <w:tcW w:w="5196"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rPr>
                <w:rFonts w:ascii="Tahoma" w:hAnsi="Tahoma" w:cs="Tahoma"/>
                <w:sz w:val="16"/>
                <w:szCs w:val="16"/>
                <w:lang w:val="sr-Latn-BA"/>
              </w:rPr>
            </w:pPr>
            <w:r>
              <w:rPr>
                <w:rFonts w:ascii="Tahoma" w:hAnsi="Tahoma" w:cs="Tahoma"/>
                <w:sz w:val="16"/>
                <w:szCs w:val="16"/>
                <w:lang w:val="sr-Latn-BA"/>
              </w:rPr>
              <w:t>User Fillable Reagent Bottle, 12ml, Capacity, (Link)</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jc w:val="center"/>
              <w:rPr>
                <w:rFonts w:ascii="Tahoma" w:hAnsi="Tahoma" w:cs="Tahoma"/>
                <w:sz w:val="16"/>
                <w:szCs w:val="16"/>
                <w:lang w:val="sr-Cyrl-RS"/>
              </w:rPr>
            </w:pPr>
            <w:r>
              <w:rPr>
                <w:rFonts w:ascii="Tahoma" w:hAnsi="Tahoma" w:cs="Tahoma"/>
                <w:sz w:val="16"/>
                <w:szCs w:val="16"/>
                <w:lang w:val="sr-Cyrl-RS"/>
              </w:rPr>
              <w:t>1</w:t>
            </w:r>
          </w:p>
        </w:tc>
      </w:tr>
      <w:tr w:rsidR="00AD64CA" w:rsidTr="00FF4DDE">
        <w:trPr>
          <w:trHeight w:val="415"/>
        </w:trPr>
        <w:tc>
          <w:tcPr>
            <w:tcW w:w="398" w:type="dxa"/>
            <w:tcBorders>
              <w:top w:val="single" w:sz="4" w:space="0" w:color="auto"/>
              <w:left w:val="single" w:sz="4" w:space="0" w:color="auto"/>
              <w:bottom w:val="single" w:sz="4" w:space="0" w:color="auto"/>
              <w:right w:val="single" w:sz="4" w:space="0" w:color="auto"/>
            </w:tcBorders>
            <w:vAlign w:val="center"/>
            <w:hideMark/>
          </w:tcPr>
          <w:p w:rsidR="00AD64CA" w:rsidRDefault="005A220F" w:rsidP="00871DE5">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8</w:t>
            </w:r>
          </w:p>
        </w:tc>
        <w:tc>
          <w:tcPr>
            <w:tcW w:w="5196" w:type="dxa"/>
            <w:tcBorders>
              <w:top w:val="single" w:sz="4" w:space="0" w:color="auto"/>
              <w:left w:val="single" w:sz="4" w:space="0" w:color="auto"/>
              <w:bottom w:val="single" w:sz="4" w:space="0" w:color="auto"/>
              <w:right w:val="single" w:sz="4" w:space="0" w:color="auto"/>
            </w:tcBorders>
            <w:vAlign w:val="center"/>
            <w:hideMark/>
          </w:tcPr>
          <w:p w:rsidR="00AD64CA" w:rsidRDefault="00AD64CA" w:rsidP="00871DE5">
            <w:pPr>
              <w:spacing w:line="276" w:lineRule="auto"/>
              <w:rPr>
                <w:rFonts w:ascii="Tahoma" w:hAnsi="Tahoma" w:cs="Tahoma"/>
                <w:sz w:val="16"/>
                <w:szCs w:val="16"/>
                <w:lang w:val="sr-Latn-BA"/>
              </w:rPr>
            </w:pPr>
            <w:r>
              <w:rPr>
                <w:rFonts w:ascii="Tahoma" w:hAnsi="Tahoma" w:cs="Tahoma"/>
                <w:sz w:val="16"/>
                <w:szCs w:val="16"/>
                <w:lang w:val="sr-Latn-BA"/>
              </w:rPr>
              <w:t>Antitela RTU, Flex, sa spiska:</w:t>
            </w:r>
          </w:p>
          <w:p w:rsidR="00F507D2" w:rsidRDefault="00F507D2" w:rsidP="00871DE5">
            <w:pPr>
              <w:spacing w:line="276" w:lineRule="auto"/>
              <w:rPr>
                <w:rFonts w:ascii="Tahoma" w:hAnsi="Tahoma" w:cs="Tahoma"/>
                <w:sz w:val="16"/>
                <w:szCs w:val="16"/>
                <w:lang w:val="sr-Latn-BA"/>
              </w:rPr>
            </w:pPr>
            <w:r w:rsidRPr="00F507D2">
              <w:rPr>
                <w:rFonts w:ascii="Tahoma" w:hAnsi="Tahoma" w:cs="Tahoma"/>
                <w:b/>
                <w:i/>
                <w:sz w:val="16"/>
                <w:szCs w:val="16"/>
                <w:lang w:val="sr-Cyrl-RS"/>
              </w:rPr>
              <w:t>Напомена: сва антитела морају бити</w:t>
            </w:r>
            <w:r w:rsidRPr="00F507D2">
              <w:rPr>
                <w:rFonts w:ascii="Tahoma" w:hAnsi="Tahoma" w:cs="Tahoma"/>
                <w:b/>
                <w:i/>
                <w:sz w:val="16"/>
                <w:szCs w:val="16"/>
                <w:lang w:val="sr-Latn-RS"/>
              </w:rPr>
              <w:t xml:space="preserve"> “ready to use“ </w:t>
            </w:r>
            <w:r w:rsidRPr="00F507D2">
              <w:rPr>
                <w:rFonts w:ascii="Tahoma" w:hAnsi="Tahoma" w:cs="Tahoma"/>
                <w:b/>
                <w:i/>
                <w:sz w:val="16"/>
                <w:szCs w:val="16"/>
                <w:lang w:val="sr-Cyrl-RS"/>
              </w:rPr>
              <w:t>тј.спремна за употребу сем ако нису тражена концентрована; код полимерног детекционог система мишија и зечија секундарна антитела коњугована за декстиран полимер не смеју бити сједињена у истој бочици, већ морају бити одвојена свако у својој бочици</w:t>
            </w:r>
          </w:p>
        </w:tc>
        <w:tc>
          <w:tcPr>
            <w:tcW w:w="1133" w:type="dxa"/>
            <w:tcBorders>
              <w:top w:val="single" w:sz="4" w:space="0" w:color="auto"/>
              <w:left w:val="single" w:sz="4" w:space="0" w:color="auto"/>
              <w:bottom w:val="single" w:sz="4" w:space="0" w:color="auto"/>
              <w:right w:val="single" w:sz="4" w:space="0" w:color="auto"/>
            </w:tcBorders>
            <w:vAlign w:val="center"/>
          </w:tcPr>
          <w:p w:rsidR="00AD64CA" w:rsidRDefault="00AD64CA" w:rsidP="00871DE5">
            <w:pPr>
              <w:jc w:val="center"/>
              <w:rPr>
                <w:rFonts w:ascii="Tahoma" w:hAnsi="Tahoma" w:cs="Tahoma"/>
                <w:color w:val="000000"/>
                <w:sz w:val="16"/>
                <w:szCs w:val="16"/>
              </w:rPr>
            </w:pPr>
            <w:r>
              <w:rPr>
                <w:rFonts w:ascii="Tahoma" w:hAnsi="Tahoma" w:cs="Tahoma"/>
                <w:color w:val="000000"/>
                <w:sz w:val="16"/>
                <w:szCs w:val="16"/>
              </w:rPr>
              <w:t>1ml</w:t>
            </w:r>
          </w:p>
          <w:p w:rsidR="00AD64CA" w:rsidRDefault="00AD64CA" w:rsidP="00871DE5">
            <w:pPr>
              <w:spacing w:line="276" w:lineRule="auto"/>
              <w:jc w:val="center"/>
              <w:rPr>
                <w:rFonts w:ascii="Tahoma" w:hAnsi="Tahoma" w:cs="Tahoma"/>
                <w:bCs/>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AD64CA" w:rsidRDefault="005A220F" w:rsidP="00871DE5">
            <w:pPr>
              <w:spacing w:line="276" w:lineRule="auto"/>
              <w:jc w:val="center"/>
              <w:rPr>
                <w:rFonts w:ascii="Tahoma" w:hAnsi="Tahoma" w:cs="Tahoma"/>
                <w:sz w:val="16"/>
                <w:szCs w:val="16"/>
                <w:lang w:val="sr-Latn-BA"/>
              </w:rPr>
            </w:pPr>
            <w:r>
              <w:rPr>
                <w:rFonts w:ascii="Tahoma" w:hAnsi="Tahoma" w:cs="Tahoma"/>
                <w:sz w:val="16"/>
                <w:szCs w:val="16"/>
              </w:rPr>
              <w:t>300</w:t>
            </w:r>
            <w:r w:rsidR="00AD64CA">
              <w:rPr>
                <w:rFonts w:ascii="Tahoma" w:hAnsi="Tahoma" w:cs="Tahoma"/>
                <w:sz w:val="16"/>
                <w:szCs w:val="16"/>
                <w:lang w:val="sr-Cyrl-RS"/>
              </w:rPr>
              <w:t>х</w:t>
            </w:r>
            <w:r w:rsidR="00AD64CA">
              <w:rPr>
                <w:rFonts w:ascii="Tahoma" w:hAnsi="Tahoma" w:cs="Tahoma"/>
                <w:color w:val="000000"/>
                <w:sz w:val="16"/>
                <w:szCs w:val="16"/>
                <w:lang w:val="sr-Latn-BA"/>
              </w:rPr>
              <w:t>1ml</w:t>
            </w:r>
          </w:p>
        </w:tc>
      </w:tr>
      <w:tr w:rsidR="00AD64CA" w:rsidTr="00FF4DDE">
        <w:trPr>
          <w:trHeight w:val="415"/>
        </w:trPr>
        <w:tc>
          <w:tcPr>
            <w:tcW w:w="5594" w:type="dxa"/>
            <w:gridSpan w:val="2"/>
            <w:tcBorders>
              <w:top w:val="single" w:sz="4" w:space="0" w:color="auto"/>
              <w:left w:val="single" w:sz="4" w:space="0" w:color="auto"/>
              <w:bottom w:val="single" w:sz="4" w:space="0" w:color="auto"/>
              <w:right w:val="single" w:sz="4" w:space="0" w:color="auto"/>
            </w:tcBorders>
            <w:vAlign w:val="center"/>
            <w:hideMark/>
          </w:tcPr>
          <w:tbl>
            <w:tblPr>
              <w:tblW w:w="5445" w:type="dxa"/>
              <w:tblLayout w:type="fixed"/>
              <w:tblLook w:val="04A0" w:firstRow="1" w:lastRow="0" w:firstColumn="1" w:lastColumn="0" w:noHBand="0" w:noVBand="1"/>
            </w:tblPr>
            <w:tblGrid>
              <w:gridCol w:w="5445"/>
            </w:tblGrid>
            <w:tr w:rsidR="00AD64CA">
              <w:trPr>
                <w:trHeight w:val="330"/>
              </w:trPr>
              <w:tc>
                <w:tcPr>
                  <w:tcW w:w="5440" w:type="dxa"/>
                  <w:tcBorders>
                    <w:top w:val="single" w:sz="8" w:space="0" w:color="auto"/>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Acitin SMA, klon 1A4, RTU, 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AMACR, klon 13H4, RTU, 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Cadherin E, klon NCH-38,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CD3, polikolno,RTU,FLEX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CD8, klon C8/144B,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CD20cy, klon L26,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CD45 LCA, klon PD7+2B11,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CD56, klon 123C3,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HMW, klon 34β12,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K pan, klon AE1/AE3,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5/6, klon D5/16B4,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7, klon OV–TL 12/30,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20, klon Ks 20.8,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CEA, poliklonalan,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Chromogranin A, 5H7, RTU</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Desmin, klon D33,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EMA, klon E29,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Estrogen, klon EP1,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GCDFP–15, klon 23A3,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Melanosome, klon HBM-45,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Ki-67, klon MIB-1,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Melan A, klon A103,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PSA, poliklonalan,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Progesteron,</w:t>
                  </w:r>
                  <w:r>
                    <w:rPr>
                      <w:rFonts w:ascii="Tahoma" w:hAnsi="Tahoma" w:cs="Tahoma"/>
                      <w:color w:val="FF0000"/>
                      <w:sz w:val="16"/>
                      <w:szCs w:val="16"/>
                      <w:lang w:eastAsia="en-US"/>
                    </w:rPr>
                    <w:t xml:space="preserve"> </w:t>
                  </w:r>
                  <w:r w:rsidRPr="00F94F22">
                    <w:rPr>
                      <w:rFonts w:ascii="Tahoma" w:hAnsi="Tahoma" w:cs="Tahoma"/>
                      <w:sz w:val="16"/>
                      <w:szCs w:val="16"/>
                      <w:lang w:eastAsia="en-US"/>
                    </w:rPr>
                    <w:t>klon PgR 636</w:t>
                  </w:r>
                  <w:r>
                    <w:rPr>
                      <w:rFonts w:ascii="Tahoma" w:hAnsi="Tahoma" w:cs="Tahoma"/>
                      <w:color w:val="000000"/>
                      <w:sz w:val="16"/>
                      <w:szCs w:val="16"/>
                      <w:lang w:eastAsia="en-US"/>
                    </w:rPr>
                    <w:t>,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lastRenderedPageBreak/>
                    <w:t>Mo a Hu Synaptophysin, klone DAK-SYNAP,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S100 polyclonal,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TTF-1, klon 8G7G3/1,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Vimentin, klon V9, RTU, 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DOG-1, klon K9, RTU</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Wilms tumor, klon 6F-H2,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Calretinin, DAK-Calret 1,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p63 Protein, klon DAK-p63, RTU,FLEX</w:t>
                  </w:r>
                </w:p>
              </w:tc>
            </w:tr>
            <w:tr w:rsidR="00AD64CA">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AD64CA" w:rsidRDefault="00AD64CA" w:rsidP="00871DE5">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D2-40, klon D2-40, RTU, FLEX</w:t>
                  </w:r>
                </w:p>
              </w:tc>
            </w:tr>
          </w:tbl>
          <w:p w:rsidR="00AD64CA" w:rsidRDefault="00AD64CA" w:rsidP="00871DE5">
            <w:pPr>
              <w:spacing w:line="276" w:lineRule="auto"/>
              <w:rPr>
                <w:rFonts w:ascii="Tahoma" w:hAnsi="Tahoma" w:cs="Tahoma"/>
                <w:sz w:val="16"/>
                <w:szCs w:val="16"/>
                <w:lang w:val="sr-Latn-BA"/>
              </w:rPr>
            </w:pPr>
          </w:p>
        </w:tc>
        <w:tc>
          <w:tcPr>
            <w:tcW w:w="1133" w:type="dxa"/>
            <w:tcBorders>
              <w:top w:val="single" w:sz="4" w:space="0" w:color="auto"/>
              <w:left w:val="single" w:sz="4" w:space="0" w:color="auto"/>
              <w:bottom w:val="single" w:sz="4" w:space="0" w:color="auto"/>
              <w:right w:val="single" w:sz="4" w:space="0" w:color="auto"/>
            </w:tcBorders>
            <w:vAlign w:val="center"/>
          </w:tcPr>
          <w:p w:rsidR="00AD64CA" w:rsidRDefault="00AD64CA" w:rsidP="00871DE5">
            <w:pPr>
              <w:jc w:val="center"/>
              <w:rPr>
                <w:rFonts w:ascii="Tahoma" w:hAnsi="Tahoma" w:cs="Tahoma"/>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AD64CA" w:rsidRDefault="00AD64CA" w:rsidP="00871DE5">
            <w:pPr>
              <w:jc w:val="center"/>
              <w:rPr>
                <w:rFonts w:ascii="Tahoma" w:hAnsi="Tahoma" w:cs="Tahoma"/>
                <w:color w:val="000000"/>
                <w:sz w:val="16"/>
                <w:szCs w:val="16"/>
              </w:rPr>
            </w:pPr>
          </w:p>
        </w:tc>
      </w:tr>
    </w:tbl>
    <w:p w:rsidR="00AD64CA" w:rsidRPr="00AD64CA" w:rsidRDefault="00AD64CA" w:rsidP="001C6861">
      <w:pPr>
        <w:tabs>
          <w:tab w:val="clear" w:pos="1440"/>
        </w:tabs>
        <w:suppressAutoHyphens w:val="0"/>
        <w:autoSpaceDE w:val="0"/>
        <w:autoSpaceDN w:val="0"/>
        <w:adjustRightInd w:val="0"/>
        <w:rPr>
          <w:rFonts w:eastAsia="Calibri"/>
          <w:bCs/>
          <w:color w:val="000000"/>
          <w:sz w:val="22"/>
          <w:szCs w:val="22"/>
          <w:lang w:val="sr-Cyrl-RS" w:eastAsia="en-US"/>
        </w:rPr>
      </w:pPr>
    </w:p>
    <w:p w:rsidR="00731ED9" w:rsidRDefault="00731ED9"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AD64CA" w:rsidRPr="005A220F"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AD64CA" w:rsidRDefault="00AD64CA" w:rsidP="001C6861">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F507D2" w:rsidRDefault="00F507D2"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 xml:space="preserve">оса“, Београд, ФЦО Наручиоца </w:t>
      </w:r>
      <w:r w:rsidR="007C32FC">
        <w:rPr>
          <w:rFonts w:ascii="Tahoma" w:hAnsi="Tahoma" w:cs="Tahoma"/>
          <w:sz w:val="20"/>
          <w:szCs w:val="20"/>
        </w:rPr>
        <w:t>–</w:t>
      </w:r>
      <w:r w:rsidRPr="000E5F1E">
        <w:rPr>
          <w:rFonts w:ascii="Tahoma" w:hAnsi="Tahoma" w:cs="Tahoma"/>
          <w:sz w:val="20"/>
          <w:szCs w:val="20"/>
        </w:rPr>
        <w:t xml:space="preserve"> </w:t>
      </w:r>
      <w:r w:rsidR="007C32FC">
        <w:rPr>
          <w:rFonts w:ascii="Tahoma" w:hAnsi="Tahoma" w:cs="Tahoma"/>
          <w:sz w:val="20"/>
          <w:szCs w:val="20"/>
          <w:lang w:val="sr-Cyrl-RS"/>
        </w:rPr>
        <w:t>Служба патолошке анатомије</w:t>
      </w:r>
      <w:r w:rsidR="005779E5" w:rsidRPr="000E5F1E">
        <w:rPr>
          <w:rFonts w:ascii="Tahoma" w:hAnsi="Tahoma" w:cs="Tahoma"/>
          <w:sz w:val="20"/>
          <w:szCs w:val="20"/>
        </w:rPr>
        <w:t xml:space="preserve">, </w:t>
      </w:r>
    </w:p>
    <w:p w:rsidR="005779E5"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Pr>
          <w:rFonts w:ascii="Tahoma" w:hAnsi="Tahoma" w:cs="Tahoma"/>
          <w:sz w:val="20"/>
          <w:szCs w:val="20"/>
        </w:rPr>
        <w:t xml:space="preserve"> </w:t>
      </w:r>
      <w:r w:rsidR="004B6CB2" w:rsidRPr="004B6CB2">
        <w:rPr>
          <w:rFonts w:ascii="Tahoma" w:hAnsi="Tahoma" w:cs="Tahoma"/>
          <w:sz w:val="20"/>
          <w:szCs w:val="20"/>
        </w:rPr>
        <w:t>и доставити оргинална упутства за реагенсе и брошуру произвођача</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28" w:name="_Toc372499441"/>
      <w:bookmarkStart w:id="29" w:name="_Toc417377459"/>
      <w:proofErr w:type="gramStart"/>
      <w:r w:rsidRPr="000E5F1E">
        <w:rPr>
          <w:rFonts w:ascii="Tahoma" w:eastAsia="Calibri" w:hAnsi="Tahoma" w:cs="Tahoma"/>
          <w:sz w:val="20"/>
          <w:szCs w:val="20"/>
          <w:lang w:eastAsia="en-US"/>
        </w:rPr>
        <w:t>Добра која су предмет јавне набавке не могу имати краћи рок трајања од 12 месеци од д</w:t>
      </w:r>
      <w:r w:rsidR="002E21BB">
        <w:rPr>
          <w:rFonts w:ascii="Tahoma" w:eastAsia="Calibri" w:hAnsi="Tahoma" w:cs="Tahoma"/>
          <w:sz w:val="20"/>
          <w:szCs w:val="20"/>
          <w:lang w:eastAsia="en-US"/>
        </w:rPr>
        <w:t>ана сваке појединачне испоруке</w:t>
      </w:r>
      <w:r w:rsidR="002E21BB">
        <w:rPr>
          <w:rFonts w:ascii="Tahoma" w:eastAsia="Calibri" w:hAnsi="Tahoma" w:cs="Tahoma"/>
          <w:sz w:val="20"/>
          <w:szCs w:val="20"/>
          <w:lang w:val="sr-Cyrl-RS" w:eastAsia="en-US"/>
        </w:rPr>
        <w:t>.</w:t>
      </w:r>
      <w:proofErr w:type="gramEnd"/>
      <w:r w:rsidR="002E21BB">
        <w:rPr>
          <w:rFonts w:ascii="Tahoma" w:eastAsia="Calibri" w:hAnsi="Tahoma" w:cs="Tahoma"/>
          <w:sz w:val="20"/>
          <w:szCs w:val="20"/>
          <w:lang w:val="sr-Cyrl-RS" w:eastAsia="en-US"/>
        </w:rPr>
        <w:t xml:space="preserve"> </w:t>
      </w:r>
      <w:proofErr w:type="gramStart"/>
      <w:r w:rsidR="00423817"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bookmarkEnd w:id="28"/>
    <w:bookmarkEnd w:id="29"/>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proofErr w:type="gramStart"/>
      <w:r w:rsidR="00D17263" w:rsidRPr="000E5F1E">
        <w:rPr>
          <w:rFonts w:ascii="Tahoma" w:eastAsiaTheme="majorEastAsia" w:hAnsi="Tahoma" w:cs="Tahoma"/>
          <w:sz w:val="20"/>
          <w:szCs w:val="20"/>
        </w:rPr>
        <w:t>И 76.</w:t>
      </w:r>
      <w:proofErr w:type="gramEnd"/>
      <w:r w:rsidR="00D17263" w:rsidRPr="000E5F1E">
        <w:rPr>
          <w:rFonts w:ascii="Tahoma" w:eastAsiaTheme="majorEastAsia" w:hAnsi="Tahoma" w:cs="Tahoma"/>
          <w:sz w:val="20"/>
          <w:szCs w:val="20"/>
        </w:rPr>
        <w:t xml:space="preserve">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proofErr w:type="gramStart"/>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w:t>
      </w:r>
      <w:proofErr w:type="gramEnd"/>
      <w:r w:rsidRPr="000E5F1E">
        <w:rPr>
          <w:rFonts w:ascii="Tahoma" w:hAnsi="Tahoma" w:cs="Tahoma"/>
          <w:bCs/>
          <w:iCs/>
          <w:sz w:val="20"/>
          <w:szCs w:val="20"/>
          <w:lang w:val="sr-Cyrl-CS"/>
        </w:rPr>
        <w:t xml:space="preserve">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w:t>
      </w:r>
      <w:proofErr w:type="gramStart"/>
      <w:r w:rsidR="004715C2" w:rsidRPr="000E5F1E">
        <w:rPr>
          <w:rFonts w:ascii="Tahoma" w:hAnsi="Tahoma" w:cs="Tahoma"/>
          <w:bCs/>
          <w:iCs/>
          <w:sz w:val="20"/>
          <w:szCs w:val="20"/>
        </w:rPr>
        <w:t>став</w:t>
      </w:r>
      <w:proofErr w:type="gramEnd"/>
      <w:r w:rsidR="004715C2" w:rsidRPr="000E5F1E">
        <w:rPr>
          <w:rFonts w:ascii="Tahoma" w:hAnsi="Tahoma" w:cs="Tahoma"/>
          <w:bCs/>
          <w:iCs/>
          <w:sz w:val="20"/>
          <w:szCs w:val="20"/>
        </w:rPr>
        <w:t xml:space="preserve"> 2. </w:t>
      </w:r>
      <w:proofErr w:type="gramStart"/>
      <w:r w:rsidR="004715C2" w:rsidRPr="000E5F1E">
        <w:rPr>
          <w:rFonts w:ascii="Tahoma" w:hAnsi="Tahoma" w:cs="Tahoma"/>
          <w:bCs/>
          <w:iCs/>
          <w:sz w:val="20"/>
          <w:szCs w:val="20"/>
        </w:rPr>
        <w:t>ЗЈН, a додатне услове испуњавају заједно</w:t>
      </w:r>
      <w:r w:rsidRPr="000E5F1E">
        <w:rPr>
          <w:rFonts w:ascii="Tahoma" w:hAnsi="Tahoma" w:cs="Tahoma"/>
          <w:bCs/>
          <w:iCs/>
          <w:sz w:val="20"/>
          <w:szCs w:val="20"/>
        </w:rPr>
        <w:t>.</w:t>
      </w:r>
      <w:proofErr w:type="gramEnd"/>
      <w:r w:rsidRPr="000E5F1E">
        <w:rPr>
          <w:rFonts w:ascii="Tahoma" w:hAnsi="Tahoma" w:cs="Tahoma"/>
          <w:bCs/>
          <w:iCs/>
          <w:sz w:val="20"/>
          <w:szCs w:val="20"/>
        </w:rPr>
        <w:t xml:space="preserve"> </w:t>
      </w:r>
      <w:proofErr w:type="gramStart"/>
      <w:r w:rsidR="004715C2" w:rsidRPr="000E5F1E">
        <w:rPr>
          <w:rFonts w:ascii="Tahoma" w:hAnsi="Tahoma" w:cs="Tahoma"/>
          <w:bCs/>
          <w:iCs/>
          <w:sz w:val="20"/>
          <w:szCs w:val="20"/>
        </w:rPr>
        <w:t>Услов из члана 75.</w:t>
      </w:r>
      <w:proofErr w:type="gramEnd"/>
      <w:r w:rsidR="004715C2" w:rsidRPr="000E5F1E">
        <w:rPr>
          <w:rFonts w:ascii="Tahoma" w:hAnsi="Tahoma" w:cs="Tahoma"/>
          <w:bCs/>
          <w:iCs/>
          <w:sz w:val="20"/>
          <w:szCs w:val="20"/>
        </w:rPr>
        <w:t xml:space="preserve"> </w:t>
      </w:r>
      <w:proofErr w:type="gramStart"/>
      <w:r w:rsidR="004715C2" w:rsidRPr="000E5F1E">
        <w:rPr>
          <w:rFonts w:ascii="Tahoma" w:hAnsi="Tahoma" w:cs="Tahoma"/>
          <w:bCs/>
          <w:iCs/>
          <w:sz w:val="20"/>
          <w:szCs w:val="20"/>
        </w:rPr>
        <w:t>став</w:t>
      </w:r>
      <w:proofErr w:type="gramEnd"/>
      <w:r w:rsidR="004715C2" w:rsidRPr="000E5F1E">
        <w:rPr>
          <w:rFonts w:ascii="Tahoma" w:hAnsi="Tahoma" w:cs="Tahoma"/>
          <w:bCs/>
          <w:iCs/>
          <w:sz w:val="20"/>
          <w:szCs w:val="20"/>
        </w:rPr>
        <w:t xml:space="preserve"> 1. </w:t>
      </w:r>
      <w:proofErr w:type="gramStart"/>
      <w:r w:rsidR="004715C2" w:rsidRPr="000E5F1E">
        <w:rPr>
          <w:rFonts w:ascii="Tahoma" w:hAnsi="Tahoma" w:cs="Tahoma"/>
          <w:bCs/>
          <w:iCs/>
          <w:sz w:val="20"/>
          <w:szCs w:val="20"/>
        </w:rPr>
        <w:t>тачка</w:t>
      </w:r>
      <w:proofErr w:type="gramEnd"/>
      <w:r w:rsidR="004715C2" w:rsidRPr="000E5F1E">
        <w:rPr>
          <w:rFonts w:ascii="Tahoma" w:hAnsi="Tahoma" w:cs="Tahoma"/>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0" w:name="_Toc417377460"/>
      <w:proofErr w:type="gramStart"/>
      <w:r w:rsidRPr="000E5F1E">
        <w:rPr>
          <w:rFonts w:ascii="Tahoma" w:hAnsi="Tahoma" w:cs="Tahoma"/>
          <w:sz w:val="20"/>
          <w:szCs w:val="20"/>
        </w:rPr>
        <w:t>ИЗ ЧЛАНА 75.</w:t>
      </w:r>
      <w:proofErr w:type="gramEnd"/>
      <w:r w:rsidRPr="000E5F1E">
        <w:rPr>
          <w:rFonts w:ascii="Tahoma" w:hAnsi="Tahoma" w:cs="Tahoma"/>
          <w:sz w:val="20"/>
          <w:szCs w:val="20"/>
        </w:rPr>
        <w:t xml:space="preserve"> ЗЈН</w:t>
      </w:r>
      <w:bookmarkEnd w:id="30"/>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lastRenderedPageBreak/>
        <w:t xml:space="preserve">- </w:t>
      </w:r>
      <w:proofErr w:type="gramStart"/>
      <w:r w:rsidRPr="000E5F1E">
        <w:rPr>
          <w:rFonts w:ascii="Tahoma" w:hAnsi="Tahoma" w:cs="Tahoma"/>
          <w:sz w:val="20"/>
          <w:szCs w:val="20"/>
          <w:lang w:val="sr-Cyrl-CS"/>
        </w:rPr>
        <w:t>да</w:t>
      </w:r>
      <w:proofErr w:type="gramEnd"/>
      <w:r w:rsidRPr="000E5F1E">
        <w:rPr>
          <w:rFonts w:ascii="Tahoma" w:hAnsi="Tahoma" w:cs="Tahoma"/>
          <w:sz w:val="20"/>
          <w:szCs w:val="20"/>
          <w:lang w:val="sr-Cyrl-CS"/>
        </w:rPr>
        <w:t xml:space="preserve">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proofErr w:type="gramStart"/>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w:t>
      </w:r>
      <w:proofErr w:type="gramEnd"/>
      <w:r w:rsidRPr="000E5F1E">
        <w:rPr>
          <w:rFonts w:ascii="Tahoma" w:hAnsi="Tahoma" w:cs="Tahoma"/>
          <w:b/>
          <w:bCs/>
          <w:iCs/>
          <w:sz w:val="20"/>
          <w:szCs w:val="20"/>
          <w:lang w:val="sr-Cyrl-CS"/>
        </w:rPr>
        <w:t xml:space="preserve">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1"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proofErr w:type="gramStart"/>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w:t>
      </w:r>
      <w:proofErr w:type="gramEnd"/>
      <w:r w:rsidRPr="000E5F1E">
        <w:rPr>
          <w:rFonts w:ascii="Tahoma" w:hAnsi="Tahoma" w:cs="Tahoma"/>
          <w:b/>
          <w:sz w:val="20"/>
          <w:szCs w:val="20"/>
          <w:lang w:val="sr-Cyrl-CS"/>
        </w:rPr>
        <w:t xml:space="preserve"> ЗЈН</w:t>
      </w:r>
      <w:bookmarkEnd w:id="31"/>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proofErr w:type="gramStart"/>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w:t>
      </w:r>
      <w:proofErr w:type="gramEnd"/>
      <w:r w:rsidRPr="000E5F1E">
        <w:rPr>
          <w:rFonts w:ascii="Tahoma" w:hAnsi="Tahoma" w:cs="Tahoma"/>
          <w:b/>
          <w:bCs/>
          <w:iCs/>
          <w:sz w:val="20"/>
          <w:szCs w:val="20"/>
        </w:rPr>
        <w:t xml:space="preserve"> </w:t>
      </w:r>
      <w:proofErr w:type="gramStart"/>
      <w:r w:rsidRPr="000E5F1E">
        <w:rPr>
          <w:rFonts w:ascii="Tahoma" w:hAnsi="Tahoma" w:cs="Tahoma"/>
          <w:b/>
          <w:bCs/>
          <w:iCs/>
          <w:sz w:val="20"/>
          <w:szCs w:val="20"/>
        </w:rPr>
        <w:t>став</w:t>
      </w:r>
      <w:proofErr w:type="gramEnd"/>
      <w:r w:rsidRPr="000E5F1E">
        <w:rPr>
          <w:rFonts w:ascii="Tahoma" w:hAnsi="Tahoma" w:cs="Tahoma"/>
          <w:b/>
          <w:bCs/>
          <w:iCs/>
          <w:sz w:val="20"/>
          <w:szCs w:val="20"/>
        </w:rPr>
        <w:t xml:space="preserve"> 1. </w:t>
      </w:r>
      <w:proofErr w:type="gramStart"/>
      <w:r w:rsidRPr="000E5F1E">
        <w:rPr>
          <w:rFonts w:ascii="Tahoma" w:hAnsi="Tahoma" w:cs="Tahoma"/>
          <w:b/>
          <w:bCs/>
          <w:iCs/>
          <w:sz w:val="20"/>
          <w:szCs w:val="20"/>
        </w:rPr>
        <w:t>тачка</w:t>
      </w:r>
      <w:proofErr w:type="gramEnd"/>
      <w:r w:rsidRPr="000E5F1E">
        <w:rPr>
          <w:rFonts w:ascii="Tahoma" w:hAnsi="Tahoma" w:cs="Tahoma"/>
          <w:b/>
          <w:bCs/>
          <w:iCs/>
          <w:sz w:val="20"/>
          <w:szCs w:val="20"/>
        </w:rPr>
        <w:t xml:space="preserve">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 xml:space="preserve">75. </w:t>
      </w:r>
      <w:proofErr w:type="gramStart"/>
      <w:r w:rsidRPr="000E5F1E">
        <w:rPr>
          <w:rFonts w:ascii="Tahoma" w:hAnsi="Tahoma" w:cs="Tahoma"/>
          <w:b/>
          <w:bCs/>
          <w:iCs/>
          <w:sz w:val="20"/>
          <w:szCs w:val="20"/>
        </w:rPr>
        <w:t>став</w:t>
      </w:r>
      <w:proofErr w:type="gramEnd"/>
      <w:r w:rsidRPr="000E5F1E">
        <w:rPr>
          <w:rFonts w:ascii="Tahoma" w:hAnsi="Tahoma" w:cs="Tahoma"/>
          <w:b/>
          <w:bCs/>
          <w:iCs/>
          <w:sz w:val="20"/>
          <w:szCs w:val="20"/>
        </w:rPr>
        <w:t xml:space="preserve"> 1. </w:t>
      </w:r>
      <w:proofErr w:type="gramStart"/>
      <w:r w:rsidRPr="000E5F1E">
        <w:rPr>
          <w:rFonts w:ascii="Tahoma" w:hAnsi="Tahoma" w:cs="Tahoma"/>
          <w:b/>
          <w:bCs/>
          <w:iCs/>
          <w:sz w:val="20"/>
          <w:szCs w:val="20"/>
        </w:rPr>
        <w:t>тачка</w:t>
      </w:r>
      <w:proofErr w:type="gramEnd"/>
      <w:r w:rsidRPr="000E5F1E">
        <w:rPr>
          <w:rFonts w:ascii="Tahoma" w:hAnsi="Tahoma" w:cs="Tahoma"/>
          <w:b/>
          <w:bCs/>
          <w:iCs/>
          <w:sz w:val="20"/>
          <w:szCs w:val="20"/>
        </w:rPr>
        <w:t xml:space="preserve">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proofErr w:type="gramStart"/>
      <w:r w:rsidRPr="000E5F1E">
        <w:rPr>
          <w:rFonts w:ascii="Tahoma" w:hAnsi="Tahoma" w:cs="Tahoma"/>
          <w:b/>
          <w:sz w:val="20"/>
          <w:szCs w:val="20"/>
        </w:rPr>
        <w:t>:</w:t>
      </w:r>
      <w:r w:rsidRPr="000E5F1E">
        <w:rPr>
          <w:rFonts w:ascii="Tahoma" w:hAnsi="Tahoma" w:cs="Tahoma"/>
          <w:sz w:val="20"/>
          <w:szCs w:val="20"/>
          <w:u w:val="single"/>
        </w:rPr>
        <w:t>за</w:t>
      </w:r>
      <w:proofErr w:type="gramEnd"/>
      <w:r w:rsidRPr="000E5F1E">
        <w:rPr>
          <w:rFonts w:ascii="Tahoma" w:hAnsi="Tahoma" w:cs="Tahoma"/>
          <w:sz w:val="20"/>
          <w:szCs w:val="20"/>
          <w:u w:val="single"/>
        </w:rPr>
        <w:t xml:space="preserve">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lastRenderedPageBreak/>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9E25A5">
        <w:rPr>
          <w:rFonts w:ascii="Tahoma" w:hAnsi="Tahoma" w:cs="Tahoma"/>
          <w:sz w:val="20"/>
          <w:szCs w:val="20"/>
        </w:rPr>
        <w:t>2.</w:t>
      </w:r>
      <w:r w:rsidRPr="000E5F1E">
        <w:rPr>
          <w:rFonts w:ascii="Tahoma" w:hAnsi="Tahoma" w:cs="Tahoma"/>
          <w:b/>
          <w:sz w:val="20"/>
          <w:szCs w:val="20"/>
        </w:rPr>
        <w:t xml:space="preserve">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9E25A5" w:rsidRDefault="00C72D8A" w:rsidP="000E439B">
      <w:pPr>
        <w:spacing w:line="100" w:lineRule="atLeast"/>
        <w:rPr>
          <w:rFonts w:ascii="Tahoma" w:hAnsi="Tahoma" w:cs="Tahoma"/>
          <w:iCs/>
          <w:sz w:val="20"/>
          <w:szCs w:val="20"/>
          <w:lang w:val="sr-Cyrl-CS"/>
        </w:rPr>
      </w:pPr>
      <w:proofErr w:type="gramStart"/>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roofErr w:type="gramEnd"/>
      <w:r w:rsidR="009E25A5" w:rsidRPr="009E25A5">
        <w:rPr>
          <w:rFonts w:ascii="Tahoma" w:hAnsi="Tahoma" w:cs="Tahoma"/>
          <w:sz w:val="20"/>
          <w:szCs w:val="20"/>
          <w:lang w:val="sr-Cyrl-RS"/>
        </w:rPr>
        <w:t xml:space="preserve"> </w:t>
      </w:r>
      <w:r w:rsidR="009E25A5" w:rsidRPr="009E25A5">
        <w:rPr>
          <w:rFonts w:ascii="Tahoma" w:hAnsi="Tahoma" w:cs="Tahoma"/>
          <w:iCs/>
          <w:sz w:val="20"/>
          <w:szCs w:val="20"/>
          <w:lang w:val="sr-Cyrl-RS"/>
        </w:rPr>
        <w:t>У случају да је решење АЛИМС-а истекло, биће прихватљиво да понуђач достави доказ о предаји захтева за продужење регистрације медицинског средства најмање 30 дана пре истека рока на који је решење о регистрацији медицинског средства издато.</w:t>
      </w:r>
    </w:p>
    <w:p w:rsidR="000E439B" w:rsidRPr="000E5F1E" w:rsidRDefault="00703D26" w:rsidP="000E439B">
      <w:pPr>
        <w:spacing w:line="100" w:lineRule="atLeast"/>
        <w:rPr>
          <w:rFonts w:ascii="Tahoma" w:hAnsi="Tahoma" w:cs="Tahoma"/>
          <w:iCs/>
          <w:sz w:val="20"/>
          <w:szCs w:val="20"/>
        </w:rPr>
      </w:pPr>
      <w:proofErr w:type="gramStart"/>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roofErr w:type="gramEnd"/>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proofErr w:type="gramStart"/>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proofErr w:type="gramEnd"/>
      <w:r w:rsidR="006C3C81">
        <w:rPr>
          <w:rFonts w:ascii="Tahoma" w:hAnsi="Tahoma" w:cs="Tahoma"/>
          <w:iCs/>
          <w:sz w:val="20"/>
          <w:szCs w:val="20"/>
        </w:rPr>
        <w:t xml:space="preserve"> </w:t>
      </w:r>
      <w:proofErr w:type="gramStart"/>
      <w:r w:rsidRPr="000E5F1E">
        <w:rPr>
          <w:rFonts w:ascii="Tahoma" w:hAnsi="Tahoma" w:cs="Tahoma"/>
          <w:sz w:val="20"/>
          <w:szCs w:val="20"/>
        </w:rPr>
        <w:t>Изјава мора да буде потписана од с</w:t>
      </w:r>
      <w:r w:rsidR="000E5517">
        <w:rPr>
          <w:rFonts w:ascii="Tahoma" w:hAnsi="Tahoma" w:cs="Tahoma"/>
          <w:sz w:val="20"/>
          <w:szCs w:val="20"/>
        </w:rPr>
        <w:t>тране овлашћеног лица понуђача</w:t>
      </w:r>
      <w:r w:rsidRPr="000E5F1E">
        <w:rPr>
          <w:rFonts w:ascii="Tahoma" w:hAnsi="Tahoma" w:cs="Tahoma"/>
          <w:sz w:val="20"/>
          <w:szCs w:val="20"/>
        </w:rPr>
        <w:t>.</w:t>
      </w:r>
      <w:proofErr w:type="gramEnd"/>
      <w:r w:rsidRPr="000E5F1E">
        <w:rPr>
          <w:rFonts w:ascii="Tahoma" w:hAnsi="Tahoma" w:cs="Tahoma"/>
          <w:sz w:val="20"/>
          <w:szCs w:val="20"/>
        </w:rPr>
        <w:t xml:space="preserve"> </w:t>
      </w:r>
      <w:r w:rsidRPr="000E5F1E">
        <w:rPr>
          <w:rFonts w:ascii="Tahoma" w:hAnsi="Tahoma" w:cs="Tahoma"/>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0E5517">
        <w:rPr>
          <w:rFonts w:ascii="Tahoma" w:hAnsi="Tahoma" w:cs="Tahoma"/>
          <w:bCs/>
          <w:iCs/>
          <w:sz w:val="20"/>
          <w:szCs w:val="20"/>
        </w:rPr>
        <w:t>групе понуђача</w:t>
      </w:r>
      <w:r w:rsidRPr="000E5F1E">
        <w:rPr>
          <w:rFonts w:ascii="Tahoma" w:hAnsi="Tahoma" w:cs="Tahoma"/>
          <w:bCs/>
          <w:iCs/>
          <w:sz w:val="20"/>
          <w:szCs w:val="20"/>
        </w:rPr>
        <w:t>.</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proofErr w:type="gramStart"/>
      <w:r w:rsidRPr="000E5F1E">
        <w:rPr>
          <w:rFonts w:ascii="Tahoma" w:hAnsi="Tahoma" w:cs="Tahoma"/>
          <w:iCs/>
          <w:sz w:val="20"/>
          <w:szCs w:val="20"/>
        </w:rPr>
        <w:t>Уместо доказа из чл.</w:t>
      </w:r>
      <w:proofErr w:type="gramEnd"/>
      <w:r w:rsidRPr="000E5F1E">
        <w:rPr>
          <w:rFonts w:ascii="Tahoma" w:hAnsi="Tahoma" w:cs="Tahoma"/>
          <w:iCs/>
          <w:sz w:val="20"/>
          <w:szCs w:val="20"/>
        </w:rPr>
        <w:t xml:space="preserve"> </w:t>
      </w:r>
      <w:proofErr w:type="gramStart"/>
      <w:r w:rsidRPr="000E5F1E">
        <w:rPr>
          <w:rFonts w:ascii="Tahoma" w:hAnsi="Tahoma" w:cs="Tahoma"/>
          <w:iCs/>
          <w:sz w:val="20"/>
          <w:szCs w:val="20"/>
        </w:rPr>
        <w:t>75 став 1.</w:t>
      </w:r>
      <w:proofErr w:type="gramEnd"/>
      <w:r w:rsidRPr="000E5F1E">
        <w:rPr>
          <w:rFonts w:ascii="Tahoma" w:hAnsi="Tahoma" w:cs="Tahoma"/>
          <w:iCs/>
          <w:sz w:val="20"/>
          <w:szCs w:val="20"/>
        </w:rPr>
        <w:t xml:space="preserve"> </w:t>
      </w:r>
      <w:proofErr w:type="gramStart"/>
      <w:r w:rsidRPr="000E5F1E">
        <w:rPr>
          <w:rFonts w:ascii="Tahoma" w:hAnsi="Tahoma" w:cs="Tahoma"/>
          <w:iCs/>
          <w:sz w:val="20"/>
          <w:szCs w:val="20"/>
        </w:rPr>
        <w:t>тачка</w:t>
      </w:r>
      <w:proofErr w:type="gramEnd"/>
      <w:r w:rsidRPr="000E5F1E">
        <w:rPr>
          <w:rFonts w:ascii="Tahoma" w:hAnsi="Tahoma" w:cs="Tahoma"/>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0E5F1E">
        <w:rPr>
          <w:rFonts w:ascii="Tahoma" w:hAnsi="Tahoma" w:cs="Tahoma"/>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roofErr w:type="gramEnd"/>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w:t>
      </w:r>
      <w:r w:rsidR="000E5517">
        <w:rPr>
          <w:rFonts w:ascii="Tahoma" w:hAnsi="Tahoma" w:cs="Tahoma"/>
          <w:sz w:val="20"/>
          <w:szCs w:val="20"/>
          <w:lang w:val="sr-Cyrl-CS"/>
        </w:rPr>
        <w:t xml:space="preserve"> лица понуђача</w:t>
      </w:r>
      <w:r w:rsidRPr="000E5F1E">
        <w:rPr>
          <w:rFonts w:ascii="Tahoma" w:hAnsi="Tahoma" w:cs="Tahoma"/>
          <w:sz w:val="20"/>
          <w:szCs w:val="20"/>
          <w:lang w:val="sr-Cyrl-CS"/>
        </w:rPr>
        <w:t>.</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w:t>
      </w:r>
      <w:r w:rsidR="000E5517">
        <w:rPr>
          <w:rFonts w:ascii="Tahoma" w:hAnsi="Tahoma" w:cs="Tahoma"/>
          <w:sz w:val="20"/>
          <w:szCs w:val="20"/>
          <w:lang w:val="sr-Cyrl-CS"/>
        </w:rPr>
        <w:t>групе понуђача</w:t>
      </w:r>
      <w:r w:rsidRPr="000E5F1E">
        <w:rPr>
          <w:rFonts w:ascii="Tahoma" w:hAnsi="Tahoma" w:cs="Tahoma"/>
          <w:sz w:val="20"/>
          <w:szCs w:val="20"/>
          <w:lang w:val="sr-Cyrl-CS"/>
        </w:rPr>
        <w:t xml:space="preserve">.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w:t>
      </w:r>
      <w:r w:rsidR="000E5517">
        <w:rPr>
          <w:rFonts w:ascii="Tahoma" w:hAnsi="Tahoma" w:cs="Tahoma"/>
          <w:sz w:val="20"/>
          <w:szCs w:val="20"/>
          <w:lang w:val="sr-Cyrl-CS"/>
        </w:rPr>
        <w:t>ца подизвођача</w:t>
      </w:r>
      <w:r w:rsidR="001A5F70" w:rsidRPr="000E5F1E">
        <w:rPr>
          <w:rFonts w:ascii="Tahoma" w:hAnsi="Tahoma" w:cs="Tahoma"/>
          <w:sz w:val="20"/>
          <w:szCs w:val="20"/>
          <w:lang w:val="sr-Cyrl-CS"/>
        </w:rPr>
        <w:t>.</w:t>
      </w:r>
    </w:p>
    <w:p w:rsidR="00870A3E" w:rsidRDefault="00870A3E" w:rsidP="002476F5">
      <w:pPr>
        <w:tabs>
          <w:tab w:val="left" w:pos="426"/>
        </w:tabs>
        <w:rPr>
          <w:rFonts w:ascii="Tahoma" w:hAnsi="Tahoma" w:cs="Tahoma"/>
          <w:sz w:val="20"/>
          <w:szCs w:val="20"/>
          <w:lang w:val="sr-Cyrl-CS"/>
        </w:rPr>
      </w:pPr>
    </w:p>
    <w:p w:rsidR="00AD64CA" w:rsidRPr="000E5F1E" w:rsidRDefault="00AD64CA"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proofErr w:type="gramStart"/>
      <w:r w:rsidRPr="000E5F1E">
        <w:rPr>
          <w:rFonts w:ascii="Tahoma" w:hAnsi="Tahoma" w:cs="Tahoma"/>
          <w:b/>
          <w:bCs/>
          <w:iCs/>
          <w:sz w:val="20"/>
          <w:szCs w:val="20"/>
        </w:rPr>
        <w:t>НАБАВКЕ ИЗ ЧЛАНА 76.</w:t>
      </w:r>
      <w:proofErr w:type="gramEnd"/>
      <w:r w:rsidRPr="000E5F1E">
        <w:rPr>
          <w:rFonts w:ascii="Tahoma" w:hAnsi="Tahoma" w:cs="Tahoma"/>
          <w:b/>
          <w:bCs/>
          <w:iCs/>
          <w:sz w:val="20"/>
          <w:szCs w:val="20"/>
        </w:rPr>
        <w:t xml:space="preserve">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lang w:val="sr-Cyrl-RS"/>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DC0211" w:rsidRPr="00DC0211" w:rsidRDefault="00DC0211" w:rsidP="00DC0211">
      <w:pPr>
        <w:tabs>
          <w:tab w:val="left" w:pos="720"/>
        </w:tabs>
        <w:rPr>
          <w:rFonts w:ascii="Tahoma" w:hAnsi="Tahoma" w:cs="Tahoma"/>
          <w:b/>
          <w:bCs/>
          <w:iCs/>
          <w:sz w:val="20"/>
          <w:szCs w:val="20"/>
          <w:lang w:val="sr-Cyrl-CS"/>
        </w:rPr>
      </w:pPr>
      <w:r w:rsidRPr="00DC0211">
        <w:rPr>
          <w:rFonts w:ascii="Tahoma" w:hAnsi="Tahoma" w:cs="Tahoma"/>
          <w:b/>
          <w:sz w:val="20"/>
          <w:szCs w:val="20"/>
          <w:lang w:val="sr-Cyrl-CS"/>
        </w:rPr>
        <w:t>3.3.2. Додатни у</w:t>
      </w:r>
      <w:r w:rsidRPr="00DC0211">
        <w:rPr>
          <w:rFonts w:ascii="Tahoma" w:hAnsi="Tahoma" w:cs="Tahoma"/>
          <w:b/>
          <w:iCs/>
          <w:sz w:val="20"/>
          <w:szCs w:val="20"/>
          <w:lang w:val="sr-Cyrl-CS"/>
        </w:rPr>
        <w:t xml:space="preserve">слов из члана </w:t>
      </w:r>
      <w:r w:rsidRPr="00DC0211">
        <w:rPr>
          <w:rFonts w:ascii="Tahoma" w:hAnsi="Tahoma" w:cs="Tahoma"/>
          <w:b/>
          <w:bCs/>
          <w:iCs/>
          <w:sz w:val="20"/>
          <w:szCs w:val="20"/>
          <w:lang w:val="sr-Cyrl-CS"/>
        </w:rPr>
        <w:t>76. став 4.  ЗЈН – други додатни услови</w:t>
      </w:r>
    </w:p>
    <w:p w:rsidR="00DC0211" w:rsidRDefault="00DC0211" w:rsidP="00DC0211">
      <w:pPr>
        <w:tabs>
          <w:tab w:val="left" w:pos="720"/>
        </w:tabs>
        <w:rPr>
          <w:color w:val="FF0000"/>
          <w:sz w:val="20"/>
          <w:szCs w:val="20"/>
          <w:lang w:val="sr-Cyrl-RS"/>
        </w:rPr>
      </w:pPr>
      <w:r w:rsidRPr="00DC0211">
        <w:rPr>
          <w:rFonts w:ascii="Tahoma" w:hAnsi="Tahoma" w:cs="Tahoma"/>
          <w:b/>
          <w:bCs/>
          <w:iCs/>
          <w:sz w:val="20"/>
          <w:szCs w:val="20"/>
          <w:lang w:val="sr-Cyrl-CS"/>
        </w:rPr>
        <w:t xml:space="preserve">- </w:t>
      </w:r>
      <w:r w:rsidRPr="00DC0211">
        <w:rPr>
          <w:rFonts w:ascii="Tahoma" w:hAnsi="Tahoma" w:cs="Tahoma"/>
          <w:iCs/>
          <w:sz w:val="20"/>
          <w:szCs w:val="20"/>
          <w:lang w:val="sr-Cyrl-RS"/>
        </w:rPr>
        <w:t>д</w:t>
      </w:r>
      <w:r w:rsidRPr="00DC0211">
        <w:rPr>
          <w:rFonts w:ascii="Tahoma" w:hAnsi="Tahoma" w:cs="Tahoma"/>
          <w:iCs/>
          <w:sz w:val="20"/>
          <w:szCs w:val="20"/>
        </w:rPr>
        <w:t xml:space="preserve">а </w:t>
      </w:r>
      <w:r w:rsidRPr="00DC0211">
        <w:rPr>
          <w:rFonts w:ascii="Tahoma" w:hAnsi="Tahoma" w:cs="Tahoma"/>
          <w:iCs/>
          <w:sz w:val="20"/>
          <w:szCs w:val="20"/>
          <w:lang w:val="sr-Cyrl-RS"/>
        </w:rPr>
        <w:t>понуде понуђача испуњавају техничке карактеристике/спецификације из конкурсне документације.</w:t>
      </w:r>
      <w:r>
        <w:rPr>
          <w:iCs/>
          <w:sz w:val="20"/>
          <w:szCs w:val="20"/>
          <w:lang w:val="sr-Cyrl-RS"/>
        </w:rPr>
        <w:t xml:space="preserve"> </w:t>
      </w:r>
    </w:p>
    <w:p w:rsidR="00DC0211" w:rsidRPr="00DC0211" w:rsidRDefault="00DC0211" w:rsidP="00AB230F">
      <w:pPr>
        <w:rPr>
          <w:rFonts w:ascii="Tahoma" w:hAnsi="Tahoma" w:cs="Tahoma"/>
          <w:sz w:val="20"/>
          <w:szCs w:val="20"/>
          <w:lang w:val="sr-Cyrl-RS"/>
        </w:rPr>
      </w:pP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2" w:name="_Toc410026677"/>
      <w:bookmarkStart w:id="33"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w:t>
      </w:r>
      <w:proofErr w:type="gramStart"/>
      <w:r w:rsidRPr="000E5F1E">
        <w:rPr>
          <w:rFonts w:ascii="Tahoma" w:hAnsi="Tahoma" w:cs="Tahoma"/>
          <w:b/>
          <w:sz w:val="20"/>
          <w:szCs w:val="20"/>
        </w:rPr>
        <w:t>УСЛОВА</w:t>
      </w:r>
      <w:r w:rsidRPr="000E5F1E">
        <w:rPr>
          <w:rFonts w:ascii="Tahoma" w:hAnsi="Tahoma" w:cs="Tahoma"/>
          <w:b/>
          <w:sz w:val="20"/>
          <w:szCs w:val="20"/>
          <w:lang w:val="sr-Cyrl-CS"/>
        </w:rPr>
        <w:t xml:space="preserve"> ИЗ ЧЛАНА 76.</w:t>
      </w:r>
      <w:proofErr w:type="gramEnd"/>
      <w:r w:rsidRPr="000E5F1E">
        <w:rPr>
          <w:rFonts w:ascii="Tahoma" w:hAnsi="Tahoma" w:cs="Tahoma"/>
          <w:b/>
          <w:sz w:val="20"/>
          <w:szCs w:val="20"/>
          <w:lang w:val="sr-Cyrl-CS"/>
        </w:rPr>
        <w:t xml:space="preserve"> ЗЈН</w:t>
      </w:r>
      <w:bookmarkEnd w:id="32"/>
      <w:bookmarkEnd w:id="33"/>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proofErr w:type="gramStart"/>
      <w:r w:rsidRPr="000E5F1E">
        <w:rPr>
          <w:rFonts w:ascii="Tahoma" w:hAnsi="Tahoma" w:cs="Tahoma"/>
          <w:sz w:val="20"/>
          <w:szCs w:val="20"/>
        </w:rPr>
        <w:t>понуђач</w:t>
      </w:r>
      <w:proofErr w:type="gramEnd"/>
      <w:r w:rsidRPr="000E5F1E">
        <w:rPr>
          <w:rFonts w:ascii="Tahoma" w:hAnsi="Tahoma" w:cs="Tahoma"/>
          <w:sz w:val="20"/>
          <w:szCs w:val="20"/>
        </w:rPr>
        <w:t>,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rPr>
          <w:rFonts w:ascii="Tahoma" w:hAnsi="Tahoma" w:cs="Tahoma"/>
          <w:b/>
          <w:i/>
          <w:sz w:val="20"/>
          <w:szCs w:val="20"/>
          <w:lang w:val="sr-Cyrl-CS"/>
        </w:rPr>
      </w:pPr>
    </w:p>
    <w:p w:rsidR="00A37638" w:rsidRPr="00871DE5" w:rsidRDefault="00A37638" w:rsidP="00A37638">
      <w:pPr>
        <w:rPr>
          <w:rFonts w:ascii="Tahoma" w:hAnsi="Tahoma" w:cs="Tahoma"/>
          <w:b/>
          <w:i/>
          <w:sz w:val="16"/>
          <w:szCs w:val="16"/>
          <w:lang w:val="sr-Cyrl-CS"/>
        </w:rPr>
      </w:pPr>
      <w:r w:rsidRPr="00871DE5">
        <w:rPr>
          <w:rFonts w:ascii="Tahoma" w:hAnsi="Tahoma" w:cs="Tahoma"/>
          <w:b/>
          <w:i/>
          <w:sz w:val="16"/>
          <w:szCs w:val="16"/>
          <w:lang w:val="sr-Cyrl-CS"/>
        </w:rPr>
        <w:t>Посебне напомене:</w:t>
      </w:r>
    </w:p>
    <w:p w:rsidR="00A37638" w:rsidRPr="00871DE5" w:rsidRDefault="00A37638" w:rsidP="00A37638">
      <w:pPr>
        <w:rPr>
          <w:rFonts w:ascii="Tahoma" w:hAnsi="Tahoma" w:cs="Tahoma"/>
          <w:b/>
          <w:i/>
          <w:sz w:val="16"/>
          <w:szCs w:val="16"/>
          <w:lang w:val="sr-Cyrl-CS"/>
        </w:rPr>
      </w:pPr>
      <w:r w:rsidRPr="00871DE5">
        <w:rPr>
          <w:rFonts w:ascii="Tahoma" w:hAnsi="Tahoma" w:cs="Tahoma"/>
          <w:b/>
          <w:i/>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871DE5" w:rsidRDefault="00A37638" w:rsidP="00A37638">
      <w:pPr>
        <w:rPr>
          <w:rFonts w:ascii="Tahoma" w:hAnsi="Tahoma" w:cs="Tahoma"/>
          <w:b/>
          <w:i/>
          <w:sz w:val="16"/>
          <w:szCs w:val="16"/>
          <w:lang w:val="sr-Cyrl-CS"/>
        </w:rPr>
      </w:pPr>
    </w:p>
    <w:p w:rsidR="00A37638" w:rsidRPr="00871DE5" w:rsidRDefault="00A37638" w:rsidP="00A37638">
      <w:pPr>
        <w:pStyle w:val="BodyText"/>
        <w:rPr>
          <w:rFonts w:ascii="Tahoma" w:hAnsi="Tahoma" w:cs="Tahoma"/>
          <w:b/>
          <w:i/>
          <w:sz w:val="16"/>
          <w:szCs w:val="16"/>
        </w:rPr>
      </w:pPr>
      <w:r w:rsidRPr="00871DE5">
        <w:rPr>
          <w:rFonts w:ascii="Tahoma" w:hAnsi="Tahoma" w:cs="Tahoma"/>
          <w:b/>
          <w:i/>
          <w:sz w:val="16"/>
          <w:szCs w:val="16"/>
        </w:rPr>
        <w:t xml:space="preserve">2) </w:t>
      </w:r>
      <w:r w:rsidRPr="00871DE5">
        <w:rPr>
          <w:rFonts w:ascii="Tahoma" w:hAnsi="Tahoma" w:cs="Tahoma"/>
          <w:b/>
          <w:i/>
          <w:sz w:val="16"/>
          <w:szCs w:val="16"/>
          <w:lang w:val="sr-Cyrl-CS"/>
        </w:rPr>
        <w:t>У случају подношења заједничке понуде</w:t>
      </w:r>
      <w:proofErr w:type="gramStart"/>
      <w:r w:rsidRPr="00871DE5">
        <w:rPr>
          <w:rFonts w:ascii="Tahoma" w:hAnsi="Tahoma" w:cs="Tahoma"/>
          <w:b/>
          <w:i/>
          <w:sz w:val="16"/>
          <w:szCs w:val="16"/>
          <w:lang w:val="sr-Cyrl-CS"/>
        </w:rPr>
        <w:t>,задати</w:t>
      </w:r>
      <w:proofErr w:type="gramEnd"/>
      <w:r w:rsidRPr="00871DE5">
        <w:rPr>
          <w:rFonts w:ascii="Tahoma" w:hAnsi="Tahoma" w:cs="Tahoma"/>
          <w:b/>
          <w:i/>
          <w:sz w:val="16"/>
          <w:szCs w:val="16"/>
          <w:lang w:val="sr-Cyrl-CS"/>
        </w:rPr>
        <w:t xml:space="preserve"> услов о неопходном финансијском капацитету</w:t>
      </w:r>
      <w:r w:rsidRPr="00871DE5">
        <w:rPr>
          <w:rFonts w:ascii="Tahoma" w:hAnsi="Tahoma" w:cs="Tahoma"/>
          <w:b/>
          <w:i/>
          <w:sz w:val="16"/>
          <w:szCs w:val="16"/>
        </w:rPr>
        <w:t xml:space="preserve">, </w:t>
      </w:r>
      <w:r w:rsidRPr="00871DE5">
        <w:rPr>
          <w:rFonts w:ascii="Tahoma" w:hAnsi="Tahoma" w:cs="Tahoma"/>
          <w:b/>
          <w:i/>
          <w:sz w:val="16"/>
          <w:szCs w:val="16"/>
          <w:lang w:val="sr-Cyrl-CS"/>
        </w:rPr>
        <w:t>чланови групе понуђача испуњавају заједно</w:t>
      </w:r>
      <w:r w:rsidRPr="00871DE5">
        <w:rPr>
          <w:rFonts w:ascii="Tahoma" w:hAnsi="Tahoma" w:cs="Tahoma"/>
          <w:b/>
          <w:i/>
          <w:sz w:val="16"/>
          <w:szCs w:val="16"/>
        </w:rPr>
        <w:t>.</w:t>
      </w:r>
    </w:p>
    <w:p w:rsidR="00D64D87" w:rsidRPr="00871DE5" w:rsidRDefault="00A37638" w:rsidP="005D19D3">
      <w:pPr>
        <w:pStyle w:val="BodyText"/>
        <w:rPr>
          <w:rFonts w:ascii="Tahoma" w:hAnsi="Tahoma" w:cs="Tahoma"/>
          <w:b/>
          <w:i/>
          <w:sz w:val="16"/>
          <w:szCs w:val="16"/>
        </w:rPr>
      </w:pPr>
      <w:r w:rsidRPr="00871DE5">
        <w:rPr>
          <w:rFonts w:ascii="Tahoma" w:hAnsi="Tahoma" w:cs="Tahoma"/>
          <w:b/>
          <w:i/>
          <w:sz w:val="16"/>
          <w:szCs w:val="16"/>
        </w:rPr>
        <w:t>3) Уколико понуђач наступа са подизвођачем, за подизвођача не доставља тражене доказе о финансијском капацитету, већ је дужан</w:t>
      </w:r>
      <w:r w:rsidR="00AC7A05" w:rsidRPr="00871DE5">
        <w:rPr>
          <w:rFonts w:ascii="Tahoma" w:hAnsi="Tahoma" w:cs="Tahoma"/>
          <w:b/>
          <w:i/>
          <w:sz w:val="16"/>
          <w:szCs w:val="16"/>
        </w:rPr>
        <w:t xml:space="preserve"> је да сам испуни задати услов</w:t>
      </w:r>
    </w:p>
    <w:p w:rsidR="00AC7A05" w:rsidRPr="00AC7A05" w:rsidRDefault="00AC7A05" w:rsidP="005D19D3">
      <w:pPr>
        <w:pStyle w:val="BodyText"/>
        <w:rPr>
          <w:b/>
          <w:i/>
          <w:sz w:val="22"/>
          <w:szCs w:val="22"/>
        </w:rPr>
      </w:pPr>
    </w:p>
    <w:p w:rsidR="00DC0211" w:rsidRPr="00DC0211" w:rsidRDefault="00DC0211" w:rsidP="00DC0211">
      <w:pPr>
        <w:pStyle w:val="BodyText"/>
        <w:rPr>
          <w:rFonts w:ascii="Tahoma" w:hAnsi="Tahoma" w:cs="Tahoma"/>
          <w:b/>
          <w:bCs/>
          <w:sz w:val="20"/>
          <w:szCs w:val="20"/>
          <w:lang w:val="sr-Cyrl-CS"/>
        </w:rPr>
      </w:pPr>
      <w:r>
        <w:rPr>
          <w:rFonts w:ascii="Tahoma" w:hAnsi="Tahoma" w:cs="Tahoma"/>
          <w:b/>
          <w:sz w:val="20"/>
          <w:szCs w:val="20"/>
          <w:lang w:val="sr-Cyrl-CS"/>
        </w:rPr>
        <w:t xml:space="preserve">                </w:t>
      </w:r>
      <w:r w:rsidRPr="00DC0211">
        <w:rPr>
          <w:rFonts w:ascii="Tahoma" w:hAnsi="Tahoma" w:cs="Tahoma"/>
          <w:b/>
          <w:sz w:val="20"/>
          <w:szCs w:val="20"/>
          <w:lang w:val="sr-Cyrl-CS"/>
        </w:rPr>
        <w:t xml:space="preserve">3.4.2. Додатни услов из члана </w:t>
      </w:r>
      <w:r w:rsidRPr="00DC0211">
        <w:rPr>
          <w:rFonts w:ascii="Tahoma" w:hAnsi="Tahoma" w:cs="Tahoma"/>
          <w:b/>
          <w:bCs/>
          <w:sz w:val="20"/>
          <w:szCs w:val="20"/>
          <w:lang w:val="sr-Cyrl-CS"/>
        </w:rPr>
        <w:t>76. став 4.  ЗЈН – други додатни услови</w:t>
      </w:r>
    </w:p>
    <w:p w:rsidR="00DC0211" w:rsidRPr="00DC0211" w:rsidRDefault="00DC0211" w:rsidP="00DC0211">
      <w:pPr>
        <w:pStyle w:val="BodyText"/>
        <w:rPr>
          <w:rFonts w:ascii="Tahoma" w:hAnsi="Tahoma" w:cs="Tahoma"/>
          <w:b/>
          <w:bCs/>
          <w:sz w:val="20"/>
          <w:szCs w:val="20"/>
          <w:lang w:val="sr-Cyrl-CS"/>
        </w:rPr>
      </w:pPr>
      <w:r w:rsidRPr="00DC0211">
        <w:rPr>
          <w:rFonts w:ascii="Tahoma" w:hAnsi="Tahoma" w:cs="Tahoma"/>
          <w:b/>
          <w:bCs/>
          <w:sz w:val="20"/>
          <w:szCs w:val="20"/>
          <w:lang w:val="sr-Cyrl-CS"/>
        </w:rPr>
        <w:t>Доказ:</w:t>
      </w:r>
    </w:p>
    <w:p w:rsidR="00DC0211" w:rsidRPr="00DC0211" w:rsidRDefault="00DC0211" w:rsidP="00DC0211">
      <w:pPr>
        <w:tabs>
          <w:tab w:val="left" w:pos="720"/>
        </w:tabs>
        <w:spacing w:line="276" w:lineRule="auto"/>
        <w:rPr>
          <w:rFonts w:ascii="Tahoma" w:hAnsi="Tahoma" w:cs="Tahoma"/>
          <w:sz w:val="20"/>
          <w:szCs w:val="20"/>
          <w:lang w:val="sr-Cyrl-RS"/>
        </w:rPr>
      </w:pPr>
      <w:r w:rsidRPr="00DC0211">
        <w:rPr>
          <w:rFonts w:ascii="Tahoma" w:hAnsi="Tahoma" w:cs="Tahoma"/>
          <w:sz w:val="20"/>
          <w:szCs w:val="20"/>
          <w:lang w:val="sr-Cyrl-CS"/>
        </w:rPr>
        <w:t xml:space="preserve">- </w:t>
      </w:r>
      <w:r w:rsidRPr="00DC0211">
        <w:rPr>
          <w:rFonts w:ascii="Tahoma" w:hAnsi="Tahoma" w:cs="Tahoma"/>
          <w:sz w:val="20"/>
          <w:szCs w:val="20"/>
          <w:lang w:val="sr-Cyrl-RS"/>
        </w:rPr>
        <w:t>Као доказ техничких карактеристика/спецификације предмета јавне набавке, п</w:t>
      </w:r>
      <w:r w:rsidRPr="00DC0211">
        <w:rPr>
          <w:rFonts w:ascii="Tahoma" w:hAnsi="Tahoma" w:cs="Tahoma"/>
          <w:sz w:val="20"/>
          <w:szCs w:val="20"/>
        </w:rPr>
        <w:t>онуђач је дужан да уз понуду достави каталог</w:t>
      </w:r>
      <w:r w:rsidRPr="00DC0211">
        <w:rPr>
          <w:rFonts w:ascii="Tahoma" w:hAnsi="Tahoma" w:cs="Tahoma"/>
          <w:sz w:val="20"/>
          <w:szCs w:val="20"/>
          <w:lang w:val="sr-Cyrl-RS"/>
        </w:rPr>
        <w:t xml:space="preserve"> </w:t>
      </w:r>
      <w:r w:rsidRPr="00DC0211">
        <w:rPr>
          <w:rFonts w:ascii="Tahoma" w:hAnsi="Tahoma" w:cs="Tahoma"/>
          <w:sz w:val="20"/>
          <w:szCs w:val="20"/>
          <w:lang w:val="sr-Cyrl-CS"/>
        </w:rPr>
        <w:t>(који издаје произвођач или дистрибутер)</w:t>
      </w:r>
      <w:r w:rsidRPr="00DC0211">
        <w:rPr>
          <w:rFonts w:ascii="Tahoma" w:hAnsi="Tahoma" w:cs="Tahoma"/>
          <w:sz w:val="20"/>
          <w:szCs w:val="20"/>
        </w:rPr>
        <w:t xml:space="preserve"> са детаљним </w:t>
      </w:r>
      <w:r w:rsidRPr="00DC0211">
        <w:rPr>
          <w:rFonts w:ascii="Tahoma" w:hAnsi="Tahoma" w:cs="Tahoma"/>
          <w:sz w:val="20"/>
          <w:szCs w:val="20"/>
          <w:lang w:val="sr-Cyrl-RS"/>
        </w:rPr>
        <w:t xml:space="preserve">техничким </w:t>
      </w:r>
      <w:r w:rsidRPr="00DC0211">
        <w:rPr>
          <w:rFonts w:ascii="Tahoma" w:hAnsi="Tahoma" w:cs="Tahoma"/>
          <w:sz w:val="20"/>
          <w:szCs w:val="20"/>
        </w:rPr>
        <w:t>карактеристикама производа кој</w:t>
      </w:r>
      <w:r w:rsidRPr="00DC0211">
        <w:rPr>
          <w:rFonts w:ascii="Tahoma" w:hAnsi="Tahoma" w:cs="Tahoma"/>
          <w:sz w:val="20"/>
          <w:szCs w:val="20"/>
          <w:lang w:val="sr-Cyrl-RS"/>
        </w:rPr>
        <w:t>и се</w:t>
      </w:r>
      <w:r w:rsidRPr="00DC0211">
        <w:rPr>
          <w:rFonts w:ascii="Tahoma" w:hAnsi="Tahoma" w:cs="Tahoma"/>
          <w:sz w:val="20"/>
          <w:szCs w:val="20"/>
        </w:rPr>
        <w:t xml:space="preserve"> нуд</w:t>
      </w:r>
      <w:r w:rsidRPr="00DC0211">
        <w:rPr>
          <w:rFonts w:ascii="Tahoma" w:hAnsi="Tahoma" w:cs="Tahoma"/>
          <w:sz w:val="20"/>
          <w:szCs w:val="20"/>
          <w:lang w:val="sr-Cyrl-RS"/>
        </w:rPr>
        <w:t xml:space="preserve">е, у коме  исте требају да буду обележене </w:t>
      </w:r>
      <w:r w:rsidR="000E5517">
        <w:rPr>
          <w:rFonts w:ascii="Tahoma" w:hAnsi="Tahoma" w:cs="Tahoma"/>
          <w:sz w:val="20"/>
          <w:szCs w:val="20"/>
        </w:rPr>
        <w:t xml:space="preserve">(за све </w:t>
      </w:r>
      <w:r w:rsidR="000E5517">
        <w:rPr>
          <w:rFonts w:ascii="Tahoma" w:hAnsi="Tahoma" w:cs="Tahoma"/>
          <w:sz w:val="20"/>
          <w:szCs w:val="20"/>
          <w:lang w:val="sr-Cyrl-RS"/>
        </w:rPr>
        <w:t>ставке</w:t>
      </w:r>
      <w:r w:rsidRPr="00DC0211">
        <w:rPr>
          <w:rFonts w:ascii="Tahoma" w:hAnsi="Tahoma" w:cs="Tahoma"/>
          <w:sz w:val="20"/>
          <w:szCs w:val="20"/>
        </w:rPr>
        <w:t xml:space="preserve">). </w:t>
      </w:r>
      <w:proofErr w:type="gramStart"/>
      <w:r w:rsidRPr="00DC0211">
        <w:rPr>
          <w:rFonts w:ascii="Tahoma" w:hAnsi="Tahoma" w:cs="Tahoma"/>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w:t>
      </w:r>
      <w:r w:rsidR="000E5517">
        <w:rPr>
          <w:rFonts w:ascii="Tahoma" w:hAnsi="Tahoma" w:cs="Tahoma"/>
          <w:sz w:val="20"/>
          <w:szCs w:val="20"/>
        </w:rPr>
        <w:t xml:space="preserve">ржане у каталогу (за све </w:t>
      </w:r>
      <w:r w:rsidR="000E5517">
        <w:rPr>
          <w:rFonts w:ascii="Tahoma" w:hAnsi="Tahoma" w:cs="Tahoma"/>
          <w:sz w:val="20"/>
          <w:szCs w:val="20"/>
          <w:lang w:val="sr-Cyrl-RS"/>
        </w:rPr>
        <w:t>ставке</w:t>
      </w:r>
      <w:r w:rsidRPr="00DC0211">
        <w:rPr>
          <w:rFonts w:ascii="Tahoma" w:hAnsi="Tahoma" w:cs="Tahoma"/>
          <w:sz w:val="20"/>
          <w:szCs w:val="20"/>
        </w:rPr>
        <w:t>).</w:t>
      </w:r>
      <w:proofErr w:type="gramEnd"/>
    </w:p>
    <w:p w:rsidR="00DC0211" w:rsidRPr="00DC0211" w:rsidRDefault="00DC0211" w:rsidP="00DC0211">
      <w:pPr>
        <w:spacing w:line="276" w:lineRule="auto"/>
        <w:rPr>
          <w:rFonts w:ascii="Tahoma" w:hAnsi="Tahoma" w:cs="Tahoma"/>
          <w:sz w:val="20"/>
          <w:szCs w:val="20"/>
          <w:lang w:val="sr-Cyrl-CS"/>
        </w:rPr>
      </w:pPr>
      <w:r w:rsidRPr="00DC0211">
        <w:rPr>
          <w:rFonts w:ascii="Tahoma" w:hAnsi="Tahoma" w:cs="Tahoma"/>
          <w:sz w:val="20"/>
          <w:szCs w:val="20"/>
          <w:lang w:val="sr-Cyrl-CS"/>
        </w:rPr>
        <w:t xml:space="preserve">У случају да понуђач доставља појединачни каталог, на сваком каталогу за појединачни производ (лифлет-листу), понуђач уписује </w:t>
      </w:r>
      <w:r w:rsidR="000E5517">
        <w:rPr>
          <w:rFonts w:ascii="Tahoma" w:hAnsi="Tahoma" w:cs="Tahoma"/>
          <w:sz w:val="20"/>
          <w:szCs w:val="20"/>
          <w:lang w:val="sr-Cyrl-CS"/>
        </w:rPr>
        <w:t>редни број производа</w:t>
      </w:r>
      <w:r w:rsidRPr="00DC0211">
        <w:rPr>
          <w:rFonts w:ascii="Tahoma" w:hAnsi="Tahoma" w:cs="Tahoma"/>
          <w:sz w:val="20"/>
          <w:szCs w:val="20"/>
          <w:lang w:val="sr-Cyrl-CS"/>
        </w:rPr>
        <w:t xml:space="preserve"> (нпр. 1-1; 3-3...) и ове каталоге слаже на исти начин као и решења АЛИМС, од на</w:t>
      </w:r>
      <w:r w:rsidR="000E5517">
        <w:rPr>
          <w:rFonts w:ascii="Tahoma" w:hAnsi="Tahoma" w:cs="Tahoma"/>
          <w:sz w:val="20"/>
          <w:szCs w:val="20"/>
          <w:lang w:val="sr-Cyrl-CS"/>
        </w:rPr>
        <w:t>јмаљег ка највећем броју ставке</w:t>
      </w:r>
      <w:r w:rsidRPr="00DC0211">
        <w:rPr>
          <w:rFonts w:ascii="Tahoma" w:hAnsi="Tahoma" w:cs="Tahoma"/>
          <w:sz w:val="20"/>
          <w:szCs w:val="20"/>
          <w:lang w:val="sr-Cyrl-CS"/>
        </w:rPr>
        <w:t xml:space="preserve"> за које подноси понуду.</w:t>
      </w:r>
    </w:p>
    <w:p w:rsidR="00DC0211" w:rsidRPr="00DC0211" w:rsidRDefault="00DC0211" w:rsidP="00DC0211">
      <w:pPr>
        <w:spacing w:line="276" w:lineRule="auto"/>
        <w:rPr>
          <w:rFonts w:ascii="Tahoma" w:hAnsi="Tahoma" w:cs="Tahoma"/>
          <w:sz w:val="20"/>
          <w:szCs w:val="20"/>
          <w:lang w:val="sr-Cyrl-CS"/>
        </w:rPr>
      </w:pPr>
      <w:r w:rsidRPr="00DC0211">
        <w:rPr>
          <w:rFonts w:ascii="Tahoma" w:hAnsi="Tahoma" w:cs="Tahoma"/>
          <w:sz w:val="20"/>
          <w:szCs w:val="20"/>
          <w:lang w:val="sr-Cyrl-CS"/>
        </w:rPr>
        <w:t>У случају да понуђач доставља збирни каталог, поред сваког појединачног производа у таквом каталогу понуђ</w:t>
      </w:r>
      <w:r w:rsidR="000E5517">
        <w:rPr>
          <w:rFonts w:ascii="Tahoma" w:hAnsi="Tahoma" w:cs="Tahoma"/>
          <w:sz w:val="20"/>
          <w:szCs w:val="20"/>
          <w:lang w:val="sr-Cyrl-CS"/>
        </w:rPr>
        <w:t>ач уписује</w:t>
      </w:r>
      <w:r w:rsidRPr="00DC0211">
        <w:rPr>
          <w:rFonts w:ascii="Tahoma" w:hAnsi="Tahoma" w:cs="Tahoma"/>
          <w:sz w:val="20"/>
          <w:szCs w:val="20"/>
          <w:lang w:val="sr-Cyrl-CS"/>
        </w:rPr>
        <w:t xml:space="preserve"> редни</w:t>
      </w:r>
      <w:r w:rsidR="000E5517">
        <w:rPr>
          <w:rFonts w:ascii="Tahoma" w:hAnsi="Tahoma" w:cs="Tahoma"/>
          <w:sz w:val="20"/>
          <w:szCs w:val="20"/>
          <w:lang w:val="sr-Cyrl-CS"/>
        </w:rPr>
        <w:t xml:space="preserve"> број производа</w:t>
      </w:r>
      <w:r w:rsidRPr="00DC0211">
        <w:rPr>
          <w:rFonts w:ascii="Tahoma" w:hAnsi="Tahoma" w:cs="Tahoma"/>
          <w:sz w:val="20"/>
          <w:szCs w:val="20"/>
          <w:lang w:val="sr-Cyrl-CS"/>
        </w:rPr>
        <w:t xml:space="preserve"> (нпр. -1; 3-3...) .</w:t>
      </w:r>
    </w:p>
    <w:p w:rsidR="00DC0211" w:rsidRPr="00DC0211" w:rsidRDefault="00DC0211" w:rsidP="00DC0211">
      <w:pPr>
        <w:rPr>
          <w:rFonts w:ascii="Tahoma" w:hAnsi="Tahoma" w:cs="Tahoma"/>
          <w:sz w:val="20"/>
          <w:szCs w:val="20"/>
          <w:lang w:val="sr-Cyrl-CS"/>
        </w:rPr>
      </w:pPr>
    </w:p>
    <w:p w:rsidR="00DC0211" w:rsidRPr="00DC0211" w:rsidRDefault="00DC0211" w:rsidP="00DC0211">
      <w:pPr>
        <w:rPr>
          <w:rFonts w:ascii="Tahoma" w:hAnsi="Tahoma" w:cs="Tahoma"/>
          <w:sz w:val="20"/>
          <w:szCs w:val="20"/>
          <w:lang w:val="sr-Cyrl-CS"/>
        </w:rPr>
      </w:pPr>
      <w:r w:rsidRPr="00DC0211">
        <w:rPr>
          <w:rFonts w:ascii="Tahoma" w:hAnsi="Tahoma" w:cs="Tahoma"/>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Pr="00AD64CA" w:rsidRDefault="001F6CA8" w:rsidP="003E1246">
      <w:pPr>
        <w:tabs>
          <w:tab w:val="clear" w:pos="1440"/>
        </w:tabs>
        <w:suppressAutoHyphens w:val="0"/>
        <w:spacing w:after="200" w:line="276" w:lineRule="auto"/>
        <w:jc w:val="left"/>
        <w:rPr>
          <w:rFonts w:ascii="Tahoma" w:eastAsia="Calibri" w:hAnsi="Tahoma" w:cs="Tahoma"/>
          <w:b/>
          <w:sz w:val="20"/>
          <w:szCs w:val="20"/>
          <w:lang w:val="sr-Cyrl-RS" w:eastAsia="en-U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proofErr w:type="gramStart"/>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члана 75.</w:t>
      </w:r>
      <w:proofErr w:type="gramEnd"/>
      <w:r w:rsidRPr="000E5F1E">
        <w:rPr>
          <w:rFonts w:ascii="Tahoma" w:eastAsia="Arial Unicode MS" w:hAnsi="Tahoma" w:cs="Tahoma"/>
          <w:bCs/>
          <w:iCs/>
          <w:color w:val="000000"/>
          <w:kern w:val="1"/>
          <w:sz w:val="20"/>
          <w:szCs w:val="20"/>
          <w:lang w:val="sr-Latn-BA"/>
        </w:rPr>
        <w:t xml:space="preserve">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 xml:space="preserve">у </w:t>
      </w:r>
      <w:r w:rsidR="00DC0211">
        <w:rPr>
          <w:rFonts w:ascii="Tahoma" w:eastAsia="Arial Unicode MS" w:hAnsi="Tahoma" w:cs="Tahoma"/>
          <w:color w:val="000000"/>
          <w:kern w:val="1"/>
          <w:sz w:val="20"/>
          <w:szCs w:val="20"/>
          <w:lang w:val="sr-Cyrl-RS"/>
        </w:rPr>
        <w:t xml:space="preserve">отвореном </w:t>
      </w:r>
      <w:r w:rsidRPr="000E5F1E">
        <w:rPr>
          <w:rFonts w:ascii="Tahoma" w:eastAsia="Arial Unicode MS" w:hAnsi="Tahoma" w:cs="Tahoma"/>
          <w:color w:val="000000"/>
          <w:kern w:val="1"/>
          <w:sz w:val="20"/>
          <w:szCs w:val="20"/>
          <w:lang w:val="sr-Latn-BA"/>
        </w:rPr>
        <w:t>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DC0211" w:rsidRDefault="00DC0211" w:rsidP="00DC0211">
      <w:pPr>
        <w:rPr>
          <w:rFonts w:ascii="Tahoma" w:hAnsi="Tahoma" w:cs="Tahoma"/>
          <w:iCs/>
          <w:sz w:val="20"/>
          <w:szCs w:val="20"/>
          <w:lang w:val="sr-Cyrl-RS" w:eastAsia="en-US"/>
        </w:rPr>
      </w:pPr>
      <w:r>
        <w:rPr>
          <w:rFonts w:ascii="Tahoma" w:hAnsi="Tahoma" w:cs="Tahoma"/>
          <w:sz w:val="20"/>
          <w:szCs w:val="20"/>
          <w:lang w:val="sr-Cyrl-RS"/>
        </w:rPr>
        <w:t>потрошни материјал и антитела за бојење у имунохистохемији</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sidR="006B6F65">
        <w:rPr>
          <w:rFonts w:ascii="Tahoma" w:hAnsi="Tahoma" w:cs="Tahoma"/>
          <w:sz w:val="20"/>
          <w:szCs w:val="20"/>
          <w:lang w:val="sr-Cyrl-RS"/>
        </w:rPr>
        <w:t>42</w:t>
      </w:r>
      <w:r w:rsidR="00ED0BBF" w:rsidRPr="000E5F1E">
        <w:rPr>
          <w:rFonts w:ascii="Tahoma" w:hAnsi="Tahoma" w:cs="Tahoma"/>
          <w:sz w:val="20"/>
          <w:szCs w:val="20"/>
        </w:rPr>
        <w:t>Д</w:t>
      </w:r>
      <w:r w:rsidR="00DF51EF" w:rsidRPr="000E5F1E">
        <w:rPr>
          <w:rFonts w:ascii="Tahoma" w:hAnsi="Tahoma" w:cs="Tahoma"/>
          <w:sz w:val="20"/>
          <w:szCs w:val="20"/>
        </w:rPr>
        <w:t>/1</w:t>
      </w:r>
      <w:r w:rsidR="006B6F65">
        <w:rPr>
          <w:rFonts w:ascii="Tahoma" w:hAnsi="Tahoma" w:cs="Tahoma"/>
          <w:sz w:val="20"/>
          <w:szCs w:val="20"/>
          <w:lang w:val="sr-Cyrl-RS"/>
        </w:rPr>
        <w:t>9</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 xml:space="preserve">зјава мора бити потписана од стране овлашћеног лица сваког понуђача из групе </w:t>
      </w:r>
      <w:r w:rsidR="006B6F65">
        <w:rPr>
          <w:rFonts w:ascii="Tahoma" w:eastAsia="Arial Unicode MS" w:hAnsi="Tahoma" w:cs="Tahoma"/>
          <w:bCs/>
          <w:iCs/>
          <w:kern w:val="1"/>
          <w:sz w:val="18"/>
          <w:szCs w:val="18"/>
          <w:lang w:val="sr-Latn-BA"/>
        </w:rPr>
        <w:t>понуђача</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4"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proofErr w:type="gramStart"/>
      <w:r>
        <w:rPr>
          <w:rFonts w:ascii="Tahoma" w:hAnsi="Tahoma" w:cs="Tahoma"/>
          <w:sz w:val="20"/>
          <w:szCs w:val="20"/>
        </w:rPr>
        <w:t>У складу са чланом 26.</w:t>
      </w:r>
      <w:proofErr w:type="gramEnd"/>
      <w:r>
        <w:rPr>
          <w:rFonts w:ascii="Tahoma" w:hAnsi="Tahoma" w:cs="Tahoma"/>
          <w:sz w:val="20"/>
          <w:szCs w:val="20"/>
        </w:rPr>
        <w:t xml:space="preserve">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назив</w:t>
      </w:r>
      <w:proofErr w:type="gramEnd"/>
      <w:r>
        <w:rPr>
          <w:rFonts w:ascii="Tahoma" w:hAnsi="Tahoma" w:cs="Tahoma"/>
          <w:sz w:val="20"/>
          <w:szCs w:val="20"/>
        </w:rPr>
        <w:t xml:space="preserve">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proofErr w:type="gramStart"/>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Content>
          <w:r w:rsidR="006B6F65">
            <w:rPr>
              <w:rFonts w:ascii="Tahoma" w:eastAsia="Calibri" w:hAnsi="Tahoma" w:cs="Tahoma"/>
              <w:sz w:val="20"/>
              <w:szCs w:val="20"/>
              <w:lang w:val="sr-Latn-RS" w:eastAsia="en-US"/>
            </w:rPr>
            <w:t>ЈН ОП 42Д/19 – потрошни материјал и антитела за бојење у имунохистохемији</w:t>
          </w:r>
          <w:r w:rsidR="006B6F65">
            <w:rPr>
              <w:rFonts w:ascii="Tahoma" w:eastAsia="Calibri" w:hAnsi="Tahoma" w:cs="Tahoma"/>
              <w:sz w:val="20"/>
              <w:szCs w:val="20"/>
              <w:lang w:val="sr-Cyrl-RS" w:eastAsia="en-US"/>
            </w:rPr>
            <w:t xml:space="preserve"> </w:t>
          </w:r>
        </w:sdtContent>
      </w:sdt>
      <w:r>
        <w:rPr>
          <w:rFonts w:ascii="Tahoma" w:hAnsi="Tahoma" w:cs="Tahoma"/>
          <w:bCs/>
          <w:sz w:val="20"/>
          <w:szCs w:val="20"/>
        </w:rPr>
        <w:t>поднео независно, без договора са другим понуђачима или заинтересованим лицима.</w:t>
      </w:r>
      <w:proofErr w:type="gramEnd"/>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Pr>
          <w:rFonts w:ascii="Tahoma" w:hAnsi="Tahoma" w:cs="Tahoma"/>
          <w:bCs/>
          <w:iCs/>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Tahoma" w:hAnsi="Tahoma" w:cs="Tahoma"/>
          <w:bCs/>
          <w:iCs/>
          <w:sz w:val="18"/>
          <w:szCs w:val="18"/>
        </w:rPr>
        <w:t xml:space="preserve"> </w:t>
      </w:r>
      <w:proofErr w:type="gramStart"/>
      <w:r>
        <w:rPr>
          <w:rFonts w:ascii="Tahoma" w:hAnsi="Tahoma" w:cs="Tahoma"/>
          <w:bCs/>
          <w:iCs/>
          <w:sz w:val="18"/>
          <w:szCs w:val="18"/>
        </w:rPr>
        <w:t>Мера забране учешћа у поступку јавне набавке може трајати до две године.</w:t>
      </w:r>
      <w:proofErr w:type="gramEnd"/>
      <w:r>
        <w:rPr>
          <w:rFonts w:ascii="Tahoma" w:hAnsi="Tahoma" w:cs="Tahoma"/>
          <w:bCs/>
          <w:iCs/>
          <w:sz w:val="18"/>
          <w:szCs w:val="18"/>
        </w:rPr>
        <w:t xml:space="preserve"> </w:t>
      </w:r>
      <w:proofErr w:type="gramStart"/>
      <w:r>
        <w:rPr>
          <w:rFonts w:ascii="Tahoma" w:hAnsi="Tahoma" w:cs="Tahoma"/>
          <w:bCs/>
          <w:iCs/>
          <w:sz w:val="18"/>
          <w:szCs w:val="18"/>
        </w:rPr>
        <w:t>Повреда конкуренције представља негативну референцу, у смислу члана 82.</w:t>
      </w:r>
      <w:proofErr w:type="gramEnd"/>
      <w:r>
        <w:rPr>
          <w:rFonts w:ascii="Tahoma" w:hAnsi="Tahoma" w:cs="Tahoma"/>
          <w:bCs/>
          <w:iCs/>
          <w:sz w:val="18"/>
          <w:szCs w:val="18"/>
        </w:rPr>
        <w:t xml:space="preserve"> </w:t>
      </w:r>
      <w:proofErr w:type="gramStart"/>
      <w:r>
        <w:rPr>
          <w:rFonts w:ascii="Tahoma" w:hAnsi="Tahoma" w:cs="Tahoma"/>
          <w:bCs/>
          <w:iCs/>
          <w:sz w:val="18"/>
          <w:szCs w:val="18"/>
        </w:rPr>
        <w:t>став</w:t>
      </w:r>
      <w:proofErr w:type="gramEnd"/>
      <w:r>
        <w:rPr>
          <w:rFonts w:ascii="Tahoma" w:hAnsi="Tahoma" w:cs="Tahoma"/>
          <w:bCs/>
          <w:iCs/>
          <w:sz w:val="18"/>
          <w:szCs w:val="18"/>
        </w:rPr>
        <w:t xml:space="preserve"> 1. </w:t>
      </w:r>
      <w:proofErr w:type="gramStart"/>
      <w:r>
        <w:rPr>
          <w:rFonts w:ascii="Tahoma" w:hAnsi="Tahoma" w:cs="Tahoma"/>
          <w:bCs/>
          <w:iCs/>
          <w:sz w:val="18"/>
          <w:szCs w:val="18"/>
        </w:rPr>
        <w:t>тачка</w:t>
      </w:r>
      <w:proofErr w:type="gramEnd"/>
      <w:r>
        <w:rPr>
          <w:rFonts w:ascii="Tahoma" w:hAnsi="Tahoma" w:cs="Tahoma"/>
          <w:bCs/>
          <w:iCs/>
          <w:sz w:val="18"/>
          <w:szCs w:val="18"/>
        </w:rPr>
        <w:t xml:space="preserve">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proofErr w:type="gramStart"/>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w:t>
      </w:r>
      <w:r w:rsidR="006B6F65">
        <w:rPr>
          <w:rFonts w:ascii="Tahoma" w:hAnsi="Tahoma" w:cs="Tahoma"/>
          <w:bCs/>
          <w:iCs/>
          <w:sz w:val="18"/>
          <w:szCs w:val="18"/>
        </w:rPr>
        <w:t>групе понуђача</w:t>
      </w:r>
      <w:r>
        <w:rPr>
          <w:bCs/>
          <w:iCs/>
          <w:sz w:val="22"/>
          <w:szCs w:val="22"/>
        </w:rPr>
        <w:t>.</w:t>
      </w:r>
      <w:proofErr w:type="gramEnd"/>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proofErr w:type="gramStart"/>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6B6F65">
        <w:rPr>
          <w:rFonts w:ascii="Tahoma" w:hAnsi="Tahoma" w:cs="Tahoma"/>
          <w:sz w:val="20"/>
          <w:szCs w:val="20"/>
          <w:lang w:eastAsia="en-US"/>
        </w:rPr>
        <w:t xml:space="preserve">чија је понуда </w:t>
      </w:r>
      <w:r w:rsidR="006B6F65">
        <w:rPr>
          <w:rFonts w:ascii="Tahoma" w:hAnsi="Tahoma" w:cs="Tahoma"/>
          <w:sz w:val="20"/>
          <w:szCs w:val="20"/>
          <w:lang w:val="sr-Cyrl-RS" w:eastAsia="en-US"/>
        </w:rPr>
        <w:t>садржи краћи рок испоруке</w:t>
      </w:r>
      <w:r w:rsidR="009E369F" w:rsidRPr="007507F9">
        <w:rPr>
          <w:rFonts w:ascii="Tahoma" w:hAnsi="Tahoma" w:cs="Tahoma"/>
          <w:sz w:val="20"/>
          <w:szCs w:val="20"/>
          <w:lang w:eastAsia="en-US"/>
        </w:rPr>
        <w:t>.</w:t>
      </w:r>
      <w:proofErr w:type="gramEnd"/>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5"/>
      <w:bookmarkEnd w:id="36"/>
    </w:p>
    <w:p w:rsidR="00CE5C25" w:rsidRPr="007507F9" w:rsidRDefault="00CE5C25" w:rsidP="00CE5C25">
      <w:pPr>
        <w:spacing w:before="120"/>
        <w:rPr>
          <w:rFonts w:ascii="Tahoma" w:hAnsi="Tahoma" w:cs="Tahoma"/>
          <w:sz w:val="20"/>
          <w:szCs w:val="20"/>
          <w:lang w:val="sr-Cyrl-CS"/>
        </w:rPr>
      </w:pPr>
      <w:proofErr w:type="gramStart"/>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roofErr w:type="gramEnd"/>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proofErr w:type="gramStart"/>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roofErr w:type="gramEnd"/>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proofErr w:type="gramStart"/>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roofErr w:type="gramEnd"/>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9E369F">
      <w:pPr>
        <w:spacing w:before="120"/>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9E369F">
      <w:pPr>
        <w:spacing w:before="120"/>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A24DDA">
      <w:pPr>
        <w:tabs>
          <w:tab w:val="left" w:pos="720"/>
        </w:tabs>
        <w:spacing w:before="120" w:after="120"/>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A24DDA">
      <w:pPr>
        <w:spacing w:before="120" w:after="120"/>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proofErr w:type="gramStart"/>
      <w:r w:rsidRPr="007507F9">
        <w:rPr>
          <w:rFonts w:ascii="Tahoma" w:hAnsi="Tahoma" w:cs="Tahoma"/>
          <w:sz w:val="20"/>
          <w:szCs w:val="20"/>
        </w:rPr>
        <w:lastRenderedPageBreak/>
        <w:t>Ако је понуђач доставио изјаву из члана 77.</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4. </w:t>
      </w:r>
      <w:proofErr w:type="gramStart"/>
      <w:r w:rsidRPr="007507F9">
        <w:rPr>
          <w:rFonts w:ascii="Tahoma" w:hAnsi="Tahoma" w:cs="Tahoma"/>
          <w:sz w:val="20"/>
          <w:szCs w:val="20"/>
        </w:rPr>
        <w:t>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roofErr w:type="gramEnd"/>
      <w:r w:rsidR="008F11C0" w:rsidRPr="007507F9">
        <w:rPr>
          <w:rFonts w:ascii="Tahoma" w:hAnsi="Tahoma" w:cs="Tahoma"/>
          <w:sz w:val="20"/>
          <w:szCs w:val="20"/>
        </w:rPr>
        <w:t xml:space="preserve"> </w:t>
      </w:r>
      <w:proofErr w:type="gramStart"/>
      <w:r w:rsidR="008F11C0" w:rsidRPr="007507F9">
        <w:rPr>
          <w:rFonts w:ascii="Tahoma" w:hAnsi="Tahoma" w:cs="Tahoma"/>
          <w:sz w:val="20"/>
          <w:szCs w:val="20"/>
        </w:rPr>
        <w:t>Наручилац доказе може да затражи и од осталих понуђача.</w:t>
      </w:r>
      <w:proofErr w:type="gramEnd"/>
      <w:r w:rsidR="008F11C0" w:rsidRPr="007507F9">
        <w:rPr>
          <w:rFonts w:ascii="Tahoma" w:hAnsi="Tahoma" w:cs="Tahoma"/>
          <w:sz w:val="20"/>
          <w:szCs w:val="20"/>
        </w:rPr>
        <w:t xml:space="preserve"> </w:t>
      </w:r>
      <w:proofErr w:type="gramStart"/>
      <w:r w:rsidR="008F11C0" w:rsidRPr="007507F9">
        <w:rPr>
          <w:rFonts w:ascii="Tahoma" w:hAnsi="Tahoma" w:cs="Tahoma"/>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8F11C0" w:rsidRPr="007507F9">
        <w:rPr>
          <w:rFonts w:ascii="Tahoma" w:hAnsi="Tahoma" w:cs="Tahoma"/>
          <w:sz w:val="20"/>
          <w:szCs w:val="20"/>
        </w:rPr>
        <w:t xml:space="preserve"> </w:t>
      </w:r>
    </w:p>
    <w:p w:rsidR="00DF47CA" w:rsidRPr="007507F9" w:rsidRDefault="00A24DDA" w:rsidP="00A24DDA">
      <w:pPr>
        <w:tabs>
          <w:tab w:val="left" w:pos="720"/>
        </w:tabs>
        <w:rPr>
          <w:rFonts w:ascii="Tahoma" w:hAnsi="Tahoma" w:cs="Tahoma"/>
          <w:sz w:val="20"/>
          <w:szCs w:val="20"/>
          <w:lang w:val="sr-Cyrl-CS"/>
        </w:rPr>
      </w:pPr>
      <w:proofErr w:type="gramStart"/>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не достави доказе, наручилац ће његову понуду одбити као неприхватљиву.</w:t>
      </w:r>
      <w:proofErr w:type="gramEnd"/>
      <w:r w:rsidR="008F11C0" w:rsidRPr="007507F9">
        <w:rPr>
          <w:rFonts w:ascii="Tahoma" w:hAnsi="Tahoma" w:cs="Tahoma"/>
          <w:sz w:val="20"/>
          <w:szCs w:val="20"/>
        </w:rPr>
        <w:t xml:space="preserve">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proofErr w:type="gramStart"/>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roofErr w:type="gramEnd"/>
    </w:p>
    <w:p w:rsidR="00CE5C25" w:rsidRPr="007507F9" w:rsidRDefault="00A24DDA" w:rsidP="00CE5C25">
      <w:pPr>
        <w:tabs>
          <w:tab w:val="clear" w:pos="1440"/>
          <w:tab w:val="left" w:pos="720"/>
        </w:tabs>
        <w:rPr>
          <w:rFonts w:ascii="Tahoma" w:hAnsi="Tahoma" w:cs="Tahoma"/>
          <w:sz w:val="20"/>
          <w:szCs w:val="20"/>
          <w:lang w:val="sr-Cyrl-CS"/>
        </w:rPr>
      </w:pPr>
      <w:proofErr w:type="gramStart"/>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proofErr w:type="gramStart"/>
      <w:r w:rsidRPr="007507F9">
        <w:rPr>
          <w:rFonts w:ascii="Tahoma" w:hAnsi="Tahoma" w:cs="Tahoma"/>
          <w:sz w:val="20"/>
          <w:szCs w:val="20"/>
        </w:rPr>
        <w:t>У складу са чланом 20.</w:t>
      </w:r>
      <w:proofErr w:type="gramEnd"/>
      <w:r w:rsidRPr="007507F9">
        <w:rPr>
          <w:rFonts w:ascii="Tahoma" w:hAnsi="Tahoma" w:cs="Tahoma"/>
          <w:sz w:val="20"/>
          <w:szCs w:val="20"/>
        </w:rPr>
        <w:t xml:space="preserve"> </w:t>
      </w:r>
      <w:proofErr w:type="gramStart"/>
      <w:r w:rsidRPr="007507F9">
        <w:rPr>
          <w:rFonts w:ascii="Tahoma" w:hAnsi="Tahoma" w:cs="Tahoma"/>
          <w:sz w:val="20"/>
          <w:szCs w:val="20"/>
        </w:rPr>
        <w:t>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У складу са чланом 20.</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6. </w:t>
      </w:r>
      <w:proofErr w:type="gramStart"/>
      <w:r w:rsidRPr="007507F9">
        <w:rPr>
          <w:rFonts w:ascii="Tahoma" w:hAnsi="Tahoma" w:cs="Tahoma"/>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0E5517" w:rsidRDefault="00EA607E" w:rsidP="00C977B6">
      <w:pPr>
        <w:rPr>
          <w:rFonts w:ascii="Tahoma" w:hAnsi="Tahoma" w:cs="Tahoma"/>
          <w:sz w:val="20"/>
          <w:szCs w:val="20"/>
        </w:rPr>
      </w:pPr>
      <w:proofErr w:type="gramStart"/>
      <w:r w:rsidRPr="000E5517">
        <w:rPr>
          <w:rFonts w:ascii="Tahoma" w:hAnsi="Tahoma" w:cs="Tahoma"/>
          <w:sz w:val="20"/>
          <w:szCs w:val="20"/>
        </w:rPr>
        <w:t>2.1.6.</w:t>
      </w:r>
      <w:r w:rsidR="00C977B6" w:rsidRPr="000E5517">
        <w:rPr>
          <w:rFonts w:ascii="Tahoma" w:hAnsi="Tahoma" w:cs="Tahoma"/>
          <w:b/>
          <w:sz w:val="20"/>
          <w:szCs w:val="20"/>
        </w:rPr>
        <w:t>Рок за подношење понуде</w:t>
      </w:r>
      <w:r w:rsidR="007A18F3" w:rsidRPr="000E5517">
        <w:rPr>
          <w:rFonts w:ascii="Tahoma" w:hAnsi="Tahoma" w:cs="Tahoma"/>
          <w:b/>
          <w:sz w:val="20"/>
          <w:szCs w:val="20"/>
          <w:lang w:val="sr-Cyrl-RS"/>
        </w:rPr>
        <w:t xml:space="preserve"> </w:t>
      </w:r>
      <w:r w:rsidR="00622A97" w:rsidRPr="000E5517">
        <w:rPr>
          <w:rFonts w:ascii="Tahoma" w:hAnsi="Tahoma" w:cs="Tahoma"/>
          <w:b/>
          <w:sz w:val="20"/>
          <w:szCs w:val="20"/>
        </w:rPr>
        <w:t>је</w:t>
      </w:r>
      <w:r w:rsidR="00622A97" w:rsidRPr="000E5517">
        <w:rPr>
          <w:rFonts w:ascii="Tahoma" w:hAnsi="Tahoma" w:cs="Tahoma"/>
          <w:sz w:val="20"/>
          <w:szCs w:val="20"/>
        </w:rPr>
        <w:t xml:space="preserve"> </w:t>
      </w:r>
      <w:r w:rsidR="000E5517" w:rsidRPr="000E5517">
        <w:rPr>
          <w:rFonts w:ascii="Tahoma" w:hAnsi="Tahoma" w:cs="Tahoma"/>
          <w:b/>
          <w:sz w:val="20"/>
          <w:szCs w:val="20"/>
          <w:lang w:val="sr-Cyrl-RS"/>
        </w:rPr>
        <w:t>12</w:t>
      </w:r>
      <w:r w:rsidR="00622A97" w:rsidRPr="000E5517">
        <w:rPr>
          <w:rFonts w:ascii="Tahoma" w:hAnsi="Tahoma" w:cs="Tahoma"/>
          <w:b/>
          <w:sz w:val="20"/>
          <w:szCs w:val="20"/>
        </w:rPr>
        <w:t>.</w:t>
      </w:r>
      <w:r w:rsidR="000E5517" w:rsidRPr="000E5517">
        <w:rPr>
          <w:rFonts w:ascii="Tahoma" w:hAnsi="Tahoma" w:cs="Tahoma"/>
          <w:b/>
          <w:sz w:val="20"/>
          <w:szCs w:val="20"/>
          <w:lang w:val="sr-Cyrl-RS"/>
        </w:rPr>
        <w:t>11</w:t>
      </w:r>
      <w:r w:rsidR="00622A97" w:rsidRPr="000E5517">
        <w:rPr>
          <w:rFonts w:ascii="Tahoma" w:hAnsi="Tahoma" w:cs="Tahoma"/>
          <w:b/>
          <w:sz w:val="20"/>
          <w:szCs w:val="20"/>
        </w:rPr>
        <w:t>.</w:t>
      </w:r>
      <w:r w:rsidR="00C977B6" w:rsidRPr="000E5517">
        <w:rPr>
          <w:rFonts w:ascii="Tahoma" w:hAnsi="Tahoma" w:cs="Tahoma"/>
          <w:b/>
          <w:sz w:val="20"/>
          <w:szCs w:val="20"/>
        </w:rPr>
        <w:t>201</w:t>
      </w:r>
      <w:r w:rsidR="000E5517" w:rsidRPr="000E5517">
        <w:rPr>
          <w:rFonts w:ascii="Tahoma" w:hAnsi="Tahoma" w:cs="Tahoma"/>
          <w:b/>
          <w:sz w:val="20"/>
          <w:szCs w:val="20"/>
          <w:lang w:val="sr-Cyrl-RS"/>
        </w:rPr>
        <w:t>9</w:t>
      </w:r>
      <w:r w:rsidR="00C977B6" w:rsidRPr="000E5517">
        <w:rPr>
          <w:rFonts w:ascii="Tahoma" w:hAnsi="Tahoma" w:cs="Tahoma"/>
          <w:b/>
          <w:sz w:val="20"/>
          <w:szCs w:val="20"/>
        </w:rPr>
        <w:t>.</w:t>
      </w:r>
      <w:proofErr w:type="gramEnd"/>
      <w:r w:rsidR="00C977B6" w:rsidRPr="000E5517">
        <w:rPr>
          <w:rFonts w:ascii="Tahoma" w:hAnsi="Tahoma" w:cs="Tahoma"/>
          <w:b/>
          <w:sz w:val="20"/>
          <w:szCs w:val="20"/>
        </w:rPr>
        <w:t xml:space="preserve"> </w:t>
      </w:r>
      <w:proofErr w:type="gramStart"/>
      <w:r w:rsidR="00C977B6" w:rsidRPr="000E5517">
        <w:rPr>
          <w:rFonts w:ascii="Tahoma" w:hAnsi="Tahoma" w:cs="Tahoma"/>
          <w:b/>
          <w:sz w:val="20"/>
          <w:szCs w:val="20"/>
        </w:rPr>
        <w:t>године</w:t>
      </w:r>
      <w:proofErr w:type="gramEnd"/>
      <w:r w:rsidR="00C977B6" w:rsidRPr="000E5517">
        <w:rPr>
          <w:rFonts w:ascii="Tahoma" w:hAnsi="Tahoma" w:cs="Tahoma"/>
          <w:b/>
          <w:sz w:val="20"/>
          <w:szCs w:val="20"/>
        </w:rPr>
        <w:t xml:space="preserve"> до </w:t>
      </w:r>
      <w:r w:rsidR="000E5517" w:rsidRPr="000E5517">
        <w:rPr>
          <w:rFonts w:ascii="Tahoma" w:hAnsi="Tahoma" w:cs="Tahoma"/>
          <w:b/>
          <w:sz w:val="20"/>
          <w:szCs w:val="20"/>
          <w:lang w:val="sr-Cyrl-RS"/>
        </w:rPr>
        <w:t>08</w:t>
      </w:r>
      <w:r w:rsidR="00C977B6" w:rsidRPr="000E5517">
        <w:rPr>
          <w:rFonts w:ascii="Tahoma" w:hAnsi="Tahoma" w:cs="Tahoma"/>
          <w:b/>
          <w:sz w:val="20"/>
          <w:szCs w:val="20"/>
        </w:rPr>
        <w:t>:00 часова</w:t>
      </w:r>
      <w:r w:rsidR="00C977B6" w:rsidRPr="000E5517">
        <w:rPr>
          <w:rFonts w:ascii="Tahoma" w:hAnsi="Tahoma" w:cs="Tahoma"/>
          <w:sz w:val="20"/>
          <w:szCs w:val="20"/>
        </w:rPr>
        <w:t>.</w:t>
      </w:r>
    </w:p>
    <w:p w:rsidR="00EA607E" w:rsidRPr="000E5517" w:rsidRDefault="00EA607E" w:rsidP="00EA607E">
      <w:pPr>
        <w:rPr>
          <w:rFonts w:ascii="Tahoma" w:hAnsi="Tahoma" w:cs="Tahoma"/>
          <w:b/>
          <w:sz w:val="20"/>
          <w:szCs w:val="20"/>
        </w:rPr>
      </w:pPr>
      <w:proofErr w:type="gramStart"/>
      <w:r w:rsidRPr="000E5517">
        <w:rPr>
          <w:rFonts w:ascii="Tahoma" w:hAnsi="Tahoma" w:cs="Tahoma"/>
          <w:sz w:val="20"/>
          <w:szCs w:val="20"/>
        </w:rPr>
        <w:t xml:space="preserve">Понуда се сматра </w:t>
      </w:r>
      <w:r w:rsidRPr="000E5517">
        <w:rPr>
          <w:rFonts w:ascii="Tahoma" w:hAnsi="Tahoma" w:cs="Tahoma"/>
          <w:b/>
          <w:sz w:val="20"/>
          <w:szCs w:val="20"/>
        </w:rPr>
        <w:t>благовременом</w:t>
      </w:r>
      <w:r w:rsidRPr="000E5517">
        <w:rPr>
          <w:rFonts w:ascii="Tahoma" w:hAnsi="Tahoma" w:cs="Tahoma"/>
          <w:sz w:val="20"/>
          <w:szCs w:val="20"/>
        </w:rPr>
        <w:t xml:space="preserve"> ако је у </w:t>
      </w:r>
      <w:r w:rsidR="00C977B6" w:rsidRPr="000E5517">
        <w:rPr>
          <w:rFonts w:ascii="Tahoma" w:hAnsi="Tahoma" w:cs="Tahoma"/>
          <w:sz w:val="20"/>
          <w:szCs w:val="20"/>
        </w:rPr>
        <w:t>архиву</w:t>
      </w:r>
      <w:r w:rsidRPr="000E5517">
        <w:rPr>
          <w:rFonts w:ascii="Tahoma" w:hAnsi="Tahoma" w:cs="Tahoma"/>
          <w:sz w:val="20"/>
          <w:szCs w:val="20"/>
        </w:rPr>
        <w:t xml:space="preserve"> наручиоца на адреси Наручиоца, </w:t>
      </w:r>
      <w:r w:rsidR="00C977B6" w:rsidRPr="000E5517">
        <w:rPr>
          <w:rFonts w:ascii="Tahoma" w:hAnsi="Tahoma" w:cs="Tahoma"/>
          <w:sz w:val="20"/>
          <w:szCs w:val="20"/>
        </w:rPr>
        <w:t xml:space="preserve">Бежанијска </w:t>
      </w:r>
      <w:r w:rsidR="00712C1C" w:rsidRPr="000E5517">
        <w:rPr>
          <w:rFonts w:ascii="Tahoma" w:hAnsi="Tahoma" w:cs="Tahoma"/>
          <w:sz w:val="20"/>
          <w:szCs w:val="20"/>
        </w:rPr>
        <w:t>к</w:t>
      </w:r>
      <w:r w:rsidR="00C977B6" w:rsidRPr="000E5517">
        <w:rPr>
          <w:rFonts w:ascii="Tahoma" w:hAnsi="Tahoma" w:cs="Tahoma"/>
          <w:sz w:val="20"/>
          <w:szCs w:val="20"/>
        </w:rPr>
        <w:t>оса бб</w:t>
      </w:r>
      <w:r w:rsidRPr="000E5517">
        <w:rPr>
          <w:rFonts w:ascii="Tahoma" w:hAnsi="Tahoma" w:cs="Tahoma"/>
          <w:sz w:val="20"/>
          <w:szCs w:val="20"/>
        </w:rPr>
        <w:t xml:space="preserve">, Београд, пристигла закључно </w:t>
      </w:r>
      <w:r w:rsidRPr="000E5517">
        <w:rPr>
          <w:rFonts w:ascii="Tahoma" w:hAnsi="Tahoma" w:cs="Tahoma"/>
          <w:b/>
          <w:sz w:val="20"/>
          <w:szCs w:val="20"/>
        </w:rPr>
        <w:t xml:space="preserve">са </w:t>
      </w:r>
      <w:r w:rsidR="000E5517" w:rsidRPr="000E5517">
        <w:rPr>
          <w:rFonts w:ascii="Tahoma" w:hAnsi="Tahoma" w:cs="Tahoma"/>
          <w:b/>
          <w:sz w:val="20"/>
          <w:szCs w:val="20"/>
          <w:lang w:val="sr-Cyrl-RS"/>
        </w:rPr>
        <w:t>1</w:t>
      </w:r>
      <w:r w:rsidR="00D31228" w:rsidRPr="000E5517">
        <w:rPr>
          <w:rFonts w:ascii="Tahoma" w:hAnsi="Tahoma" w:cs="Tahoma"/>
          <w:b/>
          <w:sz w:val="20"/>
          <w:szCs w:val="20"/>
          <w:lang w:val="sr-Cyrl-RS"/>
        </w:rPr>
        <w:t>2</w:t>
      </w:r>
      <w:r w:rsidR="00622A97" w:rsidRPr="000E5517">
        <w:rPr>
          <w:rFonts w:ascii="Tahoma" w:hAnsi="Tahoma" w:cs="Tahoma"/>
          <w:b/>
          <w:sz w:val="20"/>
          <w:szCs w:val="20"/>
        </w:rPr>
        <w:t>.</w:t>
      </w:r>
      <w:r w:rsidR="000E5517" w:rsidRPr="000E5517">
        <w:rPr>
          <w:rFonts w:ascii="Tahoma" w:hAnsi="Tahoma" w:cs="Tahoma"/>
          <w:b/>
          <w:sz w:val="20"/>
          <w:szCs w:val="20"/>
          <w:lang w:val="sr-Cyrl-RS"/>
        </w:rPr>
        <w:t>11</w:t>
      </w:r>
      <w:r w:rsidR="00622A97" w:rsidRPr="000E5517">
        <w:rPr>
          <w:rFonts w:ascii="Tahoma" w:hAnsi="Tahoma" w:cs="Tahoma"/>
          <w:b/>
          <w:sz w:val="20"/>
          <w:szCs w:val="20"/>
        </w:rPr>
        <w:t>.</w:t>
      </w:r>
      <w:r w:rsidRPr="000E5517">
        <w:rPr>
          <w:rFonts w:ascii="Tahoma" w:hAnsi="Tahoma" w:cs="Tahoma"/>
          <w:b/>
          <w:sz w:val="20"/>
          <w:szCs w:val="20"/>
        </w:rPr>
        <w:t>201</w:t>
      </w:r>
      <w:r w:rsidR="000E5517" w:rsidRPr="000E5517">
        <w:rPr>
          <w:rFonts w:ascii="Tahoma" w:hAnsi="Tahoma" w:cs="Tahoma"/>
          <w:b/>
          <w:sz w:val="20"/>
          <w:szCs w:val="20"/>
          <w:lang w:val="sr-Cyrl-RS"/>
        </w:rPr>
        <w:t>9</w:t>
      </w:r>
      <w:r w:rsidRPr="000E5517">
        <w:rPr>
          <w:rFonts w:ascii="Tahoma" w:hAnsi="Tahoma" w:cs="Tahoma"/>
          <w:b/>
          <w:sz w:val="20"/>
          <w:szCs w:val="20"/>
        </w:rPr>
        <w:t>.</w:t>
      </w:r>
      <w:proofErr w:type="gramEnd"/>
      <w:r w:rsidRPr="000E5517">
        <w:rPr>
          <w:rFonts w:ascii="Tahoma" w:hAnsi="Tahoma" w:cs="Tahoma"/>
          <w:b/>
          <w:sz w:val="20"/>
          <w:szCs w:val="20"/>
        </w:rPr>
        <w:t xml:space="preserve"> </w:t>
      </w:r>
      <w:proofErr w:type="gramStart"/>
      <w:r w:rsidRPr="000E5517">
        <w:rPr>
          <w:rFonts w:ascii="Tahoma" w:hAnsi="Tahoma" w:cs="Tahoma"/>
          <w:b/>
          <w:sz w:val="20"/>
          <w:szCs w:val="20"/>
        </w:rPr>
        <w:t>године</w:t>
      </w:r>
      <w:proofErr w:type="gramEnd"/>
      <w:r w:rsidR="007A18F3" w:rsidRPr="000E5517">
        <w:rPr>
          <w:rFonts w:ascii="Tahoma" w:hAnsi="Tahoma" w:cs="Tahoma"/>
          <w:b/>
          <w:sz w:val="20"/>
          <w:szCs w:val="20"/>
          <w:lang w:val="sr-Cyrl-RS"/>
        </w:rPr>
        <w:t xml:space="preserve"> </w:t>
      </w:r>
      <w:r w:rsidRPr="000E5517">
        <w:rPr>
          <w:rFonts w:ascii="Tahoma" w:hAnsi="Tahoma" w:cs="Tahoma"/>
          <w:b/>
          <w:sz w:val="20"/>
          <w:szCs w:val="20"/>
        </w:rPr>
        <w:t xml:space="preserve">до </w:t>
      </w:r>
      <w:r w:rsidR="000E5517" w:rsidRPr="000E5517">
        <w:rPr>
          <w:rFonts w:ascii="Tahoma" w:hAnsi="Tahoma" w:cs="Tahoma"/>
          <w:b/>
          <w:sz w:val="20"/>
          <w:szCs w:val="20"/>
          <w:lang w:val="sr-Cyrl-RS"/>
        </w:rPr>
        <w:t>08</w:t>
      </w:r>
      <w:r w:rsidRPr="000E5517">
        <w:rPr>
          <w:rFonts w:ascii="Tahoma" w:hAnsi="Tahoma" w:cs="Tahoma"/>
          <w:b/>
          <w:sz w:val="20"/>
          <w:szCs w:val="20"/>
        </w:rPr>
        <w:t>:00 часова</w:t>
      </w:r>
      <w:r w:rsidR="009D70C0" w:rsidRPr="000E5517">
        <w:rPr>
          <w:rFonts w:ascii="Tahoma" w:hAnsi="Tahoma" w:cs="Tahoma"/>
          <w:b/>
          <w:sz w:val="20"/>
          <w:szCs w:val="20"/>
        </w:rPr>
        <w:t xml:space="preserve">, </w:t>
      </w:r>
      <w:r w:rsidR="009D70C0" w:rsidRPr="000E5517">
        <w:rPr>
          <w:rFonts w:ascii="Tahoma" w:hAnsi="Tahoma" w:cs="Tahoma"/>
          <w:sz w:val="20"/>
          <w:szCs w:val="20"/>
        </w:rPr>
        <w:t>без обзира на начин достављања.</w:t>
      </w:r>
    </w:p>
    <w:p w:rsidR="00EA607E" w:rsidRPr="000E5517" w:rsidRDefault="00EA607E" w:rsidP="00EA607E">
      <w:pPr>
        <w:rPr>
          <w:rFonts w:ascii="Tahoma" w:hAnsi="Tahoma" w:cs="Tahoma"/>
          <w:sz w:val="20"/>
          <w:szCs w:val="20"/>
        </w:rPr>
      </w:pPr>
      <w:r w:rsidRPr="000E5517">
        <w:rPr>
          <w:rFonts w:ascii="Tahoma" w:hAnsi="Tahoma" w:cs="Tahoma"/>
          <w:sz w:val="20"/>
          <w:szCs w:val="20"/>
        </w:rPr>
        <w:t xml:space="preserve">Неблаговременом  ће  се  сматрати  понуда  понуђача  која  није  стигла  у  </w:t>
      </w:r>
      <w:r w:rsidR="00C977B6" w:rsidRPr="000E5517">
        <w:rPr>
          <w:rFonts w:ascii="Tahoma" w:hAnsi="Tahoma" w:cs="Tahoma"/>
          <w:sz w:val="20"/>
          <w:szCs w:val="20"/>
        </w:rPr>
        <w:t>архиву</w:t>
      </w:r>
      <w:r w:rsidRPr="000E5517">
        <w:rPr>
          <w:rFonts w:ascii="Tahoma" w:hAnsi="Tahoma" w:cs="Tahoma"/>
          <w:sz w:val="20"/>
          <w:szCs w:val="20"/>
        </w:rPr>
        <w:t xml:space="preserve"> наручиоца на адреси </w:t>
      </w:r>
      <w:r w:rsidR="00C977B6" w:rsidRPr="000E5517">
        <w:rPr>
          <w:rFonts w:ascii="Tahoma" w:hAnsi="Tahoma" w:cs="Tahoma"/>
          <w:sz w:val="20"/>
          <w:szCs w:val="20"/>
        </w:rPr>
        <w:t xml:space="preserve">Бежанијска </w:t>
      </w:r>
      <w:r w:rsidR="00A37638" w:rsidRPr="000E5517">
        <w:rPr>
          <w:rFonts w:ascii="Tahoma" w:hAnsi="Tahoma" w:cs="Tahoma"/>
          <w:sz w:val="20"/>
          <w:szCs w:val="20"/>
        </w:rPr>
        <w:t>К</w:t>
      </w:r>
      <w:r w:rsidR="00C977B6" w:rsidRPr="000E5517">
        <w:rPr>
          <w:rFonts w:ascii="Tahoma" w:hAnsi="Tahoma" w:cs="Tahoma"/>
          <w:sz w:val="20"/>
          <w:szCs w:val="20"/>
        </w:rPr>
        <w:t xml:space="preserve">оса, Београд </w:t>
      </w:r>
      <w:r w:rsidRPr="000E5517">
        <w:rPr>
          <w:rFonts w:ascii="Tahoma" w:hAnsi="Tahoma" w:cs="Tahoma"/>
          <w:sz w:val="20"/>
          <w:szCs w:val="20"/>
        </w:rPr>
        <w:t xml:space="preserve">закључно са </w:t>
      </w:r>
      <w:r w:rsidR="000E5517" w:rsidRPr="000E5517">
        <w:rPr>
          <w:rFonts w:ascii="Tahoma" w:hAnsi="Tahoma" w:cs="Tahoma"/>
          <w:b/>
          <w:sz w:val="20"/>
          <w:szCs w:val="20"/>
          <w:lang w:val="sr-Cyrl-RS"/>
        </w:rPr>
        <w:t>12</w:t>
      </w:r>
      <w:r w:rsidR="00A37638" w:rsidRPr="000E5517">
        <w:rPr>
          <w:rFonts w:ascii="Tahoma" w:hAnsi="Tahoma" w:cs="Tahoma"/>
          <w:b/>
          <w:sz w:val="20"/>
          <w:szCs w:val="20"/>
        </w:rPr>
        <w:t>.</w:t>
      </w:r>
      <w:r w:rsidR="000E5517" w:rsidRPr="000E5517">
        <w:rPr>
          <w:rFonts w:ascii="Tahoma" w:hAnsi="Tahoma" w:cs="Tahoma"/>
          <w:b/>
          <w:sz w:val="20"/>
          <w:szCs w:val="20"/>
          <w:lang w:val="sr-Cyrl-RS"/>
        </w:rPr>
        <w:t>11</w:t>
      </w:r>
      <w:r w:rsidR="00622A97" w:rsidRPr="000E5517">
        <w:rPr>
          <w:rFonts w:ascii="Tahoma" w:hAnsi="Tahoma" w:cs="Tahoma"/>
          <w:b/>
          <w:sz w:val="20"/>
          <w:szCs w:val="20"/>
        </w:rPr>
        <w:t>.201</w:t>
      </w:r>
      <w:r w:rsidR="000E5517" w:rsidRPr="000E5517">
        <w:rPr>
          <w:rFonts w:ascii="Tahoma" w:hAnsi="Tahoma" w:cs="Tahoma"/>
          <w:b/>
          <w:sz w:val="20"/>
          <w:szCs w:val="20"/>
          <w:lang w:val="sr-Cyrl-RS"/>
        </w:rPr>
        <w:t>9</w:t>
      </w:r>
      <w:r w:rsidR="00622A97" w:rsidRPr="000E5517">
        <w:rPr>
          <w:rFonts w:ascii="Tahoma" w:hAnsi="Tahoma" w:cs="Tahoma"/>
          <w:b/>
          <w:sz w:val="20"/>
          <w:szCs w:val="20"/>
        </w:rPr>
        <w:t xml:space="preserve">. </w:t>
      </w:r>
      <w:proofErr w:type="gramStart"/>
      <w:r w:rsidR="00622A97" w:rsidRPr="000E5517">
        <w:rPr>
          <w:rFonts w:ascii="Tahoma" w:hAnsi="Tahoma" w:cs="Tahoma"/>
          <w:b/>
          <w:sz w:val="20"/>
          <w:szCs w:val="20"/>
        </w:rPr>
        <w:t>године</w:t>
      </w:r>
      <w:proofErr w:type="gramEnd"/>
      <w:r w:rsidR="00F17F7C" w:rsidRPr="000E5517">
        <w:rPr>
          <w:rFonts w:ascii="Tahoma" w:hAnsi="Tahoma" w:cs="Tahoma"/>
          <w:b/>
          <w:sz w:val="20"/>
          <w:szCs w:val="20"/>
          <w:lang w:val="sr-Cyrl-RS"/>
        </w:rPr>
        <w:t xml:space="preserve"> </w:t>
      </w:r>
      <w:r w:rsidR="00622A97" w:rsidRPr="000E5517">
        <w:rPr>
          <w:rFonts w:ascii="Tahoma" w:hAnsi="Tahoma" w:cs="Tahoma"/>
          <w:b/>
          <w:sz w:val="20"/>
          <w:szCs w:val="20"/>
        </w:rPr>
        <w:t xml:space="preserve">до </w:t>
      </w:r>
      <w:r w:rsidR="000E5517" w:rsidRPr="000E5517">
        <w:rPr>
          <w:rFonts w:ascii="Tahoma" w:hAnsi="Tahoma" w:cs="Tahoma"/>
          <w:b/>
          <w:sz w:val="20"/>
          <w:szCs w:val="20"/>
          <w:lang w:val="sr-Cyrl-RS"/>
        </w:rPr>
        <w:t>08</w:t>
      </w:r>
      <w:r w:rsidR="00622A97" w:rsidRPr="000E5517">
        <w:rPr>
          <w:rFonts w:ascii="Tahoma" w:hAnsi="Tahoma" w:cs="Tahoma"/>
          <w:b/>
          <w:sz w:val="20"/>
          <w:szCs w:val="20"/>
        </w:rPr>
        <w:t>:00 часова</w:t>
      </w:r>
      <w:r w:rsidR="00FF1C59" w:rsidRPr="000E5517">
        <w:rPr>
          <w:rFonts w:ascii="Tahoma" w:hAnsi="Tahoma" w:cs="Tahoma"/>
          <w:sz w:val="20"/>
          <w:szCs w:val="20"/>
        </w:rPr>
        <w:t>, без обзира на начин достављања.</w:t>
      </w:r>
    </w:p>
    <w:p w:rsidR="00FF1C59" w:rsidRPr="000E5517" w:rsidRDefault="00FF1C59" w:rsidP="00EA607E">
      <w:pPr>
        <w:rPr>
          <w:rFonts w:ascii="Tahoma" w:hAnsi="Tahoma" w:cs="Tahoma"/>
          <w:sz w:val="20"/>
          <w:szCs w:val="20"/>
          <w:lang w:val="sr-Cyrl-RS"/>
        </w:rPr>
      </w:pPr>
      <w:proofErr w:type="gramStart"/>
      <w:r w:rsidRPr="000E5517">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roofErr w:type="gramEnd"/>
    </w:p>
    <w:p w:rsidR="00DC0211" w:rsidRPr="000E5517" w:rsidRDefault="00DC0211" w:rsidP="00EA607E">
      <w:pPr>
        <w:rPr>
          <w:rFonts w:ascii="Tahoma" w:hAnsi="Tahoma" w:cs="Tahoma"/>
          <w:b/>
          <w:sz w:val="20"/>
          <w:szCs w:val="20"/>
          <w:lang w:val="sr-Cyrl-RS"/>
        </w:rPr>
      </w:pPr>
    </w:p>
    <w:p w:rsidR="00FF1C59" w:rsidRPr="007507F9" w:rsidRDefault="00EA607E" w:rsidP="00FF1C59">
      <w:pPr>
        <w:rPr>
          <w:rFonts w:ascii="Tahoma" w:hAnsi="Tahoma" w:cs="Tahoma"/>
          <w:sz w:val="20"/>
          <w:szCs w:val="20"/>
        </w:rPr>
      </w:pPr>
      <w:r w:rsidRPr="000E5517">
        <w:rPr>
          <w:rFonts w:ascii="Tahoma" w:hAnsi="Tahoma" w:cs="Tahoma"/>
          <w:sz w:val="20"/>
          <w:szCs w:val="20"/>
        </w:rPr>
        <w:t>Отварање понуда</w:t>
      </w:r>
      <w:r w:rsidR="00A37638" w:rsidRPr="000E5517">
        <w:rPr>
          <w:rFonts w:ascii="Tahoma" w:hAnsi="Tahoma" w:cs="Tahoma"/>
          <w:sz w:val="20"/>
          <w:szCs w:val="20"/>
        </w:rPr>
        <w:t xml:space="preserve"> ј</w:t>
      </w:r>
      <w:r w:rsidRPr="000E5517">
        <w:rPr>
          <w:rFonts w:ascii="Tahoma" w:hAnsi="Tahoma" w:cs="Tahoma"/>
          <w:sz w:val="20"/>
          <w:szCs w:val="20"/>
        </w:rPr>
        <w:t>е јавно и одржаће се одмах након истека рока за подношење понуда</w:t>
      </w:r>
      <w:proofErr w:type="gramStart"/>
      <w:r w:rsidRPr="000E5517">
        <w:rPr>
          <w:rFonts w:ascii="Tahoma" w:hAnsi="Tahoma" w:cs="Tahoma"/>
          <w:sz w:val="20"/>
          <w:szCs w:val="20"/>
        </w:rPr>
        <w:t>,  дана</w:t>
      </w:r>
      <w:proofErr w:type="gramEnd"/>
      <w:r w:rsidRPr="000E5517">
        <w:rPr>
          <w:rFonts w:ascii="Tahoma" w:hAnsi="Tahoma" w:cs="Tahoma"/>
          <w:sz w:val="20"/>
          <w:szCs w:val="20"/>
        </w:rPr>
        <w:t xml:space="preserve"> </w:t>
      </w:r>
      <w:r w:rsidR="000E5517" w:rsidRPr="000E5517">
        <w:rPr>
          <w:rFonts w:ascii="Tahoma" w:hAnsi="Tahoma" w:cs="Tahoma"/>
          <w:b/>
          <w:sz w:val="20"/>
          <w:szCs w:val="20"/>
          <w:lang w:val="sr-Cyrl-RS"/>
        </w:rPr>
        <w:t>1</w:t>
      </w:r>
      <w:r w:rsidR="00D31228" w:rsidRPr="000E5517">
        <w:rPr>
          <w:rFonts w:ascii="Tahoma" w:hAnsi="Tahoma" w:cs="Tahoma"/>
          <w:b/>
          <w:sz w:val="20"/>
          <w:szCs w:val="20"/>
          <w:lang w:val="sr-Cyrl-RS"/>
        </w:rPr>
        <w:t>2</w:t>
      </w:r>
      <w:r w:rsidR="00622A97" w:rsidRPr="000E5517">
        <w:rPr>
          <w:rFonts w:ascii="Tahoma" w:hAnsi="Tahoma" w:cs="Tahoma"/>
          <w:b/>
          <w:sz w:val="20"/>
          <w:szCs w:val="20"/>
        </w:rPr>
        <w:t>.</w:t>
      </w:r>
      <w:r w:rsidR="000E5517" w:rsidRPr="000E5517">
        <w:rPr>
          <w:rFonts w:ascii="Tahoma" w:hAnsi="Tahoma" w:cs="Tahoma"/>
          <w:b/>
          <w:sz w:val="20"/>
          <w:szCs w:val="20"/>
          <w:lang w:val="sr-Cyrl-RS"/>
        </w:rPr>
        <w:t>11</w:t>
      </w:r>
      <w:r w:rsidR="00622A97" w:rsidRPr="000E5517">
        <w:rPr>
          <w:rFonts w:ascii="Tahoma" w:hAnsi="Tahoma" w:cs="Tahoma"/>
          <w:b/>
          <w:sz w:val="20"/>
          <w:szCs w:val="20"/>
        </w:rPr>
        <w:t>.201</w:t>
      </w:r>
      <w:r w:rsidR="000E5517" w:rsidRPr="000E5517">
        <w:rPr>
          <w:rFonts w:ascii="Tahoma" w:hAnsi="Tahoma" w:cs="Tahoma"/>
          <w:b/>
          <w:sz w:val="20"/>
          <w:szCs w:val="20"/>
          <w:lang w:val="sr-Cyrl-RS"/>
        </w:rPr>
        <w:t>9</w:t>
      </w:r>
      <w:r w:rsidR="00622A97" w:rsidRPr="000E5517">
        <w:rPr>
          <w:rFonts w:ascii="Tahoma" w:hAnsi="Tahoma" w:cs="Tahoma"/>
          <w:b/>
          <w:sz w:val="20"/>
          <w:szCs w:val="20"/>
        </w:rPr>
        <w:t xml:space="preserve">. </w:t>
      </w:r>
      <w:proofErr w:type="gramStart"/>
      <w:r w:rsidR="00622A97" w:rsidRPr="000E5517">
        <w:rPr>
          <w:rFonts w:ascii="Tahoma" w:hAnsi="Tahoma" w:cs="Tahoma"/>
          <w:b/>
          <w:sz w:val="20"/>
          <w:szCs w:val="20"/>
        </w:rPr>
        <w:t>године</w:t>
      </w:r>
      <w:proofErr w:type="gramEnd"/>
      <w:r w:rsidRPr="000E5517">
        <w:rPr>
          <w:rFonts w:ascii="Tahoma" w:hAnsi="Tahoma" w:cs="Tahoma"/>
          <w:b/>
          <w:sz w:val="20"/>
          <w:szCs w:val="20"/>
        </w:rPr>
        <w:t xml:space="preserve">, у </w:t>
      </w:r>
      <w:r w:rsidR="000E5517" w:rsidRPr="000E5517">
        <w:rPr>
          <w:rFonts w:ascii="Tahoma" w:hAnsi="Tahoma" w:cs="Tahoma"/>
          <w:b/>
          <w:sz w:val="20"/>
          <w:szCs w:val="20"/>
          <w:lang w:val="sr-Cyrl-RS"/>
        </w:rPr>
        <w:t>10</w:t>
      </w:r>
      <w:r w:rsidRPr="000E5517">
        <w:rPr>
          <w:rFonts w:ascii="Tahoma" w:hAnsi="Tahoma" w:cs="Tahoma"/>
          <w:b/>
          <w:sz w:val="20"/>
          <w:szCs w:val="20"/>
        </w:rPr>
        <w:t>:</w:t>
      </w:r>
      <w:r w:rsidRPr="000E5517">
        <w:rPr>
          <w:rFonts w:ascii="Tahoma" w:hAnsi="Tahoma" w:cs="Tahoma"/>
          <w:b/>
          <w:sz w:val="20"/>
          <w:szCs w:val="20"/>
          <w:lang w:val="sr-Cyrl-CS"/>
        </w:rPr>
        <w:t>0</w:t>
      </w:r>
      <w:r w:rsidRPr="000E5517">
        <w:rPr>
          <w:rFonts w:ascii="Tahoma" w:hAnsi="Tahoma" w:cs="Tahoma"/>
          <w:b/>
          <w:sz w:val="20"/>
          <w:szCs w:val="20"/>
        </w:rPr>
        <w:t>0 часова</w:t>
      </w:r>
      <w:r w:rsidR="00FF1C59" w:rsidRPr="000E5517">
        <w:rPr>
          <w:rFonts w:ascii="Tahoma" w:hAnsi="Tahoma" w:cs="Tahoma"/>
          <w:b/>
          <w:sz w:val="20"/>
          <w:szCs w:val="20"/>
        </w:rPr>
        <w:t xml:space="preserve">. </w:t>
      </w:r>
      <w:r w:rsidRPr="000E5517">
        <w:rPr>
          <w:rFonts w:ascii="Tahoma" w:hAnsi="Tahoma" w:cs="Tahoma"/>
          <w:sz w:val="20"/>
          <w:szCs w:val="20"/>
        </w:rPr>
        <w:t xml:space="preserve"> </w:t>
      </w:r>
      <w:proofErr w:type="gramStart"/>
      <w:r w:rsidRPr="000E5517">
        <w:rPr>
          <w:rFonts w:ascii="Tahoma" w:hAnsi="Tahoma" w:cs="Tahoma"/>
          <w:sz w:val="20"/>
          <w:szCs w:val="20"/>
        </w:rPr>
        <w:t>на</w:t>
      </w:r>
      <w:proofErr w:type="gramEnd"/>
      <w:r w:rsidRPr="000E5517">
        <w:rPr>
          <w:rFonts w:ascii="Tahoma" w:hAnsi="Tahoma" w:cs="Tahoma"/>
          <w:sz w:val="20"/>
          <w:szCs w:val="20"/>
        </w:rPr>
        <w:t xml:space="preserve"> адреси </w:t>
      </w:r>
      <w:r w:rsidR="00A37638" w:rsidRPr="000E5517">
        <w:rPr>
          <w:rFonts w:ascii="Tahoma" w:hAnsi="Tahoma" w:cs="Tahoma"/>
          <w:sz w:val="20"/>
          <w:szCs w:val="20"/>
        </w:rPr>
        <w:t xml:space="preserve">Бежанијска </w:t>
      </w:r>
      <w:r w:rsidR="00712C1C" w:rsidRPr="000E5517">
        <w:rPr>
          <w:rFonts w:ascii="Tahoma" w:hAnsi="Tahoma" w:cs="Tahoma"/>
          <w:sz w:val="20"/>
          <w:szCs w:val="20"/>
        </w:rPr>
        <w:t>к</w:t>
      </w:r>
      <w:r w:rsidR="00A37638" w:rsidRPr="000E5517">
        <w:rPr>
          <w:rFonts w:ascii="Tahoma" w:hAnsi="Tahoma" w:cs="Tahoma"/>
          <w:sz w:val="20"/>
          <w:szCs w:val="20"/>
        </w:rPr>
        <w:t>оса бб</w:t>
      </w:r>
      <w:r w:rsidRPr="000E5517">
        <w:rPr>
          <w:rFonts w:ascii="Tahoma" w:hAnsi="Tahoma" w:cs="Tahoma"/>
          <w:sz w:val="20"/>
          <w:szCs w:val="20"/>
        </w:rPr>
        <w:t>, Београд, у присуству чланова Комисије за предметну јавну набавку.</w:t>
      </w:r>
      <w:r w:rsidR="00DC0211" w:rsidRPr="000E5517">
        <w:rPr>
          <w:rFonts w:ascii="Tahoma" w:hAnsi="Tahoma" w:cs="Tahoma"/>
          <w:sz w:val="20"/>
          <w:szCs w:val="20"/>
          <w:lang w:val="sr-Cyrl-RS"/>
        </w:rPr>
        <w:t xml:space="preserve"> </w:t>
      </w:r>
      <w:proofErr w:type="gramStart"/>
      <w:r w:rsidR="00FF1C59" w:rsidRPr="000E5517">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sidRPr="000E5517">
        <w:rPr>
          <w:rFonts w:ascii="Tahoma" w:hAnsi="Tahoma" w:cs="Tahoma"/>
          <w:sz w:val="20"/>
          <w:szCs w:val="20"/>
          <w:lang w:val="sr-Cyrl-RS"/>
        </w:rPr>
        <w:t xml:space="preserve"> </w:t>
      </w:r>
      <w:r w:rsidR="00712C1C" w:rsidRPr="000E5517">
        <w:rPr>
          <w:rFonts w:ascii="Tahoma" w:hAnsi="Tahoma" w:cs="Tahoma"/>
          <w:sz w:val="20"/>
          <w:szCs w:val="20"/>
        </w:rPr>
        <w:t>к</w:t>
      </w:r>
      <w:r w:rsidR="004D2E1E" w:rsidRPr="000E5517">
        <w:rPr>
          <w:rFonts w:ascii="Tahoma" w:hAnsi="Tahoma" w:cs="Tahoma"/>
          <w:sz w:val="20"/>
          <w:szCs w:val="20"/>
        </w:rPr>
        <w:t>оса</w:t>
      </w:r>
      <w:r w:rsidR="00FF1C59" w:rsidRPr="000E5517">
        <w:rPr>
          <w:rFonts w:ascii="Tahoma" w:hAnsi="Tahoma" w:cs="Tahoma"/>
          <w:sz w:val="20"/>
          <w:szCs w:val="20"/>
        </w:rPr>
        <w:t xml:space="preserve"> бб, </w:t>
      </w:r>
      <w:r w:rsidR="007A18F3" w:rsidRPr="000E5517">
        <w:rPr>
          <w:rFonts w:ascii="Tahoma" w:hAnsi="Tahoma" w:cs="Tahoma"/>
          <w:sz w:val="20"/>
          <w:szCs w:val="20"/>
          <w:lang w:val="sr-Cyrl-RS"/>
        </w:rPr>
        <w:t>стара пол</w:t>
      </w:r>
      <w:r w:rsidR="007A18F3">
        <w:rPr>
          <w:rFonts w:ascii="Tahoma" w:hAnsi="Tahoma" w:cs="Tahoma"/>
          <w:sz w:val="20"/>
          <w:szCs w:val="20"/>
          <w:lang w:val="sr-Cyrl-RS"/>
        </w:rPr>
        <w:t>иклиника, јавне набавке</w:t>
      </w:r>
      <w:r w:rsidR="00FF1C59" w:rsidRPr="007507F9">
        <w:rPr>
          <w:rFonts w:ascii="Tahoma" w:hAnsi="Tahoma" w:cs="Tahoma"/>
          <w:sz w:val="20"/>
          <w:szCs w:val="20"/>
        </w:rPr>
        <w:t>.</w:t>
      </w:r>
      <w:proofErr w:type="gramEnd"/>
    </w:p>
    <w:p w:rsidR="00DA23C5" w:rsidRPr="007507F9" w:rsidRDefault="00DA23C5" w:rsidP="00DA23C5">
      <w:pPr>
        <w:rPr>
          <w:rFonts w:ascii="Tahoma" w:hAnsi="Tahoma" w:cs="Tahoma"/>
          <w:sz w:val="20"/>
          <w:szCs w:val="20"/>
        </w:rPr>
      </w:pPr>
      <w:proofErr w:type="gramStart"/>
      <w:r w:rsidRPr="007507F9">
        <w:rPr>
          <w:rFonts w:ascii="Tahoma" w:hAnsi="Tahoma" w:cs="Tahoma"/>
          <w:sz w:val="20"/>
          <w:szCs w:val="20"/>
        </w:rPr>
        <w:t>Отварању понуда могу присуствовати сва заинтересована лица.</w:t>
      </w:r>
      <w:proofErr w:type="gramEnd"/>
    </w:p>
    <w:p w:rsidR="00DA23C5" w:rsidRPr="007507F9" w:rsidRDefault="00DA23C5" w:rsidP="00DA23C5">
      <w:pPr>
        <w:rPr>
          <w:rFonts w:ascii="Tahoma" w:hAnsi="Tahoma" w:cs="Tahoma"/>
          <w:sz w:val="20"/>
          <w:szCs w:val="20"/>
        </w:rPr>
      </w:pPr>
      <w:proofErr w:type="gramStart"/>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roofErr w:type="gramEnd"/>
    </w:p>
    <w:p w:rsidR="00DA23C5" w:rsidRPr="007507F9" w:rsidRDefault="00DA23C5" w:rsidP="00DA23C5">
      <w:pPr>
        <w:rPr>
          <w:rFonts w:ascii="Tahoma" w:hAnsi="Tahoma" w:cs="Tahoma"/>
          <w:color w:val="FF0000"/>
          <w:sz w:val="20"/>
          <w:szCs w:val="20"/>
        </w:rPr>
      </w:pPr>
      <w:proofErr w:type="gramStart"/>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roofErr w:type="gramEnd"/>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proofErr w:type="gramStart"/>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roofErr w:type="gramEnd"/>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 xml:space="preserve">ачин измене, допуне и опозива понуде у смислу члана 87. </w:t>
      </w:r>
      <w:proofErr w:type="gramStart"/>
      <w:r w:rsidRPr="007507F9">
        <w:rPr>
          <w:rFonts w:ascii="Tahoma" w:hAnsi="Tahoma" w:cs="Tahoma"/>
          <w:b/>
          <w:sz w:val="20"/>
          <w:szCs w:val="20"/>
        </w:rPr>
        <w:t>став</w:t>
      </w:r>
      <w:proofErr w:type="gramEnd"/>
      <w:r w:rsidRPr="007507F9">
        <w:rPr>
          <w:rFonts w:ascii="Tahoma" w:hAnsi="Tahoma" w:cs="Tahoma"/>
          <w:b/>
          <w:sz w:val="20"/>
          <w:szCs w:val="20"/>
        </w:rPr>
        <w:t xml:space="preserve">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w:t>
      </w:r>
      <w:proofErr w:type="gramStart"/>
      <w:r w:rsidRPr="007507F9">
        <w:rPr>
          <w:rFonts w:ascii="Tahoma" w:eastAsia="TimesNewRomanPSMT" w:hAnsi="Tahoma" w:cs="Tahoma"/>
          <w:bCs/>
          <w:iCs/>
          <w:sz w:val="20"/>
          <w:szCs w:val="20"/>
        </w:rPr>
        <w:t>“ Бежанијска</w:t>
      </w:r>
      <w:proofErr w:type="gramEnd"/>
      <w:r w:rsidRPr="007507F9">
        <w:rPr>
          <w:rFonts w:ascii="Tahoma" w:eastAsia="TimesNewRomanPSMT" w:hAnsi="Tahoma" w:cs="Tahoma"/>
          <w:bCs/>
          <w:iCs/>
          <w:sz w:val="20"/>
          <w:szCs w:val="20"/>
        </w:rPr>
        <w:t xml:space="preserve">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6B6F65">
        <w:rPr>
          <w:rFonts w:ascii="Tahoma" w:hAnsi="Tahoma" w:cs="Tahoma"/>
          <w:sz w:val="20"/>
          <w:szCs w:val="20"/>
          <w:lang w:val="sr-Cyrl-CS"/>
        </w:rPr>
        <w:t xml:space="preserve"> 42</w:t>
      </w:r>
      <w:r w:rsidR="007E22A2" w:rsidRPr="007507F9">
        <w:rPr>
          <w:rFonts w:ascii="Tahoma" w:hAnsi="Tahoma" w:cs="Tahoma"/>
          <w:sz w:val="20"/>
          <w:szCs w:val="20"/>
        </w:rPr>
        <w:t>Д</w:t>
      </w:r>
      <w:r w:rsidRPr="007507F9">
        <w:rPr>
          <w:rFonts w:ascii="Tahoma" w:hAnsi="Tahoma" w:cs="Tahoma"/>
          <w:sz w:val="20"/>
          <w:szCs w:val="20"/>
        </w:rPr>
        <w:t>/1</w:t>
      </w:r>
      <w:r w:rsidR="006B6F65">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w:t>
      </w:r>
      <w:proofErr w:type="gramStart"/>
      <w:r w:rsidRPr="007507F9">
        <w:rPr>
          <w:rFonts w:ascii="Tahoma" w:eastAsia="TimesNewRomanPS-BoldMT" w:hAnsi="Tahoma" w:cs="Tahoma"/>
          <w:bCs/>
          <w:sz w:val="20"/>
          <w:szCs w:val="20"/>
        </w:rPr>
        <w:t xml:space="preserve">набавку  </w:t>
      </w:r>
      <w:r w:rsidRPr="007507F9">
        <w:rPr>
          <w:rFonts w:ascii="Tahoma" w:hAnsi="Tahoma" w:cs="Tahoma"/>
          <w:sz w:val="20"/>
          <w:szCs w:val="20"/>
        </w:rPr>
        <w:t>ЈН</w:t>
      </w:r>
      <w:proofErr w:type="gramEnd"/>
      <w:r w:rsidRPr="007507F9">
        <w:rPr>
          <w:rFonts w:ascii="Tahoma" w:hAnsi="Tahoma" w:cs="Tahoma"/>
          <w:sz w:val="20"/>
          <w:szCs w:val="20"/>
        </w:rPr>
        <w:t xml:space="preserve">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9F6F0F">
        <w:rPr>
          <w:rFonts w:ascii="Tahoma" w:hAnsi="Tahoma" w:cs="Tahoma"/>
          <w:sz w:val="20"/>
          <w:szCs w:val="20"/>
          <w:lang w:val="sr-Cyrl-CS"/>
        </w:rPr>
        <w:t>42</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w:t>
      </w:r>
      <w:proofErr w:type="gramStart"/>
      <w:r w:rsidRPr="007507F9">
        <w:rPr>
          <w:rFonts w:ascii="Tahoma" w:eastAsia="TimesNewRomanPS-BoldMT" w:hAnsi="Tahoma" w:cs="Tahoma"/>
          <w:bCs/>
          <w:sz w:val="20"/>
          <w:szCs w:val="20"/>
        </w:rPr>
        <w:t xml:space="preserve">набавку  </w:t>
      </w:r>
      <w:r w:rsidRPr="007507F9">
        <w:rPr>
          <w:rFonts w:ascii="Tahoma" w:hAnsi="Tahoma" w:cs="Tahoma"/>
          <w:sz w:val="20"/>
          <w:szCs w:val="20"/>
        </w:rPr>
        <w:t>ЈН</w:t>
      </w:r>
      <w:proofErr w:type="gramEnd"/>
      <w:r w:rsidRPr="007507F9">
        <w:rPr>
          <w:rFonts w:ascii="Tahoma" w:hAnsi="Tahoma" w:cs="Tahoma"/>
          <w:sz w:val="20"/>
          <w:szCs w:val="20"/>
        </w:rPr>
        <w:t xml:space="preserve"> </w:t>
      </w:r>
      <w:r w:rsidR="00A37638" w:rsidRPr="007507F9">
        <w:rPr>
          <w:rFonts w:ascii="Tahoma" w:hAnsi="Tahoma" w:cs="Tahoma"/>
          <w:sz w:val="20"/>
          <w:szCs w:val="20"/>
        </w:rPr>
        <w:t>О</w:t>
      </w:r>
      <w:r w:rsidRPr="007507F9">
        <w:rPr>
          <w:rFonts w:ascii="Tahoma" w:hAnsi="Tahoma" w:cs="Tahoma"/>
          <w:sz w:val="20"/>
          <w:szCs w:val="20"/>
          <w:lang w:val="sr-Cyrl-CS"/>
        </w:rPr>
        <w:t>П</w:t>
      </w:r>
      <w:r w:rsidR="009F6F0F">
        <w:rPr>
          <w:rFonts w:ascii="Tahoma" w:hAnsi="Tahoma" w:cs="Tahoma"/>
          <w:sz w:val="20"/>
          <w:szCs w:val="20"/>
          <w:lang w:val="sr-Cyrl-CS"/>
        </w:rPr>
        <w:t xml:space="preserve"> 42</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proofErr w:type="gramStart"/>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009F6F0F">
        <w:rPr>
          <w:rFonts w:ascii="Tahoma" w:hAnsi="Tahoma" w:cs="Tahoma"/>
          <w:sz w:val="20"/>
          <w:szCs w:val="20"/>
          <w:lang w:val="sr-Cyrl-CS"/>
        </w:rPr>
        <w:t>П 42</w:t>
      </w:r>
      <w:r w:rsidR="00114893" w:rsidRPr="007507F9">
        <w:rPr>
          <w:rFonts w:ascii="Tahoma" w:hAnsi="Tahoma" w:cs="Tahoma"/>
          <w:sz w:val="20"/>
          <w:szCs w:val="20"/>
          <w:lang w:val="sr-Cyrl-CS"/>
        </w:rPr>
        <w:t>Д</w:t>
      </w:r>
      <w:r w:rsidRPr="007507F9">
        <w:rPr>
          <w:rFonts w:ascii="Tahoma" w:hAnsi="Tahoma" w:cs="Tahoma"/>
          <w:sz w:val="20"/>
          <w:szCs w:val="20"/>
        </w:rPr>
        <w:t>/1</w:t>
      </w:r>
      <w:r w:rsidR="009F6F0F">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roofErr w:type="gramEnd"/>
    </w:p>
    <w:p w:rsidR="00CE5C25" w:rsidRPr="007507F9" w:rsidRDefault="00CE5C25" w:rsidP="00CE5C25">
      <w:pPr>
        <w:rPr>
          <w:rFonts w:ascii="Tahoma" w:eastAsia="TimesNewRomanPSMT" w:hAnsi="Tahoma" w:cs="Tahoma"/>
          <w:bCs/>
          <w:sz w:val="20"/>
          <w:szCs w:val="20"/>
        </w:rPr>
      </w:pPr>
      <w:proofErr w:type="gramStart"/>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w:t>
      </w:r>
      <w:proofErr w:type="gramEnd"/>
      <w:r w:rsidRPr="007507F9">
        <w:rPr>
          <w:rFonts w:ascii="Tahoma" w:eastAsia="TimesNewRomanPSMT" w:hAnsi="Tahoma" w:cs="Tahoma"/>
          <w:bCs/>
          <w:sz w:val="20"/>
          <w:szCs w:val="20"/>
        </w:rPr>
        <w:t xml:space="preserve"> </w:t>
      </w:r>
    </w:p>
    <w:p w:rsidR="00CE5C25" w:rsidRPr="007507F9" w:rsidRDefault="00CE5C25" w:rsidP="00CE5C25">
      <w:pPr>
        <w:rPr>
          <w:rFonts w:ascii="Tahoma" w:hAnsi="Tahoma" w:cs="Tahoma"/>
          <w:sz w:val="20"/>
          <w:szCs w:val="20"/>
        </w:rPr>
      </w:pPr>
      <w:proofErr w:type="gramStart"/>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E5C25" w:rsidRPr="007507F9" w:rsidRDefault="00CE5C25" w:rsidP="00CE5C25">
      <w:pPr>
        <w:rPr>
          <w:rFonts w:ascii="Tahoma" w:hAnsi="Tahoma" w:cs="Tahoma"/>
          <w:b/>
          <w:i/>
          <w:iCs/>
          <w:sz w:val="20"/>
          <w:szCs w:val="20"/>
        </w:rPr>
      </w:pPr>
      <w:proofErr w:type="gramStart"/>
      <w:r w:rsidRPr="007507F9">
        <w:rPr>
          <w:rFonts w:ascii="Tahoma" w:hAnsi="Tahoma" w:cs="Tahoma"/>
          <w:sz w:val="20"/>
          <w:szCs w:val="20"/>
        </w:rPr>
        <w:t>По истеку рока за подношење понуда понуђач не може да повуче нити да мења своју понуду.</w:t>
      </w:r>
      <w:proofErr w:type="gramEnd"/>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proofErr w:type="gramStart"/>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w:t>
      </w:r>
      <w:proofErr w:type="gramEnd"/>
      <w:r w:rsidRPr="007507F9">
        <w:rPr>
          <w:rFonts w:ascii="Tahoma" w:hAnsi="Tahoma" w:cs="Tahoma"/>
          <w:sz w:val="20"/>
          <w:szCs w:val="20"/>
          <w:lang w:val="sr-Cyrl-CS"/>
        </w:rPr>
        <w:t xml:space="preserve">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Понуђач је дужан да за подизвођаче достави доказе о испуњености обавезних услова из члана 75.</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тачке  1</w:t>
      </w:r>
      <w:proofErr w:type="gramEnd"/>
      <w:r w:rsidRPr="007507F9">
        <w:rPr>
          <w:rFonts w:ascii="Tahoma" w:hAnsi="Tahoma" w:cs="Tahoma"/>
          <w:sz w:val="20"/>
          <w:szCs w:val="20"/>
        </w:rPr>
        <w:t xml:space="preserve">) до 4)  ЗЈН,  а доказ о испуњености услова из члана 75.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proofErr w:type="gramStart"/>
      <w:r w:rsidRPr="007507F9">
        <w:rPr>
          <w:rFonts w:ascii="Tahoma" w:hAnsi="Tahoma" w:cs="Tahoma"/>
          <w:sz w:val="20"/>
          <w:szCs w:val="20"/>
        </w:rPr>
        <w:lastRenderedPageBreak/>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roofErr w:type="gramEnd"/>
    </w:p>
    <w:p w:rsidR="008C6D8C" w:rsidRPr="00F17F7C" w:rsidRDefault="008C6D8C"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Понуду може поднети група понуђача.</w:t>
      </w:r>
      <w:proofErr w:type="gramEnd"/>
      <w:r w:rsidRPr="007507F9">
        <w:rPr>
          <w:rFonts w:ascii="Tahoma" w:hAnsi="Tahoma" w:cs="Tahoma"/>
          <w:sz w:val="20"/>
          <w:szCs w:val="20"/>
        </w:rPr>
        <w:t xml:space="preserve"> </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Сваки понуђач из групе понуђача мора да испуни обавезне услове из члана 75.</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до</w:t>
      </w:r>
      <w:proofErr w:type="gramEnd"/>
      <w:r w:rsidRPr="007507F9">
        <w:rPr>
          <w:rFonts w:ascii="Tahoma" w:hAnsi="Tahoma" w:cs="Tahoma"/>
          <w:sz w:val="20"/>
          <w:szCs w:val="20"/>
        </w:rPr>
        <w:t xml:space="preserve">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Услов из члана 75.</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r>
      <w:proofErr w:type="gramStart"/>
      <w:r w:rsidRPr="007507F9">
        <w:rPr>
          <w:rFonts w:ascii="Tahoma" w:hAnsi="Tahoma" w:cs="Tahoma"/>
          <w:sz w:val="20"/>
          <w:szCs w:val="20"/>
        </w:rPr>
        <w:t>1)</w:t>
      </w:r>
      <w:r w:rsidR="004A0322" w:rsidRPr="007507F9">
        <w:rPr>
          <w:rFonts w:ascii="Tahoma" w:hAnsi="Tahoma" w:cs="Tahoma"/>
          <w:sz w:val="20"/>
          <w:szCs w:val="20"/>
          <w:lang w:val="sr-Cyrl-CS"/>
        </w:rPr>
        <w:t>податке</w:t>
      </w:r>
      <w:proofErr w:type="gramEnd"/>
      <w:r w:rsidR="004A0322" w:rsidRPr="007507F9">
        <w:rPr>
          <w:rFonts w:ascii="Tahoma" w:hAnsi="Tahoma" w:cs="Tahoma"/>
          <w:sz w:val="20"/>
          <w:szCs w:val="20"/>
          <w:lang w:val="sr-Cyrl-CS"/>
        </w:rPr>
        <w:t xml:space="preserve">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w:t>
      </w:r>
      <w:proofErr w:type="gramStart"/>
      <w:r w:rsidR="004A0322" w:rsidRPr="007507F9">
        <w:rPr>
          <w:rFonts w:ascii="Tahoma" w:hAnsi="Tahoma" w:cs="Tahoma"/>
          <w:sz w:val="20"/>
          <w:szCs w:val="20"/>
        </w:rPr>
        <w:t>опис</w:t>
      </w:r>
      <w:proofErr w:type="gramEnd"/>
      <w:r w:rsidR="004A0322" w:rsidRPr="007507F9">
        <w:rPr>
          <w:rFonts w:ascii="Tahoma" w:hAnsi="Tahoma" w:cs="Tahoma"/>
          <w:sz w:val="20"/>
          <w:szCs w:val="20"/>
        </w:rPr>
        <w:t xml:space="preserve">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Понуђачи који поднесу заједничку понуду одговарају неограничено солидарно према наручиоцу.</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7507F9">
        <w:rPr>
          <w:rFonts w:ascii="Tahoma" w:hAnsi="Tahoma" w:cs="Tahoma"/>
          <w:sz w:val="20"/>
          <w:szCs w:val="20"/>
        </w:rPr>
        <w:t xml:space="preserve">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7A18F3" w:rsidRDefault="00A401B1" w:rsidP="00423817">
      <w:pPr>
        <w:tabs>
          <w:tab w:val="clear" w:pos="1440"/>
        </w:tabs>
        <w:suppressAutoHyphens w:val="0"/>
        <w:autoSpaceDE w:val="0"/>
        <w:autoSpaceDN w:val="0"/>
        <w:adjustRightInd w:val="0"/>
        <w:rPr>
          <w:rFonts w:ascii="Tahoma" w:eastAsia="Calibri" w:hAnsi="Tahoma" w:cs="Tahoma"/>
          <w:sz w:val="20"/>
          <w:szCs w:val="20"/>
          <w:lang w:val="sr-Cyrl-RS" w:eastAsia="en-US"/>
        </w:rPr>
      </w:pPr>
      <w:proofErr w:type="gramStart"/>
      <w:r w:rsidRPr="007507F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r w:rsidR="007A18F3">
        <w:rPr>
          <w:rFonts w:ascii="Tahoma" w:eastAsia="Calibri" w:hAnsi="Tahoma" w:cs="Tahoma"/>
          <w:sz w:val="20"/>
          <w:szCs w:val="20"/>
          <w:lang w:val="sr-Cyrl-RS" w:eastAsia="en-US"/>
        </w:rPr>
        <w:t>.</w:t>
      </w:r>
      <w:proofErr w:type="gramEnd"/>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proofErr w:type="gramStart"/>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roofErr w:type="gramEnd"/>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w:t>
      </w:r>
      <w:r w:rsidR="00DC0211">
        <w:rPr>
          <w:rFonts w:ascii="Tahoma" w:hAnsi="Tahoma" w:cs="Tahoma"/>
          <w:sz w:val="20"/>
          <w:szCs w:val="20"/>
        </w:rPr>
        <w:t>–</w:t>
      </w:r>
      <w:r w:rsidRPr="007507F9">
        <w:rPr>
          <w:rFonts w:ascii="Tahoma" w:hAnsi="Tahoma" w:cs="Tahoma"/>
          <w:sz w:val="20"/>
          <w:szCs w:val="20"/>
        </w:rPr>
        <w:t xml:space="preserve"> </w:t>
      </w:r>
      <w:r w:rsidR="00DC0211">
        <w:rPr>
          <w:rFonts w:ascii="Tahoma" w:hAnsi="Tahoma" w:cs="Tahoma"/>
          <w:sz w:val="20"/>
          <w:szCs w:val="20"/>
          <w:lang w:val="sr-Cyrl-RS"/>
        </w:rPr>
        <w:t>Служба патолошке анатомије</w:t>
      </w:r>
      <w:r w:rsidRPr="007507F9">
        <w:rPr>
          <w:rFonts w:ascii="Tahoma" w:hAnsi="Tahoma" w:cs="Tahoma"/>
          <w:sz w:val="20"/>
          <w:szCs w:val="20"/>
        </w:rPr>
        <w:t xml:space="preserve">, </w:t>
      </w:r>
    </w:p>
    <w:p w:rsidR="00CE5C25" w:rsidRPr="007A18F3" w:rsidRDefault="000347B2" w:rsidP="007A18F3">
      <w:pPr>
        <w:pStyle w:val="Default"/>
        <w:jc w:val="both"/>
        <w:rPr>
          <w:rFonts w:ascii="Tahoma" w:hAnsi="Tahoma" w:cs="Tahoma"/>
          <w:sz w:val="20"/>
          <w:szCs w:val="20"/>
          <w:lang w:val="sr-Cyrl-RS"/>
        </w:rPr>
      </w:pPr>
      <w:proofErr w:type="gramStart"/>
      <w:r w:rsidRPr="007507F9">
        <w:rPr>
          <w:rFonts w:ascii="Tahoma" w:hAnsi="Tahoma" w:cs="Tahoma"/>
          <w:color w:val="auto"/>
          <w:sz w:val="20"/>
          <w:szCs w:val="20"/>
        </w:rPr>
        <w:t>Рок испоруке је 24 сата од пријема захтева</w:t>
      </w:r>
      <w:r w:rsidR="007A18F3">
        <w:rPr>
          <w:rFonts w:ascii="Tahoma" w:hAnsi="Tahoma" w:cs="Tahoma"/>
          <w:color w:val="auto"/>
          <w:sz w:val="20"/>
          <w:szCs w:val="20"/>
          <w:lang w:val="sr-Cyrl-RS"/>
        </w:rPr>
        <w:t>.</w:t>
      </w:r>
      <w:proofErr w:type="gramEnd"/>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lastRenderedPageBreak/>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009F6F0F">
        <w:rPr>
          <w:rFonts w:ascii="Tahoma" w:hAnsi="Tahoma" w:cs="Tahoma"/>
          <w:sz w:val="20"/>
          <w:szCs w:val="20"/>
          <w:lang w:val="sr-Cyrl-CS"/>
        </w:rPr>
        <w:t xml:space="preserve">са: </w:t>
      </w:r>
      <w:r w:rsidR="009F6F0F" w:rsidRPr="009F6F0F">
        <w:rPr>
          <w:rFonts w:ascii="Tahoma" w:hAnsi="Tahoma" w:cs="Tahoma"/>
          <w:sz w:val="20"/>
          <w:szCs w:val="20"/>
          <w:lang w:val="sr-Cyrl-CS"/>
        </w:rPr>
        <w:t xml:space="preserve">javne.nabavke@bkosa.edu.rs </w:t>
      </w:r>
      <w:r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7507F9">
        <w:rPr>
          <w:rFonts w:ascii="Tahoma" w:hAnsi="Tahoma" w:cs="Tahoma"/>
          <w:sz w:val="20"/>
          <w:szCs w:val="20"/>
        </w:rPr>
        <w:t xml:space="preserve"> ЈН </w:t>
      </w:r>
      <w:r w:rsidR="00086A0B" w:rsidRPr="007507F9">
        <w:rPr>
          <w:rFonts w:ascii="Tahoma" w:hAnsi="Tahoma" w:cs="Tahoma"/>
          <w:sz w:val="20"/>
          <w:szCs w:val="20"/>
        </w:rPr>
        <w:t>О</w:t>
      </w:r>
      <w:r w:rsidRPr="007507F9">
        <w:rPr>
          <w:rFonts w:ascii="Tahoma" w:hAnsi="Tahoma" w:cs="Tahoma"/>
          <w:sz w:val="20"/>
          <w:szCs w:val="20"/>
          <w:lang w:val="sr-Cyrl-CS"/>
        </w:rPr>
        <w:t xml:space="preserve">П </w:t>
      </w:r>
      <w:r w:rsidR="009F6F0F">
        <w:rPr>
          <w:rFonts w:ascii="Tahoma" w:hAnsi="Tahoma" w:cs="Tahoma"/>
          <w:sz w:val="20"/>
          <w:szCs w:val="20"/>
          <w:lang w:val="sr-Cyrl-RS"/>
        </w:rPr>
        <w:t>42</w:t>
      </w:r>
      <w:r w:rsidR="0003327F" w:rsidRPr="007507F9">
        <w:rPr>
          <w:rFonts w:ascii="Tahoma" w:hAnsi="Tahoma" w:cs="Tahoma"/>
          <w:sz w:val="20"/>
          <w:szCs w:val="20"/>
        </w:rPr>
        <w:t>Д</w:t>
      </w:r>
      <w:r w:rsidR="002F5E84">
        <w:rPr>
          <w:rFonts w:ascii="Tahoma" w:hAnsi="Tahoma" w:cs="Tahoma"/>
          <w:sz w:val="20"/>
          <w:szCs w:val="20"/>
        </w:rPr>
        <w:t>/1</w:t>
      </w:r>
      <w:r w:rsidR="009F6F0F">
        <w:rPr>
          <w:rFonts w:ascii="Tahoma" w:hAnsi="Tahoma" w:cs="Tahoma"/>
          <w:sz w:val="20"/>
          <w:szCs w:val="20"/>
          <w:lang w:val="sr-Cyrl-RS"/>
        </w:rPr>
        <w:t>9</w:t>
      </w:r>
      <w:r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У случају разлике између јединичне и укупне цене, меродавна је јединична цена.</w:t>
      </w:r>
      <w:proofErr w:type="gramEnd"/>
      <w:r w:rsidRPr="007507F9">
        <w:rPr>
          <w:rFonts w:ascii="Tahoma" w:hAnsi="Tahoma" w:cs="Tahoma"/>
          <w:sz w:val="20"/>
          <w:szCs w:val="20"/>
        </w:rPr>
        <w:t xml:space="preserve"> </w:t>
      </w:r>
    </w:p>
    <w:p w:rsidR="00CE5C25" w:rsidRPr="007507F9" w:rsidRDefault="00CE5C25" w:rsidP="00CE5C25">
      <w:pPr>
        <w:tabs>
          <w:tab w:val="clear" w:pos="1440"/>
          <w:tab w:val="left" w:pos="720"/>
        </w:tabs>
        <w:rPr>
          <w:rFonts w:ascii="Tahoma" w:hAnsi="Tahoma" w:cs="Tahoma"/>
          <w:sz w:val="20"/>
          <w:szCs w:val="20"/>
        </w:rPr>
      </w:pPr>
      <w:proofErr w:type="gramStart"/>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roofErr w:type="gramEnd"/>
    </w:p>
    <w:p w:rsidR="00633FCA" w:rsidRPr="007507F9" w:rsidRDefault="00633FCA" w:rsidP="00CE5C25">
      <w:pPr>
        <w:tabs>
          <w:tab w:val="clear" w:pos="1440"/>
          <w:tab w:val="left" w:pos="720"/>
        </w:tabs>
        <w:rPr>
          <w:rFonts w:ascii="Tahoma" w:hAnsi="Tahoma" w:cs="Tahoma"/>
          <w:b/>
          <w:sz w:val="20"/>
          <w:szCs w:val="20"/>
          <w:lang w:val="sr-Cyrl-CS"/>
        </w:rPr>
      </w:pPr>
    </w:p>
    <w:p w:rsidR="009E369F" w:rsidRPr="007507F9"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9E369F" w:rsidRPr="007507F9">
        <w:rPr>
          <w:rFonts w:ascii="Tahoma" w:hAnsi="Tahoma" w:cs="Tahoma"/>
          <w:b/>
          <w:sz w:val="20"/>
          <w:szCs w:val="20"/>
          <w:lang w:val="sr-Cyrl-CS" w:eastAsia="en-US"/>
        </w:rPr>
        <w:t>них права интелектуалне својине</w:t>
      </w:r>
    </w:p>
    <w:p w:rsidR="00CE5C25" w:rsidRPr="007507F9"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roofErr w:type="gramEnd"/>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roofErr w:type="gramEnd"/>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w:t>
      </w:r>
      <w:proofErr w:type="gramStart"/>
      <w:r w:rsidRPr="007507F9">
        <w:rPr>
          <w:rFonts w:ascii="Tahoma" w:hAnsi="Tahoma" w:cs="Tahoma"/>
          <w:sz w:val="20"/>
          <w:szCs w:val="20"/>
        </w:rPr>
        <w:t>ЗЈН указао наручиоцу на евентуалне недостатке и неправилности, а наручилац исте није отклонио.</w:t>
      </w:r>
      <w:proofErr w:type="gramEnd"/>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roofErr w:type="gramEnd"/>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На достављање захтева за заштиту права сходно се примењују одредбе о начину достављања одлуке из члана 108.</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w:t>
      </w:r>
      <w:proofErr w:type="gramEnd"/>
      <w:r w:rsidRPr="007507F9">
        <w:rPr>
          <w:rFonts w:ascii="Tahoma" w:hAnsi="Tahoma" w:cs="Tahoma"/>
          <w:sz w:val="20"/>
          <w:szCs w:val="20"/>
        </w:rPr>
        <w:t xml:space="preserve">. 6. </w:t>
      </w:r>
      <w:proofErr w:type="gramStart"/>
      <w:r w:rsidRPr="007507F9">
        <w:rPr>
          <w:rFonts w:ascii="Tahoma" w:hAnsi="Tahoma" w:cs="Tahoma"/>
          <w:sz w:val="20"/>
          <w:szCs w:val="20"/>
        </w:rPr>
        <w:t>до</w:t>
      </w:r>
      <w:proofErr w:type="gramEnd"/>
      <w:r w:rsidRPr="007507F9">
        <w:rPr>
          <w:rFonts w:ascii="Tahoma" w:hAnsi="Tahoma" w:cs="Tahoma"/>
          <w:sz w:val="20"/>
          <w:szCs w:val="20"/>
        </w:rPr>
        <w:t xml:space="preserve">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w:t>
      </w:r>
      <w:r w:rsidR="00D31228">
        <w:rPr>
          <w:rFonts w:ascii="Tahoma" w:hAnsi="Tahoma" w:cs="Tahoma"/>
          <w:sz w:val="20"/>
          <w:szCs w:val="20"/>
          <w:lang w:val="sr-Cyrl-CS"/>
        </w:rPr>
        <w:t xml:space="preserve"> </w:t>
      </w:r>
      <w:r w:rsidR="002F5E84">
        <w:rPr>
          <w:rFonts w:ascii="Tahoma" w:hAnsi="Tahoma" w:cs="Tahoma"/>
          <w:sz w:val="20"/>
          <w:szCs w:val="20"/>
          <w:lang w:val="sr-Cyrl-CS"/>
        </w:rPr>
        <w:t>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7507F9">
        <w:rPr>
          <w:rFonts w:ascii="Tahoma" w:hAnsi="Tahoma" w:cs="Tahoma"/>
          <w:sz w:val="20"/>
          <w:szCs w:val="20"/>
        </w:rPr>
        <w:t>два  дана</w:t>
      </w:r>
      <w:proofErr w:type="gramEnd"/>
      <w:r w:rsidRPr="007507F9">
        <w:rPr>
          <w:rFonts w:ascii="Tahoma" w:hAnsi="Tahoma" w:cs="Tahoma"/>
          <w:sz w:val="20"/>
          <w:szCs w:val="20"/>
        </w:rPr>
        <w:t xml:space="preserve"> од дана пријема захтева за заштиту права</w:t>
      </w:r>
      <w:r w:rsidR="00B457AE" w:rsidRPr="007507F9">
        <w:rPr>
          <w:rFonts w:ascii="Tahoma" w:hAnsi="Tahoma" w:cs="Tahoma"/>
          <w:sz w:val="20"/>
          <w:szCs w:val="20"/>
        </w:rPr>
        <w:t>.</w:t>
      </w:r>
    </w:p>
    <w:p w:rsidR="00D053AB" w:rsidRPr="007507F9" w:rsidRDefault="00D053AB" w:rsidP="00D053AB">
      <w:pPr>
        <w:tabs>
          <w:tab w:val="left" w:pos="708"/>
        </w:tabs>
        <w:spacing w:before="120" w:after="120"/>
        <w:rPr>
          <w:rFonts w:ascii="Tahoma" w:hAnsi="Tahoma" w:cs="Tahoma"/>
          <w:sz w:val="20"/>
          <w:szCs w:val="20"/>
        </w:rPr>
      </w:pPr>
      <w:r w:rsidRPr="007507F9">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w:t>
      </w:r>
      <w:r w:rsidRPr="007507F9">
        <w:rPr>
          <w:rFonts w:ascii="Tahoma" w:hAnsi="Tahoma" w:cs="Tahoma"/>
          <w:sz w:val="20"/>
          <w:szCs w:val="20"/>
          <w:lang w:val="sr-Cyrl-CS"/>
        </w:rPr>
        <w:lastRenderedPageBreak/>
        <w:t>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Свака странка у поступку сноси трошкове које проузрокује својим радњама.</w:t>
      </w:r>
      <w:proofErr w:type="gramEnd"/>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roofErr w:type="gramEnd"/>
    </w:p>
    <w:p w:rsidR="00D053AB" w:rsidRPr="007507F9" w:rsidRDefault="00D053AB" w:rsidP="00D053AB">
      <w:pPr>
        <w:tabs>
          <w:tab w:val="clear" w:pos="1440"/>
        </w:tabs>
        <w:rPr>
          <w:rFonts w:ascii="Tahoma" w:hAnsi="Tahoma" w:cs="Tahoma"/>
          <w:sz w:val="20"/>
          <w:szCs w:val="20"/>
        </w:rPr>
      </w:pPr>
      <w:proofErr w:type="gramStart"/>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1. </w:t>
      </w:r>
      <w:proofErr w:type="gramStart"/>
      <w:r w:rsidRPr="007507F9">
        <w:rPr>
          <w:rFonts w:ascii="Tahoma" w:hAnsi="Tahoma" w:cs="Tahoma"/>
          <w:sz w:val="20"/>
          <w:szCs w:val="20"/>
        </w:rPr>
        <w:t>тачка</w:t>
      </w:r>
      <w:proofErr w:type="gramEnd"/>
      <w:r w:rsidRPr="007507F9">
        <w:rPr>
          <w:rFonts w:ascii="Tahoma" w:hAnsi="Tahoma" w:cs="Tahoma"/>
          <w:sz w:val="20"/>
          <w:szCs w:val="20"/>
        </w:rPr>
        <w:t xml:space="preserve">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proofErr w:type="gramStart"/>
      <w:r w:rsidRPr="007507F9">
        <w:rPr>
          <w:rFonts w:ascii="Tahoma" w:hAnsi="Tahoma" w:cs="Tahoma"/>
          <w:sz w:val="20"/>
          <w:szCs w:val="20"/>
        </w:rPr>
        <w:t>Ако је захтев за заштиту права поднет након закључења уговора у складу са чланом 112.</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w:t>
      </w:r>
      <w:proofErr w:type="gramStart"/>
      <w:r w:rsidRPr="007507F9">
        <w:rPr>
          <w:rFonts w:ascii="Tahoma" w:hAnsi="Tahoma" w:cs="Tahoma"/>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sidRPr="007507F9">
        <w:rPr>
          <w:rFonts w:ascii="Tahoma" w:hAnsi="Tahoma" w:cs="Tahoma"/>
          <w:sz w:val="20"/>
          <w:szCs w:val="20"/>
        </w:rPr>
        <w:t xml:space="preserve"> </w:t>
      </w:r>
      <w:proofErr w:type="gramStart"/>
      <w:r w:rsidRPr="007507F9">
        <w:rPr>
          <w:rFonts w:ascii="Tahoma" w:hAnsi="Tahoma" w:cs="Tahoma"/>
          <w:sz w:val="20"/>
          <w:szCs w:val="20"/>
        </w:rPr>
        <w:t>став</w:t>
      </w:r>
      <w:proofErr w:type="gramEnd"/>
      <w:r w:rsidRPr="007507F9">
        <w:rPr>
          <w:rFonts w:ascii="Tahoma" w:hAnsi="Tahoma" w:cs="Tahoma"/>
          <w:sz w:val="20"/>
          <w:szCs w:val="20"/>
        </w:rPr>
        <w:t xml:space="preserve"> 2. </w:t>
      </w:r>
      <w:proofErr w:type="gramStart"/>
      <w:r w:rsidRPr="007507F9">
        <w:rPr>
          <w:rFonts w:ascii="Tahoma" w:hAnsi="Tahoma" w:cs="Tahoma"/>
          <w:sz w:val="20"/>
          <w:szCs w:val="20"/>
        </w:rPr>
        <w:t>и</w:t>
      </w:r>
      <w:proofErr w:type="gramEnd"/>
      <w:r w:rsidRPr="007507F9">
        <w:rPr>
          <w:rFonts w:ascii="Tahoma" w:hAnsi="Tahoma" w:cs="Tahoma"/>
          <w:sz w:val="20"/>
          <w:szCs w:val="20"/>
        </w:rPr>
        <w:t xml:space="preserve"> 3.  </w:t>
      </w:r>
      <w:proofErr w:type="gramStart"/>
      <w:r w:rsidRPr="007507F9">
        <w:rPr>
          <w:rFonts w:ascii="Tahoma" w:hAnsi="Tahoma" w:cs="Tahoma"/>
          <w:sz w:val="20"/>
          <w:szCs w:val="20"/>
        </w:rPr>
        <w:t>и</w:t>
      </w:r>
      <w:proofErr w:type="gramEnd"/>
      <w:r w:rsidRPr="007507F9">
        <w:rPr>
          <w:rFonts w:ascii="Tahoma" w:hAnsi="Tahoma" w:cs="Tahoma"/>
          <w:sz w:val="20"/>
          <w:szCs w:val="20"/>
        </w:rPr>
        <w:t xml:space="preserve">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7A18F3" w:rsidRDefault="009F6F0F" w:rsidP="007A18F3">
      <w:pPr>
        <w:tabs>
          <w:tab w:val="clear" w:pos="1440"/>
        </w:tabs>
        <w:spacing w:before="360" w:after="360"/>
        <w:rPr>
          <w:rFonts w:ascii="Tahoma" w:hAnsi="Tahoma" w:cs="Tahoma"/>
          <w:b/>
          <w:sz w:val="20"/>
          <w:szCs w:val="20"/>
          <w:lang w:val="sr-Cyrl-CS"/>
        </w:rPr>
      </w:pPr>
      <w:r>
        <w:rPr>
          <w:rFonts w:ascii="Tahoma" w:hAnsi="Tahoma" w:cs="Tahoma"/>
          <w:b/>
          <w:sz w:val="20"/>
          <w:szCs w:val="20"/>
          <w:lang w:val="sr-Cyrl-CS"/>
        </w:rPr>
        <w:t>16. Обавештење о употреби печата</w:t>
      </w:r>
    </w:p>
    <w:p w:rsidR="009F6F0F" w:rsidRPr="009F6F0F" w:rsidRDefault="009F6F0F" w:rsidP="007A18F3">
      <w:pPr>
        <w:tabs>
          <w:tab w:val="clear" w:pos="1440"/>
        </w:tabs>
        <w:spacing w:before="360" w:after="360"/>
        <w:rPr>
          <w:rFonts w:ascii="Tahoma" w:hAnsi="Tahoma" w:cs="Tahoma"/>
          <w:sz w:val="20"/>
          <w:szCs w:val="20"/>
          <w:lang w:val="sr-Cyrl-CS"/>
        </w:rPr>
      </w:pPr>
      <w:r>
        <w:rPr>
          <w:rFonts w:ascii="Tahoma" w:hAnsi="Tahoma" w:cs="Tahoma"/>
          <w:sz w:val="20"/>
          <w:szCs w:val="20"/>
          <w:lang w:val="sr-Cyrl-CS"/>
        </w:rPr>
        <w:t>Приликом сачињавања понуде, понуђачи нису у обавези да користе печат.</w:t>
      </w:r>
    </w:p>
    <w:p w:rsidR="009F6F0F" w:rsidRPr="009F6F0F" w:rsidRDefault="009F6F0F" w:rsidP="007A18F3">
      <w:pPr>
        <w:tabs>
          <w:tab w:val="clear" w:pos="1440"/>
        </w:tabs>
        <w:spacing w:before="360" w:after="360"/>
        <w:rPr>
          <w:rFonts w:ascii="Tahoma" w:hAnsi="Tahoma" w:cs="Tahoma"/>
          <w:b/>
          <w:sz w:val="20"/>
          <w:szCs w:val="20"/>
          <w:lang w:val="sr-Cyrl-CS"/>
        </w:rPr>
      </w:pPr>
    </w:p>
    <w:bookmarkEnd w:id="37"/>
    <w:p w:rsidR="00C21503" w:rsidRPr="007507F9" w:rsidRDefault="00C21503" w:rsidP="00C44049">
      <w:pPr>
        <w:tabs>
          <w:tab w:val="clear" w:pos="1440"/>
        </w:tabs>
        <w:spacing w:before="360" w:after="360"/>
        <w:ind w:left="6480"/>
        <w:rPr>
          <w:rFonts w:ascii="Tahoma" w:hAnsi="Tahoma" w:cs="Tahoma"/>
          <w:sz w:val="20"/>
          <w:szCs w:val="20"/>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Pr="007A18F3" w:rsidRDefault="00C21503" w:rsidP="007A18F3">
      <w:pPr>
        <w:tabs>
          <w:tab w:val="clear" w:pos="1440"/>
        </w:tabs>
        <w:suppressAutoHyphens w:val="0"/>
        <w:spacing w:after="200" w:line="276" w:lineRule="auto"/>
        <w:jc w:val="left"/>
        <w:rPr>
          <w:sz w:val="22"/>
          <w:szCs w:val="22"/>
          <w:lang w:val="sr-Cyrl-RS"/>
        </w:rPr>
      </w:pPr>
    </w:p>
    <w:p w:rsidR="002F5E84" w:rsidRDefault="002F5E84" w:rsidP="002F5E84">
      <w:pPr>
        <w:autoSpaceDE w:val="0"/>
        <w:autoSpaceDN w:val="0"/>
        <w:adjustRightInd w:val="0"/>
        <w:rPr>
          <w:rFonts w:ascii="Tahoma" w:hAnsi="Tahoma" w:cs="Tahoma"/>
          <w:lang w:val="sr-Cyrl-CS"/>
        </w:rPr>
      </w:pPr>
      <w:r>
        <w:rPr>
          <w:rFonts w:ascii="Tahoma" w:hAnsi="Tahoma" w:cs="Tahoma"/>
          <w:lang w:val="sr-Cyrl-CS"/>
        </w:rPr>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4"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w:t>
      </w:r>
      <w:proofErr w:type="gramStart"/>
      <w:r>
        <w:rPr>
          <w:rFonts w:ascii="Tahoma" w:hAnsi="Tahoma" w:cs="Tahoma"/>
          <w:sz w:val="20"/>
          <w:szCs w:val="20"/>
        </w:rPr>
        <w:t>,  дефинисане</w:t>
      </w:r>
      <w:proofErr w:type="gramEnd"/>
      <w:r>
        <w:rPr>
          <w:rFonts w:ascii="Tahoma" w:hAnsi="Tahoma" w:cs="Tahoma"/>
          <w:sz w:val="20"/>
          <w:szCs w:val="20"/>
        </w:rPr>
        <w:t xml:space="preserve">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proofErr w:type="gramStart"/>
      <w:r>
        <w:rPr>
          <w:rFonts w:ascii="Tahoma" w:hAnsi="Tahoma" w:cs="Tahoma"/>
          <w:iCs/>
          <w:sz w:val="20"/>
          <w:szCs w:val="20"/>
        </w:rPr>
        <w:t xml:space="preserve">Докази наведени на страни </w:t>
      </w:r>
      <w:r w:rsidR="00D31228">
        <w:rPr>
          <w:rFonts w:ascii="Tahoma" w:hAnsi="Tahoma" w:cs="Tahoma"/>
          <w:iCs/>
          <w:sz w:val="20"/>
          <w:szCs w:val="20"/>
          <w:lang w:val="sr-Cyrl-RS"/>
        </w:rPr>
        <w:t>8-9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roofErr w:type="gramEnd"/>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DC0211">
        <w:rPr>
          <w:rFonts w:ascii="Tahoma" w:hAnsi="Tahoma" w:cs="Tahoma"/>
          <w:iCs/>
          <w:sz w:val="20"/>
          <w:szCs w:val="20"/>
          <w:lang w:val="sr-Cyrl-RS"/>
        </w:rPr>
        <w:t>1</w:t>
      </w:r>
      <w:r w:rsidR="00D31228">
        <w:rPr>
          <w:rFonts w:ascii="Tahoma" w:hAnsi="Tahoma" w:cs="Tahoma"/>
          <w:iCs/>
          <w:sz w:val="20"/>
          <w:szCs w:val="20"/>
          <w:lang w:val="sr-Cyrl-RS"/>
        </w:rPr>
        <w:t>6</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4"/>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8"/>
      <w:bookmarkEnd w:id="39"/>
      <w:bookmarkEnd w:id="40"/>
      <w:bookmarkEnd w:id="41"/>
      <w:bookmarkEnd w:id="42"/>
      <w:bookmarkEnd w:id="43"/>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03327F" w:rsidRPr="0066452D" w:rsidRDefault="0003327F" w:rsidP="0066452D">
      <w:pPr>
        <w:rPr>
          <w:rFonts w:ascii="Tahoma" w:hAnsi="Tahoma" w:cs="Tahoma"/>
          <w:sz w:val="20"/>
          <w:lang w:val="sr-Cyrl-RS"/>
        </w:rPr>
      </w:pPr>
      <w:r w:rsidRPr="0066452D">
        <w:rPr>
          <w:rFonts w:ascii="Tahoma" w:hAnsi="Tahoma" w:cs="Tahoma"/>
          <w:sz w:val="20"/>
          <w:lang w:val="sr-Cyrl-CS"/>
        </w:rPr>
        <w:t>1.</w:t>
      </w:r>
      <w:r w:rsidR="009F51CF" w:rsidRPr="0066452D">
        <w:rPr>
          <w:rFonts w:ascii="Tahoma" w:hAnsi="Tahoma" w:cs="Tahoma"/>
          <w:sz w:val="20"/>
        </w:rPr>
        <w:t>Образац понуде</w:t>
      </w:r>
    </w:p>
    <w:p w:rsidR="00CE5C25" w:rsidRPr="0066452D" w:rsidRDefault="0066452D" w:rsidP="0066452D">
      <w:pPr>
        <w:rPr>
          <w:rFonts w:ascii="Tahoma" w:hAnsi="Tahoma" w:cs="Tahoma"/>
          <w:sz w:val="20"/>
        </w:rPr>
      </w:pPr>
      <w:r>
        <w:rPr>
          <w:rFonts w:ascii="Tahoma" w:hAnsi="Tahoma" w:cs="Tahoma"/>
          <w:sz w:val="20"/>
          <w:lang w:val="sr-Cyrl-RS"/>
        </w:rPr>
        <w:t>2</w:t>
      </w:r>
      <w:r w:rsidR="0003327F" w:rsidRPr="0066452D">
        <w:rPr>
          <w:rFonts w:ascii="Tahoma" w:hAnsi="Tahoma" w:cs="Tahoma"/>
          <w:sz w:val="20"/>
        </w:rPr>
        <w:t>. Спецификација добара по партијама</w:t>
      </w:r>
    </w:p>
    <w:p w:rsidR="00CE5C25" w:rsidRPr="0066452D" w:rsidRDefault="0066452D" w:rsidP="0066452D">
      <w:pPr>
        <w:rPr>
          <w:rFonts w:ascii="Tahoma" w:hAnsi="Tahoma" w:cs="Tahoma"/>
          <w:sz w:val="20"/>
        </w:rPr>
      </w:pPr>
      <w:r>
        <w:rPr>
          <w:rFonts w:ascii="Tahoma" w:hAnsi="Tahoma" w:cs="Tahoma"/>
          <w:sz w:val="20"/>
          <w:lang w:val="sr-Cyrl-RS"/>
        </w:rPr>
        <w:t>3</w:t>
      </w:r>
      <w:r w:rsidR="00CE5C25" w:rsidRPr="0066452D">
        <w:rPr>
          <w:rFonts w:ascii="Tahoma" w:hAnsi="Tahoma" w:cs="Tahoma"/>
          <w:sz w:val="20"/>
        </w:rPr>
        <w:t>. Образац структуре цене са упутством како да се понуди</w:t>
      </w:r>
    </w:p>
    <w:p w:rsidR="00CE5C25" w:rsidRPr="0066452D" w:rsidRDefault="0066452D" w:rsidP="0066452D">
      <w:pPr>
        <w:rPr>
          <w:rFonts w:ascii="Tahoma" w:hAnsi="Tahoma" w:cs="Tahoma"/>
          <w:sz w:val="20"/>
        </w:rPr>
      </w:pPr>
      <w:r>
        <w:rPr>
          <w:rFonts w:ascii="Tahoma" w:hAnsi="Tahoma" w:cs="Tahoma"/>
          <w:sz w:val="20"/>
          <w:lang w:val="sr-Cyrl-RS"/>
        </w:rPr>
        <w:t>4</w:t>
      </w:r>
      <w:r w:rsidR="00C61746" w:rsidRPr="0066452D">
        <w:rPr>
          <w:rFonts w:ascii="Tahoma" w:hAnsi="Tahoma" w:cs="Tahoma"/>
          <w:sz w:val="20"/>
        </w:rPr>
        <w:t>.</w:t>
      </w:r>
      <w:r w:rsidR="00CE5C25" w:rsidRPr="0066452D">
        <w:rPr>
          <w:rFonts w:ascii="Tahoma" w:hAnsi="Tahoma" w:cs="Tahoma"/>
          <w:sz w:val="20"/>
        </w:rPr>
        <w:t>Образац трошкова понуде</w:t>
      </w:r>
    </w:p>
    <w:p w:rsidR="00CE5C25" w:rsidRPr="0066452D" w:rsidRDefault="0066452D" w:rsidP="0066452D">
      <w:pPr>
        <w:rPr>
          <w:rFonts w:ascii="Tahoma" w:hAnsi="Tahoma" w:cs="Tahoma"/>
          <w:sz w:val="20"/>
        </w:rPr>
      </w:pPr>
      <w:r>
        <w:rPr>
          <w:rFonts w:ascii="Tahoma" w:hAnsi="Tahoma" w:cs="Tahoma"/>
          <w:sz w:val="20"/>
          <w:lang w:val="sr-Cyrl-RS"/>
        </w:rPr>
        <w:t>5</w:t>
      </w:r>
      <w:r w:rsidR="00CE5C25" w:rsidRPr="0066452D">
        <w:rPr>
          <w:rFonts w:ascii="Tahoma" w:hAnsi="Tahoma" w:cs="Tahoma"/>
          <w:sz w:val="20"/>
        </w:rPr>
        <w:t>. Изјава о независној понуди</w:t>
      </w:r>
    </w:p>
    <w:p w:rsidR="00E70440" w:rsidRPr="0066452D" w:rsidRDefault="0066452D" w:rsidP="0066452D">
      <w:pPr>
        <w:autoSpaceDE w:val="0"/>
        <w:autoSpaceDN w:val="0"/>
        <w:adjustRightInd w:val="0"/>
        <w:rPr>
          <w:rFonts w:ascii="Tahoma" w:hAnsi="Tahoma" w:cs="Tahoma"/>
          <w:sz w:val="20"/>
        </w:rPr>
      </w:pPr>
      <w:r>
        <w:rPr>
          <w:rFonts w:ascii="Tahoma" w:hAnsi="Tahoma" w:cs="Tahoma"/>
          <w:sz w:val="20"/>
          <w:lang w:val="sr-Cyrl-RS"/>
        </w:rPr>
        <w:t>6</w:t>
      </w:r>
      <w:bookmarkStart w:id="62" w:name="_GoBack"/>
      <w:bookmarkEnd w:id="62"/>
      <w:r w:rsidR="00D053AB" w:rsidRPr="0066452D">
        <w:rPr>
          <w:rFonts w:ascii="Tahoma" w:hAnsi="Tahoma" w:cs="Tahoma"/>
          <w:sz w:val="20"/>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7E22A2" w:rsidRPr="001F29C1" w:rsidRDefault="007A18F3" w:rsidP="001F29C1">
      <w:pPr>
        <w:tabs>
          <w:tab w:val="clear" w:pos="1440"/>
        </w:tabs>
        <w:suppressAutoHyphens w:val="0"/>
        <w:spacing w:after="200" w:line="276" w:lineRule="auto"/>
        <w:jc w:val="left"/>
        <w:rPr>
          <w:lang w:val="sr-Cyrl-RS"/>
        </w:rPr>
      </w:pPr>
      <w:r>
        <w:br w:type="page"/>
      </w:r>
    </w:p>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lastRenderedPageBreak/>
        <w:t>О</w:t>
      </w:r>
      <w:r w:rsidRPr="007507F9">
        <w:rPr>
          <w:rStyle w:val="Heading3Char"/>
          <w:rFonts w:ascii="Tahoma" w:hAnsi="Tahoma" w:cs="Tahoma"/>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91438C">
            <w:pPr>
              <w:jc w:val="center"/>
              <w:rPr>
                <w:rFonts w:ascii="Tahoma" w:hAnsi="Tahoma" w:cs="Tahoma"/>
                <w:sz w:val="20"/>
                <w:szCs w:val="20"/>
              </w:rPr>
            </w:pPr>
          </w:p>
          <w:p w:rsidR="00D24EA7" w:rsidRPr="007507F9" w:rsidRDefault="00D24EA7" w:rsidP="0091438C">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91438C">
            <w:pPr>
              <w:jc w:val="cente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91438C">
            <w:pPr>
              <w:jc w:val="cente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3" w:name="_Toc410026685"/>
            <w:bookmarkStart w:id="64" w:name="_Toc424299621"/>
            <w:r w:rsidRPr="007507F9">
              <w:rPr>
                <w:rFonts w:ascii="Tahoma" w:hAnsi="Tahoma" w:cs="Tahoma"/>
                <w:b/>
                <w:sz w:val="20"/>
                <w:szCs w:val="20"/>
                <w:lang w:val="sr-Cyrl-CS"/>
              </w:rPr>
              <w:t>ПОДАЦИ О ПОНУЂАЧУ</w:t>
            </w:r>
            <w:bookmarkEnd w:id="63"/>
            <w:bookmarkEnd w:id="64"/>
          </w:p>
        </w:tc>
      </w:tr>
      <w:tr w:rsidR="00D24EA7" w:rsidRPr="007507F9" w:rsidTr="007A18F3">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2"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2"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7A18F3">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2"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9E25A5">
              <w:rPr>
                <w:rFonts w:ascii="Tahoma" w:hAnsi="Tahoma" w:cs="Tahoma"/>
                <w:sz w:val="20"/>
                <w:szCs w:val="20"/>
                <w:lang w:val="sr-Cyrl-CS"/>
              </w:rPr>
              <w:t>3</w:t>
            </w:r>
            <w:r w:rsidR="006E544A" w:rsidRPr="007507F9">
              <w:rPr>
                <w:rFonts w:ascii="Tahoma" w:hAnsi="Tahoma" w:cs="Tahoma"/>
                <w:sz w:val="20"/>
                <w:szCs w:val="20"/>
                <w:lang w:val="sr-Cyrl-CS"/>
              </w:rPr>
              <w:t>0</w:t>
            </w:r>
            <w:r w:rsidRPr="007507F9">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7A18F3">
        <w:trPr>
          <w:trHeight w:val="343"/>
        </w:trPr>
        <w:tc>
          <w:tcPr>
            <w:tcW w:w="507"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2" w:type="dxa"/>
            <w:shd w:val="clear" w:color="auto" w:fill="auto"/>
            <w:vAlign w:val="center"/>
          </w:tcPr>
          <w:p w:rsidR="00C1096A" w:rsidRPr="007507F9" w:rsidRDefault="00C1096A" w:rsidP="007A18F3">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w:t>
            </w:r>
            <w:r w:rsidR="009F51CF">
              <w:rPr>
                <w:rFonts w:ascii="Tahoma" w:hAnsi="Tahoma" w:cs="Tahoma"/>
                <w:sz w:val="20"/>
                <w:szCs w:val="20"/>
                <w:lang w:val="sr-Cyrl-CS"/>
              </w:rPr>
              <w:t xml:space="preserve">(максимално </w:t>
            </w:r>
            <w:r w:rsidR="009F51CF" w:rsidRPr="009F51CF">
              <w:rPr>
                <w:rFonts w:ascii="Tahoma" w:hAnsi="Tahoma" w:cs="Tahoma"/>
                <w:bCs/>
                <w:sz w:val="20"/>
                <w:szCs w:val="20"/>
                <w:lang w:val="sr-Cyrl-CS"/>
              </w:rPr>
              <w:t>24 сата од пријема захтева</w:t>
            </w:r>
            <w:r w:rsidR="009F51CF">
              <w:rPr>
                <w:rFonts w:ascii="Tahoma" w:hAnsi="Tahoma" w:cs="Tahoma"/>
                <w:bCs/>
                <w:sz w:val="20"/>
                <w:szCs w:val="20"/>
                <w:lang w:val="sr-Cyrl-CS"/>
              </w:rPr>
              <w:t>)</w:t>
            </w:r>
          </w:p>
        </w:tc>
        <w:tc>
          <w:tcPr>
            <w:tcW w:w="4932" w:type="dxa"/>
            <w:shd w:val="clear" w:color="auto" w:fill="auto"/>
            <w:vAlign w:val="center"/>
          </w:tcPr>
          <w:p w:rsidR="00C1096A" w:rsidRPr="007507F9" w:rsidRDefault="00C1096A"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15.</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Укупна цена  без ПДВ-а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Износ ПДВ-а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r w:rsidR="001F29C1" w:rsidRPr="007507F9" w:rsidTr="007A18F3">
        <w:trPr>
          <w:trHeight w:val="343"/>
        </w:trPr>
        <w:tc>
          <w:tcPr>
            <w:tcW w:w="507" w:type="dxa"/>
            <w:vAlign w:val="center"/>
          </w:tcPr>
          <w:p w:rsidR="001F29C1" w:rsidRPr="001F29C1" w:rsidRDefault="001F29C1" w:rsidP="005F3AE0">
            <w:pPr>
              <w:ind w:left="252" w:hanging="240"/>
              <w:jc w:val="center"/>
              <w:rPr>
                <w:rFonts w:ascii="Tahoma" w:hAnsi="Tahoma" w:cs="Tahoma"/>
                <w:sz w:val="20"/>
                <w:szCs w:val="20"/>
                <w:lang w:val="sr-Cyrl-RS"/>
              </w:rPr>
            </w:pPr>
            <w:r>
              <w:rPr>
                <w:rFonts w:ascii="Tahoma" w:hAnsi="Tahoma" w:cs="Tahoma"/>
                <w:sz w:val="20"/>
                <w:szCs w:val="20"/>
                <w:lang w:val="sr-Cyrl-RS"/>
              </w:rPr>
              <w:t>17.</w:t>
            </w:r>
          </w:p>
        </w:tc>
        <w:tc>
          <w:tcPr>
            <w:tcW w:w="4522" w:type="dxa"/>
            <w:shd w:val="clear" w:color="auto" w:fill="auto"/>
            <w:vAlign w:val="center"/>
          </w:tcPr>
          <w:p w:rsidR="001F29C1" w:rsidRDefault="001F29C1">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Укупна цена са ПДВ-ом </w:t>
            </w:r>
          </w:p>
        </w:tc>
        <w:tc>
          <w:tcPr>
            <w:tcW w:w="4932" w:type="dxa"/>
            <w:shd w:val="clear" w:color="auto" w:fill="auto"/>
            <w:vAlign w:val="center"/>
          </w:tcPr>
          <w:p w:rsidR="001F29C1" w:rsidRPr="007507F9" w:rsidRDefault="001F29C1"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proofErr w:type="gramStart"/>
      <w:r w:rsidRPr="007507F9">
        <w:rPr>
          <w:rFonts w:ascii="Tahoma" w:hAnsi="Tahoma" w:cs="Tahoma"/>
          <w:i/>
          <w:iCs/>
          <w:sz w:val="18"/>
          <w:szCs w:val="18"/>
        </w:rPr>
        <w:t>Образац понуде понуђа</w:t>
      </w:r>
      <w:r w:rsidR="0091438C">
        <w:rPr>
          <w:rFonts w:ascii="Tahoma" w:hAnsi="Tahoma" w:cs="Tahoma"/>
          <w:i/>
          <w:iCs/>
          <w:sz w:val="18"/>
          <w:szCs w:val="18"/>
        </w:rPr>
        <w:t>ч мора да попуни</w:t>
      </w:r>
      <w:r w:rsidR="0091438C">
        <w:rPr>
          <w:rFonts w:ascii="Tahoma" w:hAnsi="Tahoma" w:cs="Tahoma"/>
          <w:i/>
          <w:iCs/>
          <w:sz w:val="18"/>
          <w:szCs w:val="18"/>
          <w:lang w:val="sr-Cyrl-RS"/>
        </w:rPr>
        <w:t xml:space="preserve"> </w:t>
      </w:r>
      <w:r w:rsidRPr="007507F9">
        <w:rPr>
          <w:rFonts w:ascii="Tahoma" w:hAnsi="Tahoma" w:cs="Tahoma"/>
          <w:i/>
          <w:iCs/>
          <w:sz w:val="18"/>
          <w:szCs w:val="18"/>
        </w:rPr>
        <w:t xml:space="preserve">и потпише, чиме </w:t>
      </w:r>
      <w:r w:rsidRPr="007507F9">
        <w:rPr>
          <w:rFonts w:ascii="Tahoma" w:hAnsi="Tahoma" w:cs="Tahoma"/>
          <w:i/>
          <w:iCs/>
          <w:sz w:val="18"/>
          <w:szCs w:val="18"/>
          <w:lang w:val="sr-Cyrl-CS"/>
        </w:rPr>
        <w:t>п</w:t>
      </w:r>
      <w:r w:rsidRPr="007507F9">
        <w:rPr>
          <w:rFonts w:ascii="Tahoma" w:hAnsi="Tahoma" w:cs="Tahoma"/>
          <w:i/>
          <w:iCs/>
          <w:sz w:val="18"/>
          <w:szCs w:val="18"/>
        </w:rPr>
        <w:t>отврђује да су тачни подаци који су у обрасцу понуде наведени.</w:t>
      </w:r>
      <w:proofErr w:type="gramEnd"/>
      <w:r w:rsidRPr="007507F9">
        <w:rPr>
          <w:rFonts w:ascii="Tahoma" w:hAnsi="Tahoma" w:cs="Tahoma"/>
          <w:i/>
          <w:iCs/>
          <w:sz w:val="18"/>
          <w:szCs w:val="18"/>
        </w:rPr>
        <w:t xml:space="preserve"> </w:t>
      </w:r>
      <w:proofErr w:type="gramStart"/>
      <w:r w:rsidRPr="007507F9">
        <w:rPr>
          <w:rFonts w:ascii="Tahoma" w:hAnsi="Tahoma" w:cs="Tahoma"/>
          <w:i/>
          <w:iCs/>
          <w:sz w:val="18"/>
          <w:szCs w:val="18"/>
        </w:rPr>
        <w:t>Уколико понуђачи подносе заједничку понуду, група понуђача може да се определи да образац пону</w:t>
      </w:r>
      <w:r w:rsidR="0091438C">
        <w:rPr>
          <w:rFonts w:ascii="Tahoma" w:hAnsi="Tahoma" w:cs="Tahoma"/>
          <w:i/>
          <w:iCs/>
          <w:sz w:val="18"/>
          <w:szCs w:val="18"/>
        </w:rPr>
        <w:t>де потписују</w:t>
      </w:r>
      <w:r w:rsidRPr="007507F9">
        <w:rPr>
          <w:rFonts w:ascii="Tahoma" w:hAnsi="Tahoma" w:cs="Tahoma"/>
          <w:i/>
          <w:iCs/>
          <w:sz w:val="18"/>
          <w:szCs w:val="18"/>
        </w:rPr>
        <w:t xml:space="preserve"> сви понуђачи из групе понуђача или група понуђача може да одреди једног понуђача из групе који ће попун</w:t>
      </w:r>
      <w:r w:rsidR="0091438C">
        <w:rPr>
          <w:rFonts w:ascii="Tahoma" w:hAnsi="Tahoma" w:cs="Tahoma"/>
          <w:i/>
          <w:iCs/>
          <w:sz w:val="18"/>
          <w:szCs w:val="18"/>
        </w:rPr>
        <w:t>ити</w:t>
      </w:r>
      <w:r w:rsidR="0091438C">
        <w:rPr>
          <w:rFonts w:ascii="Tahoma" w:hAnsi="Tahoma" w:cs="Tahoma"/>
          <w:i/>
          <w:iCs/>
          <w:sz w:val="18"/>
          <w:szCs w:val="18"/>
          <w:lang w:val="sr-Cyrl-RS"/>
        </w:rPr>
        <w:t xml:space="preserve"> и</w:t>
      </w:r>
      <w:r w:rsidR="0091438C">
        <w:rPr>
          <w:rFonts w:ascii="Tahoma" w:hAnsi="Tahoma" w:cs="Tahoma"/>
          <w:i/>
          <w:iCs/>
          <w:sz w:val="18"/>
          <w:szCs w:val="18"/>
        </w:rPr>
        <w:t xml:space="preserve"> потписати</w:t>
      </w:r>
      <w:r w:rsidRPr="007507F9">
        <w:rPr>
          <w:rFonts w:ascii="Tahoma" w:hAnsi="Tahoma" w:cs="Tahoma"/>
          <w:i/>
          <w:iCs/>
          <w:sz w:val="18"/>
          <w:szCs w:val="18"/>
        </w:rPr>
        <w:t xml:space="preserve"> образац понуде.</w:t>
      </w:r>
      <w:proofErr w:type="gramEnd"/>
      <w:r w:rsidRPr="007507F9">
        <w:rPr>
          <w:rFonts w:ascii="Tahoma" w:hAnsi="Tahoma" w:cs="Tahoma"/>
          <w:i/>
          <w:iCs/>
          <w:sz w:val="18"/>
          <w:szCs w:val="18"/>
        </w:rPr>
        <w:t xml:space="preserve">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C21503" w:rsidRPr="001F29C1" w:rsidRDefault="00C21503" w:rsidP="00D24EA7">
      <w:pPr>
        <w:rPr>
          <w:bCs/>
          <w:sz w:val="22"/>
          <w:szCs w:val="22"/>
          <w:lang w:val="sr-Cyrl-RS"/>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5" w:name="_Toc410026686"/>
            <w:bookmarkStart w:id="66" w:name="_Toc424299622"/>
            <w:r w:rsidRPr="007507F9">
              <w:rPr>
                <w:rFonts w:ascii="Tahoma" w:hAnsi="Tahoma" w:cs="Tahoma"/>
                <w:b/>
                <w:sz w:val="20"/>
                <w:szCs w:val="20"/>
                <w:lang w:val="sr-Cyrl-CS"/>
              </w:rPr>
              <w:t>ПОДАЦИ О ПОДИЗВОЂАЧУ</w:t>
            </w:r>
            <w:bookmarkEnd w:id="65"/>
            <w:bookmarkEnd w:id="66"/>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7" w:name="_Toc410026687"/>
            <w:bookmarkStart w:id="68" w:name="_Toc424299623"/>
            <w:r w:rsidRPr="007507F9">
              <w:rPr>
                <w:rFonts w:ascii="Tahoma" w:hAnsi="Tahoma" w:cs="Tahoma"/>
                <w:b/>
                <w:sz w:val="20"/>
                <w:szCs w:val="20"/>
                <w:lang w:val="sr-Cyrl-CS"/>
              </w:rPr>
              <w:t>ПОДАЦИ О УЧЕСНИКУ ЗАЈЕДНИЧКЕ ПОНУДЕ</w:t>
            </w:r>
            <w:bookmarkEnd w:id="67"/>
            <w:bookmarkEnd w:id="68"/>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2"/>
          <w:footerReference w:type="default" r:id="rId13"/>
          <w:headerReference w:type="first" r:id="rId14"/>
          <w:footerReference w:type="first" r:id="rId15"/>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CA6479">
        <w:rPr>
          <w:rFonts w:ascii="Tahoma" w:hAnsi="Tahoma" w:cs="Tahoma"/>
          <w:i/>
          <w:iCs/>
          <w:sz w:val="18"/>
          <w:szCs w:val="18"/>
          <w:lang w:val="ru-RU"/>
        </w:rPr>
        <w:t>ик у зај</w:t>
      </w:r>
    </w:p>
    <w:tbl>
      <w:tblPr>
        <w:tblpPr w:leftFromText="180" w:rightFromText="180" w:bottomFromText="200" w:vertAnchor="page" w:horzAnchor="margin" w:tblpXSpec="center" w:tblpY="1516"/>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389"/>
        <w:gridCol w:w="994"/>
        <w:gridCol w:w="1844"/>
        <w:gridCol w:w="1417"/>
        <w:gridCol w:w="1133"/>
        <w:gridCol w:w="1133"/>
        <w:gridCol w:w="993"/>
        <w:gridCol w:w="1133"/>
        <w:gridCol w:w="1273"/>
      </w:tblGrid>
      <w:tr w:rsidR="001F29C1" w:rsidTr="00D31228">
        <w:trPr>
          <w:trHeight w:val="410"/>
        </w:trPr>
        <w:tc>
          <w:tcPr>
            <w:tcW w:w="14805" w:type="dxa"/>
            <w:gridSpan w:val="10"/>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1F29C1" w:rsidRDefault="001F29C1" w:rsidP="001F29C1">
            <w:pPr>
              <w:tabs>
                <w:tab w:val="left" w:pos="720"/>
              </w:tabs>
              <w:suppressAutoHyphens w:val="0"/>
              <w:spacing w:line="276" w:lineRule="auto"/>
              <w:jc w:val="center"/>
              <w:rPr>
                <w:rFonts w:ascii="Tahoma" w:hAnsi="Tahoma" w:cs="Tahoma"/>
                <w:b/>
                <w:bCs/>
                <w:sz w:val="16"/>
                <w:szCs w:val="16"/>
                <w:lang w:val="sr-Cyrl-CS" w:eastAsia="sr-Latn-CS"/>
              </w:rPr>
            </w:pPr>
            <w:r>
              <w:rPr>
                <w:rFonts w:ascii="Tahoma" w:hAnsi="Tahoma" w:cs="Tahoma"/>
                <w:b/>
                <w:bCs/>
                <w:sz w:val="16"/>
                <w:szCs w:val="16"/>
                <w:lang w:val="sr-Cyrl-CS" w:eastAsia="sr-Latn-CS"/>
              </w:rPr>
              <w:lastRenderedPageBreak/>
              <w:t xml:space="preserve">СПЕЦИФИКАЦИЈА – ПОТРОШНИ МАТЕРИЈАЛ И АНТИТЕЛА ЗА БОЈЕЊЕ </w:t>
            </w:r>
            <w:r w:rsidR="009F51CF">
              <w:rPr>
                <w:rFonts w:ascii="Tahoma" w:hAnsi="Tahoma" w:cs="Tahoma"/>
                <w:b/>
                <w:bCs/>
                <w:sz w:val="16"/>
                <w:szCs w:val="16"/>
                <w:lang w:val="sr-Cyrl-CS" w:eastAsia="sr-Latn-CS"/>
              </w:rPr>
              <w:t xml:space="preserve">У ИМУНОХИСТОХЕМИЈИ  – ЈН ОП </w:t>
            </w:r>
            <w:r>
              <w:rPr>
                <w:rFonts w:ascii="Tahoma" w:hAnsi="Tahoma" w:cs="Tahoma"/>
                <w:b/>
                <w:bCs/>
                <w:sz w:val="16"/>
                <w:szCs w:val="16"/>
                <w:lang w:val="sr-Cyrl-CS" w:eastAsia="sr-Latn-CS"/>
              </w:rPr>
              <w:t>4</w:t>
            </w:r>
            <w:r w:rsidR="009F51CF">
              <w:rPr>
                <w:rFonts w:ascii="Tahoma" w:hAnsi="Tahoma" w:cs="Tahoma"/>
                <w:b/>
                <w:bCs/>
                <w:sz w:val="16"/>
                <w:szCs w:val="16"/>
                <w:lang w:val="sr-Cyrl-CS" w:eastAsia="sr-Latn-CS"/>
              </w:rPr>
              <w:t>2Д/19</w:t>
            </w: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Р. број</w:t>
            </w:r>
          </w:p>
        </w:tc>
        <w:tc>
          <w:tcPr>
            <w:tcW w:w="43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
                <w:noProof/>
                <w:color w:val="000000"/>
                <w:sz w:val="16"/>
                <w:szCs w:val="16"/>
                <w:lang w:val="sr-Latn-RS"/>
              </w:rPr>
            </w:pPr>
            <w:r>
              <w:rPr>
                <w:rFonts w:ascii="Tahoma" w:hAnsi="Tahoma" w:cs="Tahoma"/>
                <w:b/>
                <w:noProof/>
                <w:color w:val="000000"/>
                <w:sz w:val="16"/>
                <w:szCs w:val="16"/>
                <w:lang w:val="sr-Cyrl-CS"/>
              </w:rPr>
              <w:t>ПОТРОШНИ МАТЕРИЈАЛ И АНТИТЕЛА ЗА БОЈЕЊЕ У ИМУНОХИСТОХЕМИЈИ</w:t>
            </w:r>
          </w:p>
          <w:p w:rsidR="001F29C1" w:rsidRDefault="001F29C1" w:rsidP="00B07BF4">
            <w:pPr>
              <w:tabs>
                <w:tab w:val="left" w:pos="720"/>
              </w:tabs>
              <w:suppressAutoHyphens w:val="0"/>
              <w:spacing w:line="276" w:lineRule="auto"/>
              <w:jc w:val="center"/>
              <w:rPr>
                <w:rFonts w:ascii="Tahoma" w:hAnsi="Tahoma" w:cs="Tahoma"/>
                <w:b/>
                <w:bCs/>
                <w:sz w:val="16"/>
                <w:szCs w:val="16"/>
                <w:lang w:val="sr-Latn-RS" w:eastAsia="sr-Latn-CS"/>
              </w:rPr>
            </w:pPr>
            <w:r>
              <w:rPr>
                <w:rFonts w:ascii="Tahoma" w:hAnsi="Tahoma" w:cs="Tahoma"/>
                <w:b/>
                <w:noProof/>
                <w:color w:val="000000"/>
                <w:sz w:val="16"/>
                <w:szCs w:val="16"/>
                <w:lang w:val="sr-Latn-RS"/>
              </w:rPr>
              <w:t>(</w:t>
            </w:r>
            <w:r>
              <w:rPr>
                <w:rFonts w:ascii="Tahoma" w:hAnsi="Tahoma" w:cs="Tahoma"/>
                <w:b/>
                <w:noProof/>
                <w:color w:val="000000"/>
                <w:sz w:val="16"/>
                <w:szCs w:val="16"/>
                <w:lang w:val="sr-Cyrl-RS"/>
              </w:rPr>
              <w:t xml:space="preserve">Одговарајуће за </w:t>
            </w:r>
            <w:r>
              <w:rPr>
                <w:rFonts w:ascii="Tahoma" w:hAnsi="Tahoma" w:cs="Tahoma"/>
                <w:b/>
                <w:noProof/>
                <w:color w:val="000000"/>
                <w:sz w:val="16"/>
                <w:szCs w:val="16"/>
                <w:lang w:val="sr-Latn-RS"/>
              </w:rPr>
              <w:t>DAKO Autostainer Link 48)</w:t>
            </w:r>
          </w:p>
        </w:tc>
        <w:tc>
          <w:tcPr>
            <w:tcW w:w="9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Јединица мере</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Cyrl-CS" w:eastAsia="sr-Latn-CS"/>
              </w:rPr>
            </w:pPr>
            <w:r>
              <w:rPr>
                <w:rFonts w:ascii="Tahoma" w:hAnsi="Tahoma" w:cs="Tahoma"/>
                <w:bCs/>
                <w:sz w:val="14"/>
                <w:szCs w:val="14"/>
                <w:lang w:val="sr-Cyrl-CS" w:eastAsia="sr-Latn-CS"/>
              </w:rPr>
              <w:t>Оквирне к</w:t>
            </w:r>
            <w:r>
              <w:rPr>
                <w:rFonts w:ascii="Tahoma" w:hAnsi="Tahoma" w:cs="Tahoma"/>
                <w:bCs/>
                <w:sz w:val="14"/>
                <w:szCs w:val="14"/>
                <w:lang w:val="sr-Latn-CS" w:eastAsia="sr-Latn-CS"/>
              </w:rPr>
              <w:t>оличин</w:t>
            </w:r>
            <w:r>
              <w:rPr>
                <w:rFonts w:ascii="Tahoma" w:hAnsi="Tahoma" w:cs="Tahoma"/>
                <w:bCs/>
                <w:sz w:val="14"/>
                <w:szCs w:val="14"/>
                <w:lang w:val="sr-Cyrl-CS" w:eastAsia="sr-Latn-CS"/>
              </w:rPr>
              <w:t>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Јединична цена без 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Јединична цена са ПДВ</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Укупна цена без ПДВ</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Укупан износ ПДВ</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Укупна  цена са ПДВ</w:t>
            </w:r>
          </w:p>
        </w:tc>
        <w:tc>
          <w:tcPr>
            <w:tcW w:w="1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29C1" w:rsidRDefault="001F29C1" w:rsidP="00B07BF4">
            <w:pPr>
              <w:tabs>
                <w:tab w:val="left" w:pos="720"/>
              </w:tabs>
              <w:suppressAutoHyphens w:val="0"/>
              <w:spacing w:line="276" w:lineRule="auto"/>
              <w:jc w:val="center"/>
              <w:rPr>
                <w:rFonts w:ascii="Tahoma" w:hAnsi="Tahoma" w:cs="Tahoma"/>
                <w:bCs/>
                <w:sz w:val="14"/>
                <w:szCs w:val="14"/>
                <w:lang w:val="sr-Latn-CS" w:eastAsia="sr-Latn-CS"/>
              </w:rPr>
            </w:pPr>
            <w:r>
              <w:rPr>
                <w:rFonts w:ascii="Tahoma" w:hAnsi="Tahoma" w:cs="Tahoma"/>
                <w:bCs/>
                <w:sz w:val="14"/>
                <w:szCs w:val="14"/>
                <w:lang w:val="sr-Latn-CS" w:eastAsia="sr-Latn-CS"/>
              </w:rPr>
              <w:t>Прозвођач/ комерцијални назив производа</w:t>
            </w: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sz w:val="16"/>
                <w:szCs w:val="16"/>
                <w:lang w:val="sr-Cyrl-CS" w:eastAsia="sr-Latn-CS"/>
              </w:rPr>
            </w:pPr>
            <w:r>
              <w:rPr>
                <w:rFonts w:ascii="Tahoma" w:hAnsi="Tahoma" w:cs="Tahoma"/>
                <w:bCs/>
                <w:sz w:val="16"/>
                <w:szCs w:val="16"/>
                <w:lang w:val="sr-Cyrl-CS" w:eastAsia="sr-Latn-CS"/>
              </w:rPr>
              <w:t>1</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color w:val="333333"/>
                <w:sz w:val="16"/>
                <w:szCs w:val="16"/>
                <w:lang w:val="sr-Latn-BA"/>
              </w:rPr>
            </w:pPr>
            <w:r>
              <w:rPr>
                <w:rFonts w:ascii="Tahoma" w:hAnsi="Tahoma" w:cs="Tahoma"/>
                <w:noProof/>
                <w:color w:val="333333"/>
                <w:sz w:val="16"/>
                <w:szCs w:val="16"/>
                <w:lang w:val="sr-Cyrl-CS"/>
              </w:rPr>
              <w:t>систем за визуелизацију и побољшање осетљивости на основу полимера, заснован на пероксидаз</w:t>
            </w:r>
            <w:r>
              <w:rPr>
                <w:rFonts w:ascii="Tahoma" w:hAnsi="Tahoma" w:cs="Tahoma"/>
                <w:color w:val="333333"/>
                <w:sz w:val="16"/>
                <w:szCs w:val="16"/>
                <w:lang w:val="sr-Cyrl-CS"/>
              </w:rPr>
              <w:t>и</w:t>
            </w:r>
            <w:r>
              <w:rPr>
                <w:rFonts w:ascii="Tahoma" w:hAnsi="Tahoma" w:cs="Tahoma"/>
                <w:color w:val="333333"/>
                <w:sz w:val="16"/>
                <w:szCs w:val="16"/>
                <w:lang w:val="sr-Latn-BA"/>
              </w:rPr>
              <w:t xml:space="preserve"> (HPR) </w:t>
            </w:r>
            <w:r>
              <w:rPr>
                <w:rFonts w:ascii="Tahoma" w:hAnsi="Tahoma" w:cs="Tahoma"/>
                <w:noProof/>
                <w:color w:val="333333"/>
                <w:sz w:val="16"/>
                <w:szCs w:val="16"/>
                <w:lang w:val="sr-Cyrl-CS"/>
              </w:rPr>
              <w:t>за примарна мишија/ зечија антитела</w:t>
            </w:r>
            <w:r>
              <w:rPr>
                <w:rFonts w:ascii="Tahoma" w:hAnsi="Tahoma" w:cs="Tahoma"/>
                <w:color w:val="333333"/>
                <w:sz w:val="16"/>
                <w:szCs w:val="16"/>
                <w:lang w:val="sr-Cyrl-CS"/>
              </w:rPr>
              <w:t xml:space="preserve"> </w:t>
            </w:r>
            <w:r>
              <w:rPr>
                <w:rFonts w:ascii="Tahoma" w:hAnsi="Tahoma" w:cs="Tahoma"/>
                <w:color w:val="333333"/>
                <w:sz w:val="16"/>
                <w:szCs w:val="16"/>
                <w:lang w:val="sr-Latn-BA"/>
              </w:rPr>
              <w:t>(EN Vision Flex Sistem sa Peroxiase Blocking reagent, HPR, DAB+Chromogen, TRS High pH)</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кит за 1100 анализа за ручно бојење</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F507D2" w:rsidRDefault="00F507D2" w:rsidP="001F29C1">
            <w:pPr>
              <w:spacing w:line="276" w:lineRule="auto"/>
              <w:jc w:val="center"/>
              <w:rPr>
                <w:rFonts w:ascii="Tahoma" w:hAnsi="Tahoma" w:cs="Tahoma"/>
                <w:noProof/>
                <w:color w:val="000000"/>
                <w:sz w:val="16"/>
                <w:szCs w:val="16"/>
              </w:rPr>
            </w:pPr>
            <w:r>
              <w:rPr>
                <w:rFonts w:ascii="Tahoma" w:hAnsi="Tahoma" w:cs="Tahoma"/>
                <w:noProof/>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r>
      <w:tr w:rsidR="001F29C1" w:rsidTr="00D31228">
        <w:trPr>
          <w:trHeight w:val="608"/>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2</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noProof/>
                <w:color w:val="333333"/>
                <w:sz w:val="16"/>
                <w:szCs w:val="16"/>
                <w:lang w:val="sr-Cyrl-CS"/>
              </w:rPr>
            </w:pPr>
            <w:r>
              <w:rPr>
                <w:rFonts w:ascii="Tahoma" w:hAnsi="Tahoma" w:cs="Tahoma"/>
                <w:noProof/>
                <w:color w:val="333333"/>
                <w:sz w:val="16"/>
                <w:szCs w:val="16"/>
                <w:lang w:val="sr-Cyrl-CS"/>
              </w:rPr>
              <w:t>Цитратни пуфер за демаскирање са депарафинизацијом за аутоматско бојење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паковање 3x40мл</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F507D2" w:rsidRDefault="00F507D2" w:rsidP="001F29C1">
            <w:pPr>
              <w:spacing w:line="276" w:lineRule="auto"/>
              <w:jc w:val="center"/>
              <w:rPr>
                <w:rFonts w:ascii="Tahoma" w:hAnsi="Tahoma" w:cs="Tahoma"/>
                <w:noProof/>
                <w:color w:val="000000"/>
                <w:sz w:val="16"/>
                <w:szCs w:val="16"/>
              </w:rPr>
            </w:pPr>
            <w:r>
              <w:rPr>
                <w:rFonts w:ascii="Tahoma" w:hAnsi="Tahoma" w:cs="Tahoma"/>
                <w:noProof/>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spacing w:line="276" w:lineRule="auto"/>
              <w:jc w:val="center"/>
              <w:rPr>
                <w:rFonts w:ascii="Tahoma" w:hAnsi="Tahoma" w:cs="Tahoma"/>
                <w:bCs/>
                <w:noProof/>
                <w:sz w:val="16"/>
                <w:szCs w:val="16"/>
                <w:lang w:val="sr-Cyrl-CS" w:eastAsia="sr-Latn-CS"/>
              </w:rPr>
            </w:pPr>
            <w:r>
              <w:rPr>
                <w:rFonts w:ascii="Tahoma" w:hAnsi="Tahoma" w:cs="Tahoma"/>
                <w:bCs/>
                <w:noProof/>
                <w:sz w:val="16"/>
                <w:szCs w:val="16"/>
                <w:lang w:val="sr-Cyrl-CS" w:eastAsia="sr-Latn-CS"/>
              </w:rPr>
              <w:t>3</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noProof/>
                <w:color w:val="000000"/>
                <w:sz w:val="16"/>
                <w:szCs w:val="16"/>
                <w:lang w:val="sr-Cyrl-CS"/>
              </w:rPr>
            </w:pPr>
            <w:r>
              <w:rPr>
                <w:rFonts w:ascii="Tahoma" w:hAnsi="Tahoma" w:cs="Tahoma"/>
                <w:noProof/>
                <w:color w:val="000000"/>
                <w:sz w:val="16"/>
                <w:szCs w:val="16"/>
                <w:lang w:val="sr-Cyrl-CS"/>
              </w:rPr>
              <w:t>Дилуент за антитела са компонентом за смењење позадинског бојења</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паковање</w:t>
            </w:r>
          </w:p>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120мл</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F507D2" w:rsidRDefault="00F507D2" w:rsidP="001F29C1">
            <w:pPr>
              <w:spacing w:line="276" w:lineRule="auto"/>
              <w:jc w:val="center"/>
              <w:rPr>
                <w:rFonts w:ascii="Tahoma" w:hAnsi="Tahoma" w:cs="Tahoma"/>
                <w:noProof/>
                <w:color w:val="000000"/>
                <w:sz w:val="16"/>
                <w:szCs w:val="16"/>
              </w:rPr>
            </w:pPr>
            <w:r>
              <w:rPr>
                <w:rFonts w:ascii="Tahoma" w:hAnsi="Tahoma" w:cs="Tahoma"/>
                <w:noProof/>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Cyrl-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Pr="004E2D5B" w:rsidRDefault="004E2D5B" w:rsidP="00B07BF4">
            <w:pPr>
              <w:tabs>
                <w:tab w:val="left" w:pos="720"/>
              </w:tabs>
              <w:suppressAutoHyphens w:val="0"/>
              <w:spacing w:line="276" w:lineRule="auto"/>
              <w:jc w:val="center"/>
              <w:rPr>
                <w:rFonts w:ascii="Tahoma" w:hAnsi="Tahoma" w:cs="Tahoma"/>
                <w:bCs/>
                <w:noProof/>
                <w:sz w:val="16"/>
                <w:szCs w:val="16"/>
                <w:lang w:eastAsia="sr-Latn-CS"/>
              </w:rPr>
            </w:pPr>
            <w:r>
              <w:rPr>
                <w:rFonts w:ascii="Tahoma" w:hAnsi="Tahoma" w:cs="Tahoma"/>
                <w:bCs/>
                <w:noProof/>
                <w:sz w:val="16"/>
                <w:szCs w:val="16"/>
                <w:lang w:eastAsia="sr-Latn-CS"/>
              </w:rPr>
              <w:t>4</w:t>
            </w:r>
          </w:p>
        </w:tc>
        <w:tc>
          <w:tcPr>
            <w:tcW w:w="4389" w:type="dxa"/>
            <w:tcBorders>
              <w:top w:val="single" w:sz="4" w:space="0" w:color="auto"/>
              <w:left w:val="single" w:sz="4" w:space="0" w:color="auto"/>
              <w:bottom w:val="single" w:sz="4" w:space="0" w:color="auto"/>
              <w:right w:val="single" w:sz="4" w:space="0" w:color="auto"/>
            </w:tcBorders>
            <w:vAlign w:val="bottom"/>
            <w:hideMark/>
          </w:tcPr>
          <w:p w:rsidR="001F29C1" w:rsidRDefault="001F29C1" w:rsidP="00B07BF4">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Superfrost pročice (ultra plus)/ EnVision IHC sliders</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Latn-CS"/>
              </w:rPr>
            </w:pPr>
            <w:r>
              <w:rPr>
                <w:rFonts w:ascii="Tahoma" w:hAnsi="Tahoma" w:cs="Tahoma"/>
                <w:noProof/>
                <w:color w:val="000000"/>
                <w:sz w:val="16"/>
                <w:szCs w:val="16"/>
                <w:lang w:val="sr-Latn-CS"/>
              </w:rPr>
              <w:t>pak. a 72</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F507D2" w:rsidRDefault="00F507D2" w:rsidP="001F29C1">
            <w:pPr>
              <w:spacing w:line="276" w:lineRule="auto"/>
              <w:jc w:val="center"/>
              <w:rPr>
                <w:rFonts w:ascii="Tahoma" w:hAnsi="Tahoma" w:cs="Tahoma"/>
                <w:noProof/>
                <w:color w:val="000000"/>
                <w:sz w:val="16"/>
                <w:szCs w:val="16"/>
              </w:rPr>
            </w:pPr>
            <w:r>
              <w:rPr>
                <w:rFonts w:ascii="Tahoma" w:hAnsi="Tahoma" w:cs="Tahoma"/>
                <w:noProof/>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noProof/>
                <w:sz w:val="16"/>
                <w:szCs w:val="16"/>
                <w:lang w:val="sr-Latn-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4E2D5B" w:rsidP="00B07BF4">
            <w:pPr>
              <w:tabs>
                <w:tab w:val="left" w:pos="720"/>
              </w:tabs>
              <w:suppressAutoHyphens w:val="0"/>
              <w:spacing w:line="276" w:lineRule="auto"/>
              <w:jc w:val="center"/>
              <w:rPr>
                <w:rFonts w:ascii="Tahoma" w:hAnsi="Tahoma" w:cs="Tahoma"/>
                <w:bCs/>
                <w:noProof/>
                <w:sz w:val="16"/>
                <w:szCs w:val="16"/>
                <w:lang w:val="sr-Latn-CS" w:eastAsia="sr-Latn-CS"/>
              </w:rPr>
            </w:pPr>
            <w:r>
              <w:rPr>
                <w:rFonts w:ascii="Tahoma" w:hAnsi="Tahoma" w:cs="Tahoma"/>
                <w:bCs/>
                <w:noProof/>
                <w:sz w:val="16"/>
                <w:szCs w:val="16"/>
                <w:lang w:val="sr-Latn-CS" w:eastAsia="sr-Latn-CS"/>
              </w:rPr>
              <w:t>5</w:t>
            </w:r>
          </w:p>
        </w:tc>
        <w:tc>
          <w:tcPr>
            <w:tcW w:w="4389" w:type="dxa"/>
            <w:tcBorders>
              <w:top w:val="single" w:sz="4" w:space="0" w:color="auto"/>
              <w:left w:val="single" w:sz="4" w:space="0" w:color="auto"/>
              <w:bottom w:val="single" w:sz="4" w:space="0" w:color="auto"/>
              <w:right w:val="single" w:sz="4" w:space="0" w:color="auto"/>
            </w:tcBorders>
            <w:vAlign w:val="bottom"/>
            <w:hideMark/>
          </w:tcPr>
          <w:p w:rsidR="001F29C1" w:rsidRDefault="001F29C1" w:rsidP="00B07BF4">
            <w:pPr>
              <w:spacing w:line="276" w:lineRule="auto"/>
              <w:rPr>
                <w:rFonts w:ascii="Tahoma" w:hAnsi="Tahoma" w:cs="Tahoma"/>
                <w:noProof/>
                <w:color w:val="000000"/>
                <w:sz w:val="16"/>
                <w:szCs w:val="16"/>
                <w:lang w:val="sr-Latn-CS"/>
              </w:rPr>
            </w:pPr>
            <w:r>
              <w:rPr>
                <w:rFonts w:ascii="Tahoma" w:hAnsi="Tahoma" w:cs="Tahoma"/>
                <w:noProof/>
                <w:color w:val="000000"/>
                <w:sz w:val="16"/>
                <w:szCs w:val="16"/>
                <w:lang w:val="sr-Latn-CS"/>
              </w:rPr>
              <w:t>FLEKS Mouse Linker</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noProof/>
                <w:color w:val="000000"/>
                <w:sz w:val="16"/>
                <w:szCs w:val="16"/>
                <w:lang w:val="sr-Cyrl-CS"/>
              </w:rPr>
            </w:pPr>
            <w:r>
              <w:rPr>
                <w:rFonts w:ascii="Tahoma" w:hAnsi="Tahoma" w:cs="Tahoma"/>
                <w:noProof/>
                <w:color w:val="000000"/>
                <w:sz w:val="16"/>
                <w:szCs w:val="16"/>
                <w:lang w:val="sr-Cyrl-CS"/>
              </w:rPr>
              <w:t>40мл</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F507D2" w:rsidRDefault="00F507D2" w:rsidP="001F29C1">
            <w:pPr>
              <w:spacing w:line="276" w:lineRule="auto"/>
              <w:jc w:val="center"/>
              <w:rPr>
                <w:rFonts w:ascii="Tahoma" w:hAnsi="Tahoma" w:cs="Tahoma"/>
                <w:noProof/>
                <w:color w:val="000000"/>
                <w:sz w:val="16"/>
                <w:szCs w:val="16"/>
              </w:rPr>
            </w:pPr>
            <w:r>
              <w:rPr>
                <w:rFonts w:ascii="Tahoma" w:hAnsi="Tahoma" w:cs="Tahoma"/>
                <w:noProof/>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sz w:val="16"/>
                <w:szCs w:val="16"/>
                <w:lang w:val="sr-Latn-CS" w:eastAsia="sr-Latn-CS"/>
              </w:rPr>
            </w:pPr>
          </w:p>
        </w:tc>
      </w:tr>
      <w:tr w:rsidR="001F29C1" w:rsidTr="00D31228">
        <w:trPr>
          <w:trHeight w:val="241"/>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Pr="004E2D5B" w:rsidRDefault="004E2D5B" w:rsidP="00B07BF4">
            <w:pPr>
              <w:tabs>
                <w:tab w:val="left" w:pos="720"/>
              </w:tabs>
              <w:suppressAutoHyphens w:val="0"/>
              <w:jc w:val="center"/>
              <w:rPr>
                <w:rFonts w:ascii="Tahoma" w:hAnsi="Tahoma" w:cs="Tahoma"/>
                <w:bCs/>
                <w:sz w:val="16"/>
                <w:szCs w:val="16"/>
                <w:lang w:eastAsia="sr-Latn-CS"/>
              </w:rPr>
            </w:pPr>
            <w:r>
              <w:rPr>
                <w:rFonts w:ascii="Tahoma" w:hAnsi="Tahoma" w:cs="Tahoma"/>
                <w:bCs/>
                <w:sz w:val="16"/>
                <w:szCs w:val="16"/>
                <w:lang w:eastAsia="sr-Latn-CS"/>
              </w:rPr>
              <w:t>6</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jc w:val="left"/>
              <w:rPr>
                <w:rFonts w:ascii="Tahoma" w:hAnsi="Tahoma" w:cs="Tahoma"/>
                <w:bCs/>
                <w:noProof/>
                <w:sz w:val="16"/>
                <w:szCs w:val="16"/>
                <w:lang w:val="sr-Latn-RS" w:eastAsia="sr-Latn-CS"/>
              </w:rPr>
            </w:pPr>
            <w:r>
              <w:rPr>
                <w:rFonts w:ascii="Tahoma" w:hAnsi="Tahoma" w:cs="Tahoma"/>
                <w:bCs/>
                <w:noProof/>
                <w:sz w:val="16"/>
                <w:szCs w:val="16"/>
                <w:lang w:val="sr-Latn-RS" w:eastAsia="sr-Latn-CS"/>
              </w:rPr>
              <w:t>Seymour Label Kit for 3000 Labels</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left" w:pos="720"/>
              </w:tabs>
              <w:suppressAutoHyphens w:val="0"/>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1844" w:type="dxa"/>
            <w:tcBorders>
              <w:top w:val="single" w:sz="4" w:space="0" w:color="auto"/>
              <w:left w:val="single" w:sz="4" w:space="0" w:color="auto"/>
              <w:bottom w:val="single" w:sz="4" w:space="0" w:color="auto"/>
              <w:right w:val="single" w:sz="4" w:space="0" w:color="auto"/>
            </w:tcBorders>
            <w:vAlign w:val="center"/>
            <w:hideMark/>
          </w:tcPr>
          <w:p w:rsidR="001F29C1" w:rsidRPr="004E2D5B" w:rsidRDefault="004E2D5B" w:rsidP="001F29C1">
            <w:pPr>
              <w:tabs>
                <w:tab w:val="clear" w:pos="1440"/>
              </w:tabs>
              <w:suppressAutoHyphens w:val="0"/>
              <w:jc w:val="center"/>
              <w:rPr>
                <w:rFonts w:ascii="Tahoma" w:eastAsiaTheme="minorHAnsi" w:hAnsi="Tahoma" w:cs="Tahoma"/>
                <w:sz w:val="16"/>
                <w:szCs w:val="16"/>
                <w:lang w:eastAsia="en-US"/>
              </w:rPr>
            </w:pPr>
            <w:r>
              <w:rPr>
                <w:rFonts w:ascii="Tahoma" w:eastAsiaTheme="minorHAnsi" w:hAnsi="Tahoma" w:cs="Tahoma"/>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tabs>
                <w:tab w:val="clear" w:pos="1440"/>
              </w:tabs>
              <w:suppressAutoHyphens w:val="0"/>
              <w:rPr>
                <w:rFonts w:ascii="Calibri" w:eastAsiaTheme="minorHAnsi" w:hAnsi="Calibri" w:cstheme="minorBidi"/>
                <w:sz w:val="22"/>
                <w:szCs w:val="22"/>
                <w:lang w:eastAsia="en-US"/>
              </w:rPr>
            </w:pPr>
          </w:p>
        </w:tc>
      </w:tr>
      <w:tr w:rsidR="001F29C1" w:rsidTr="00D31228">
        <w:trPr>
          <w:trHeight w:val="415"/>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4E2D5B" w:rsidP="00B07BF4">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7</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sz w:val="16"/>
                <w:szCs w:val="16"/>
                <w:lang w:val="sr-Latn-BA"/>
              </w:rPr>
            </w:pPr>
            <w:r>
              <w:rPr>
                <w:rFonts w:ascii="Tahoma" w:hAnsi="Tahoma" w:cs="Tahoma"/>
                <w:sz w:val="16"/>
                <w:szCs w:val="16"/>
                <w:lang w:val="sr-Latn-BA"/>
              </w:rPr>
              <w:t>User Fillable Reagent Bottle, 12ml, Capacity, (Link)</w:t>
            </w:r>
          </w:p>
        </w:tc>
        <w:tc>
          <w:tcPr>
            <w:tcW w:w="994"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jc w:val="center"/>
              <w:rPr>
                <w:rFonts w:ascii="Tahoma" w:hAnsi="Tahoma" w:cs="Tahoma"/>
                <w:bCs/>
                <w:sz w:val="16"/>
                <w:szCs w:val="16"/>
                <w:lang w:val="sr-Latn-CS" w:eastAsia="sr-Latn-CS"/>
              </w:rPr>
            </w:pPr>
            <w:r>
              <w:rPr>
                <w:rFonts w:ascii="Tahoma" w:hAnsi="Tahoma" w:cs="Tahoma"/>
                <w:bCs/>
                <w:sz w:val="16"/>
                <w:szCs w:val="16"/>
                <w:lang w:val="sr-Latn-CS" w:eastAsia="sr-Latn-CS"/>
              </w:rPr>
              <w:t>pak</w:t>
            </w:r>
          </w:p>
        </w:tc>
        <w:tc>
          <w:tcPr>
            <w:tcW w:w="1844" w:type="dxa"/>
            <w:tcBorders>
              <w:top w:val="single" w:sz="4" w:space="0" w:color="auto"/>
              <w:left w:val="single" w:sz="4" w:space="0" w:color="auto"/>
              <w:bottom w:val="single" w:sz="4" w:space="0" w:color="auto"/>
              <w:right w:val="single" w:sz="4" w:space="0" w:color="auto"/>
            </w:tcBorders>
            <w:vAlign w:val="center"/>
          </w:tcPr>
          <w:p w:rsidR="001F29C1" w:rsidRPr="00613F27" w:rsidRDefault="00613F27" w:rsidP="001F29C1">
            <w:pPr>
              <w:spacing w:line="276" w:lineRule="auto"/>
              <w:jc w:val="center"/>
              <w:rPr>
                <w:rFonts w:ascii="Tahoma" w:hAnsi="Tahoma" w:cs="Tahoma"/>
                <w:sz w:val="16"/>
                <w:szCs w:val="16"/>
                <w:lang w:val="sr-Cyrl-RS"/>
              </w:rPr>
            </w:pPr>
            <w:r>
              <w:rPr>
                <w:rFonts w:ascii="Tahoma" w:hAnsi="Tahoma" w:cs="Tahoma"/>
                <w:sz w:val="16"/>
                <w:szCs w:val="16"/>
                <w:lang w:val="sr-Cyrl-RS"/>
              </w:rPr>
              <w:t>1</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r w:rsidR="001F29C1" w:rsidTr="00D31228">
        <w:trPr>
          <w:trHeight w:val="415"/>
        </w:trPr>
        <w:tc>
          <w:tcPr>
            <w:tcW w:w="496" w:type="dxa"/>
            <w:tcBorders>
              <w:top w:val="single" w:sz="4" w:space="0" w:color="auto"/>
              <w:left w:val="single" w:sz="4" w:space="0" w:color="auto"/>
              <w:bottom w:val="single" w:sz="4" w:space="0" w:color="auto"/>
              <w:right w:val="single" w:sz="4" w:space="0" w:color="auto"/>
            </w:tcBorders>
            <w:vAlign w:val="center"/>
            <w:hideMark/>
          </w:tcPr>
          <w:p w:rsidR="001F29C1" w:rsidRDefault="004E2D5B" w:rsidP="00B07BF4">
            <w:pPr>
              <w:tabs>
                <w:tab w:val="left" w:pos="720"/>
              </w:tabs>
              <w:suppressAutoHyphens w:val="0"/>
              <w:spacing w:line="276" w:lineRule="auto"/>
              <w:jc w:val="center"/>
              <w:rPr>
                <w:rFonts w:ascii="Tahoma" w:hAnsi="Tahoma" w:cs="Tahoma"/>
                <w:bCs/>
                <w:color w:val="000000"/>
                <w:sz w:val="16"/>
                <w:szCs w:val="16"/>
                <w:lang w:val="sr-Latn-CS" w:eastAsia="sr-Latn-CS"/>
              </w:rPr>
            </w:pPr>
            <w:r>
              <w:rPr>
                <w:rFonts w:ascii="Tahoma" w:hAnsi="Tahoma" w:cs="Tahoma"/>
                <w:bCs/>
                <w:color w:val="000000"/>
                <w:sz w:val="16"/>
                <w:szCs w:val="16"/>
                <w:lang w:val="sr-Latn-CS" w:eastAsia="sr-Latn-CS"/>
              </w:rPr>
              <w:t>8</w:t>
            </w:r>
          </w:p>
        </w:tc>
        <w:tc>
          <w:tcPr>
            <w:tcW w:w="4389" w:type="dxa"/>
            <w:tcBorders>
              <w:top w:val="single" w:sz="4" w:space="0" w:color="auto"/>
              <w:left w:val="single" w:sz="4" w:space="0" w:color="auto"/>
              <w:bottom w:val="single" w:sz="4" w:space="0" w:color="auto"/>
              <w:right w:val="single" w:sz="4" w:space="0" w:color="auto"/>
            </w:tcBorders>
            <w:vAlign w:val="center"/>
            <w:hideMark/>
          </w:tcPr>
          <w:p w:rsidR="001F29C1" w:rsidRDefault="001F29C1" w:rsidP="00B07BF4">
            <w:pPr>
              <w:spacing w:line="276" w:lineRule="auto"/>
              <w:rPr>
                <w:rFonts w:ascii="Tahoma" w:hAnsi="Tahoma" w:cs="Tahoma"/>
                <w:sz w:val="16"/>
                <w:szCs w:val="16"/>
                <w:lang w:val="sr-Latn-BA"/>
              </w:rPr>
            </w:pPr>
            <w:r>
              <w:rPr>
                <w:rFonts w:ascii="Tahoma" w:hAnsi="Tahoma" w:cs="Tahoma"/>
                <w:sz w:val="16"/>
                <w:szCs w:val="16"/>
                <w:lang w:val="sr-Latn-BA"/>
              </w:rPr>
              <w:t>Antitela RTU, Flex, sa spiska:</w:t>
            </w:r>
          </w:p>
        </w:tc>
        <w:tc>
          <w:tcPr>
            <w:tcW w:w="994"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jc w:val="center"/>
              <w:rPr>
                <w:rFonts w:ascii="Tahoma" w:hAnsi="Tahoma" w:cs="Tahoma"/>
                <w:color w:val="000000"/>
                <w:sz w:val="16"/>
                <w:szCs w:val="16"/>
              </w:rPr>
            </w:pPr>
            <w:r>
              <w:rPr>
                <w:rFonts w:ascii="Tahoma" w:hAnsi="Tahoma" w:cs="Tahoma"/>
                <w:color w:val="000000"/>
                <w:sz w:val="16"/>
                <w:szCs w:val="16"/>
              </w:rPr>
              <w:t>1ml</w:t>
            </w:r>
          </w:p>
          <w:p w:rsidR="001F29C1" w:rsidRDefault="001F29C1" w:rsidP="00B07BF4">
            <w:pPr>
              <w:spacing w:line="276" w:lineRule="auto"/>
              <w:jc w:val="center"/>
              <w:rPr>
                <w:rFonts w:ascii="Tahoma" w:hAnsi="Tahoma" w:cs="Tahoma"/>
                <w:bCs/>
                <w:sz w:val="16"/>
                <w:szCs w:val="16"/>
                <w:lang w:val="sr-Latn-CS" w:eastAsia="sr-Latn-CS"/>
              </w:rPr>
            </w:pPr>
          </w:p>
        </w:tc>
        <w:tc>
          <w:tcPr>
            <w:tcW w:w="1844" w:type="dxa"/>
            <w:tcBorders>
              <w:top w:val="single" w:sz="4" w:space="0" w:color="auto"/>
              <w:left w:val="single" w:sz="4" w:space="0" w:color="auto"/>
              <w:bottom w:val="single" w:sz="4" w:space="0" w:color="auto"/>
              <w:right w:val="single" w:sz="4" w:space="0" w:color="auto"/>
            </w:tcBorders>
            <w:vAlign w:val="center"/>
          </w:tcPr>
          <w:p w:rsidR="001F29C1" w:rsidRDefault="004E2D5B" w:rsidP="001F29C1">
            <w:pPr>
              <w:spacing w:line="276" w:lineRule="auto"/>
              <w:jc w:val="center"/>
              <w:rPr>
                <w:rFonts w:ascii="Tahoma" w:hAnsi="Tahoma" w:cs="Tahoma"/>
                <w:sz w:val="16"/>
                <w:szCs w:val="16"/>
                <w:lang w:val="sr-Latn-BA"/>
              </w:rPr>
            </w:pPr>
            <w:r>
              <w:rPr>
                <w:rFonts w:ascii="Tahoma" w:hAnsi="Tahoma" w:cs="Tahoma"/>
                <w:sz w:val="16"/>
                <w:szCs w:val="16"/>
              </w:rPr>
              <w:t>300</w:t>
            </w:r>
            <w:r w:rsidR="00613F27">
              <w:rPr>
                <w:rFonts w:ascii="Tahoma" w:hAnsi="Tahoma" w:cs="Tahoma"/>
                <w:sz w:val="16"/>
                <w:szCs w:val="16"/>
                <w:lang w:val="sr-Cyrl-RS"/>
              </w:rPr>
              <w:t>х</w:t>
            </w:r>
            <w:r w:rsidR="00613F27">
              <w:rPr>
                <w:rFonts w:ascii="Tahoma" w:hAnsi="Tahoma" w:cs="Tahoma"/>
                <w:color w:val="000000"/>
                <w:sz w:val="16"/>
                <w:szCs w:val="16"/>
              </w:rPr>
              <w:t>1ml</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r w:rsidR="001F29C1" w:rsidTr="00D31228">
        <w:trPr>
          <w:trHeight w:val="415"/>
        </w:trPr>
        <w:tc>
          <w:tcPr>
            <w:tcW w:w="4885" w:type="dxa"/>
            <w:gridSpan w:val="2"/>
            <w:tcBorders>
              <w:top w:val="single" w:sz="4" w:space="0" w:color="auto"/>
              <w:left w:val="single" w:sz="4" w:space="0" w:color="auto"/>
              <w:bottom w:val="single" w:sz="4" w:space="0" w:color="auto"/>
              <w:right w:val="single" w:sz="4" w:space="0" w:color="auto"/>
            </w:tcBorders>
            <w:vAlign w:val="center"/>
            <w:hideMark/>
          </w:tcPr>
          <w:tbl>
            <w:tblPr>
              <w:tblW w:w="5445" w:type="dxa"/>
              <w:tblLayout w:type="fixed"/>
              <w:tblLook w:val="04A0" w:firstRow="1" w:lastRow="0" w:firstColumn="1" w:lastColumn="0" w:noHBand="0" w:noVBand="1"/>
            </w:tblPr>
            <w:tblGrid>
              <w:gridCol w:w="5445"/>
            </w:tblGrid>
            <w:tr w:rsidR="001F29C1">
              <w:trPr>
                <w:trHeight w:val="330"/>
              </w:trPr>
              <w:tc>
                <w:tcPr>
                  <w:tcW w:w="5440" w:type="dxa"/>
                  <w:tcBorders>
                    <w:top w:val="single" w:sz="8" w:space="0" w:color="auto"/>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Acitin SMA, klon 1A4, RTU, 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AMACR, klon 13H4, RTU, 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Cadherin E, klon NCH-38,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CD3, polikolno,RTU,FLEX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CD8, klon C8/144B,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CD20cy, klon L26,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CD45 LCA, klon PD7+2B11,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CD56, klon 123C3,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HMW, klon 34β12,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K pan, klon AE1/AE3,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5/6, klon D5/16B4,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lastRenderedPageBreak/>
                    <w:t>Mo a Hu CK 7, klon OV–TL 12/30,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CK 20, klon Ks 20.8,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CEA, poliklonalan,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Chromogranin A, 5H7, RTU</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Desmin, klon D33,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EMA, klon E29,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rPr>
                      <w:rFonts w:ascii="Tahoma" w:hAnsi="Tahoma" w:cs="Tahoma"/>
                      <w:color w:val="000000"/>
                      <w:sz w:val="16"/>
                      <w:szCs w:val="16"/>
                      <w:lang w:eastAsia="en-US"/>
                    </w:rPr>
                  </w:pPr>
                  <w:r>
                    <w:rPr>
                      <w:rFonts w:ascii="Tahoma" w:hAnsi="Tahoma" w:cs="Tahoma"/>
                      <w:color w:val="000000"/>
                      <w:sz w:val="16"/>
                      <w:szCs w:val="16"/>
                      <w:lang w:eastAsia="en-US"/>
                    </w:rPr>
                    <w:t>Mo a Hu Estrogen, klon EP1,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GCDFP–15, klon 23A3,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Melanosome, klon HBM-45,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Ki-67, klon MIB-1,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Melan A, klon A103,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PSA, poliklonalan,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Progesteron,</w:t>
                  </w:r>
                  <w:r>
                    <w:rPr>
                      <w:rFonts w:ascii="Tahoma" w:hAnsi="Tahoma" w:cs="Tahoma"/>
                      <w:color w:val="FF0000"/>
                      <w:sz w:val="16"/>
                      <w:szCs w:val="16"/>
                      <w:lang w:eastAsia="en-US"/>
                    </w:rPr>
                    <w:t xml:space="preserve"> </w:t>
                  </w:r>
                  <w:r w:rsidRPr="00F94F22">
                    <w:rPr>
                      <w:rFonts w:ascii="Tahoma" w:hAnsi="Tahoma" w:cs="Tahoma"/>
                      <w:sz w:val="16"/>
                      <w:szCs w:val="16"/>
                      <w:lang w:eastAsia="en-US"/>
                    </w:rPr>
                    <w:t>klon PgR 636,</w:t>
                  </w:r>
                  <w:r>
                    <w:rPr>
                      <w:rFonts w:ascii="Tahoma" w:hAnsi="Tahoma" w:cs="Tahoma"/>
                      <w:color w:val="000000"/>
                      <w:sz w:val="16"/>
                      <w:szCs w:val="16"/>
                      <w:lang w:eastAsia="en-US"/>
                    </w:rPr>
                    <w:t xml:space="preserve">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Synaptophysin, klone DAK-SYNAP,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S100 polyclonal,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TTF-1, klon 8G7G3/1,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Vimentin, klon V9, RTU, 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DOG-1, klon K9, RTU</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Wilms tumor, klon 6F-H2,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Calretinin, DAK-Calret 1,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p63 Protein, klon DAK-p63, RTU,FLEX</w:t>
                  </w:r>
                </w:p>
              </w:tc>
            </w:tr>
            <w:tr w:rsidR="001F29C1">
              <w:trPr>
                <w:trHeight w:val="330"/>
              </w:trPr>
              <w:tc>
                <w:tcPr>
                  <w:tcW w:w="5440" w:type="dxa"/>
                  <w:tcBorders>
                    <w:top w:val="nil"/>
                    <w:left w:val="single" w:sz="8" w:space="0" w:color="auto"/>
                    <w:bottom w:val="single" w:sz="8" w:space="0" w:color="auto"/>
                    <w:right w:val="single" w:sz="8" w:space="0" w:color="auto"/>
                  </w:tcBorders>
                  <w:shd w:val="clear" w:color="auto" w:fill="C4D79B"/>
                  <w:vAlign w:val="center"/>
                  <w:hideMark/>
                </w:tcPr>
                <w:p w:rsidR="001F29C1" w:rsidRDefault="001F29C1" w:rsidP="00B07BF4">
                  <w:pPr>
                    <w:framePr w:hSpace="180" w:wrap="around" w:vAnchor="page" w:hAnchor="margin" w:xAlign="center" w:y="1516"/>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Mo a Hu D2-40, klon D2-40, RTU, FLEX</w:t>
                  </w:r>
                </w:p>
              </w:tc>
            </w:tr>
          </w:tbl>
          <w:p w:rsidR="001F29C1" w:rsidRDefault="001F29C1" w:rsidP="00B07BF4">
            <w:pPr>
              <w:spacing w:line="276" w:lineRule="auto"/>
              <w:rPr>
                <w:rFonts w:ascii="Tahoma" w:hAnsi="Tahoma" w:cs="Tahoma"/>
                <w:sz w:val="16"/>
                <w:szCs w:val="16"/>
                <w:lang w:val="sr-Latn-BA"/>
              </w:rPr>
            </w:pPr>
          </w:p>
        </w:tc>
        <w:tc>
          <w:tcPr>
            <w:tcW w:w="994"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jc w:val="center"/>
              <w:rPr>
                <w:rFonts w:ascii="Tahoma" w:hAnsi="Tahoma" w:cs="Tahoma"/>
                <w:color w:val="000000"/>
                <w:sz w:val="16"/>
                <w:szCs w:val="16"/>
              </w:rPr>
            </w:pPr>
          </w:p>
        </w:tc>
        <w:tc>
          <w:tcPr>
            <w:tcW w:w="1844" w:type="dxa"/>
            <w:tcBorders>
              <w:top w:val="single" w:sz="4" w:space="0" w:color="auto"/>
              <w:left w:val="single" w:sz="4" w:space="0" w:color="auto"/>
              <w:bottom w:val="single" w:sz="4" w:space="0" w:color="auto"/>
              <w:right w:val="single" w:sz="4" w:space="0" w:color="auto"/>
            </w:tcBorders>
          </w:tcPr>
          <w:p w:rsidR="001F29C1" w:rsidRPr="001F29C1" w:rsidRDefault="001F29C1" w:rsidP="001F29C1">
            <w:pPr>
              <w:spacing w:line="276" w:lineRule="auto"/>
              <w:jc w:val="center"/>
              <w:rPr>
                <w:rFonts w:ascii="Tahoma" w:hAnsi="Tahoma" w:cs="Tahoma"/>
                <w:sz w:val="16"/>
                <w:szCs w:val="16"/>
                <w:lang w:val="sr-Cyrl-RS"/>
              </w:rPr>
            </w:pP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r w:rsidR="00D31228" w:rsidTr="00871DE5">
        <w:trPr>
          <w:trHeight w:val="417"/>
        </w:trPr>
        <w:tc>
          <w:tcPr>
            <w:tcW w:w="14805" w:type="dxa"/>
            <w:gridSpan w:val="10"/>
            <w:tcBorders>
              <w:top w:val="single" w:sz="4" w:space="0" w:color="auto"/>
              <w:left w:val="single" w:sz="4" w:space="0" w:color="auto"/>
              <w:bottom w:val="single" w:sz="4" w:space="0" w:color="auto"/>
              <w:right w:val="single" w:sz="4" w:space="0" w:color="auto"/>
            </w:tcBorders>
            <w:vAlign w:val="center"/>
          </w:tcPr>
          <w:p w:rsidR="00D31228" w:rsidRPr="00161FE4" w:rsidRDefault="00D31228" w:rsidP="00161FE4">
            <w:pPr>
              <w:tabs>
                <w:tab w:val="left" w:pos="720"/>
              </w:tabs>
              <w:suppressAutoHyphens w:val="0"/>
              <w:jc w:val="left"/>
              <w:rPr>
                <w:rFonts w:ascii="Tahoma" w:hAnsi="Tahoma" w:cs="Tahoma"/>
                <w:b/>
                <w:i/>
                <w:sz w:val="18"/>
                <w:szCs w:val="18"/>
                <w:lang w:val="sr-Cyrl-RS" w:eastAsia="sr-Latn-CS"/>
              </w:rPr>
            </w:pPr>
            <w:r w:rsidRPr="00161FE4">
              <w:rPr>
                <w:rFonts w:ascii="Tahoma" w:hAnsi="Tahoma" w:cs="Tahoma"/>
                <w:b/>
                <w:i/>
                <w:sz w:val="18"/>
                <w:szCs w:val="18"/>
                <w:lang w:val="sr-Cyrl-RS" w:eastAsia="sr-Latn-CS"/>
              </w:rPr>
              <w:lastRenderedPageBreak/>
              <w:t>Напомена: сва антитела морају бити</w:t>
            </w:r>
            <w:r w:rsidRPr="00161FE4">
              <w:rPr>
                <w:rFonts w:ascii="Tahoma" w:hAnsi="Tahoma" w:cs="Tahoma"/>
                <w:b/>
                <w:i/>
                <w:sz w:val="18"/>
                <w:szCs w:val="18"/>
                <w:lang w:val="sr-Latn-RS" w:eastAsia="sr-Latn-CS"/>
              </w:rPr>
              <w:t xml:space="preserve"> “ready to use“ </w:t>
            </w:r>
            <w:r w:rsidRPr="00161FE4">
              <w:rPr>
                <w:rFonts w:ascii="Tahoma" w:hAnsi="Tahoma" w:cs="Tahoma"/>
                <w:b/>
                <w:i/>
                <w:sz w:val="18"/>
                <w:szCs w:val="18"/>
                <w:lang w:val="sr-Cyrl-RS" w:eastAsia="sr-Latn-CS"/>
              </w:rPr>
              <w:t>тј.спремна за употребу сем ако нису тражена концентрована; код полимерног детекционог система мишија и зечија секундарна антитела коњугована за декстиран полимер не смеју бити сједињена у истој бочици, већ морају бити одвојена свако у својој бочици</w:t>
            </w:r>
          </w:p>
        </w:tc>
      </w:tr>
      <w:tr w:rsidR="001F29C1" w:rsidTr="00D31228">
        <w:trPr>
          <w:trHeight w:val="417"/>
        </w:trPr>
        <w:tc>
          <w:tcPr>
            <w:tcW w:w="7723" w:type="dxa"/>
            <w:gridSpan w:val="4"/>
            <w:tcBorders>
              <w:top w:val="single" w:sz="4" w:space="0" w:color="auto"/>
              <w:left w:val="single" w:sz="4" w:space="0" w:color="auto"/>
              <w:bottom w:val="single" w:sz="4" w:space="0" w:color="auto"/>
              <w:right w:val="single" w:sz="4" w:space="0" w:color="auto"/>
            </w:tcBorders>
            <w:vAlign w:val="center"/>
            <w:hideMark/>
          </w:tcPr>
          <w:p w:rsidR="001F29C1" w:rsidRPr="00161FE4" w:rsidRDefault="001F29C1" w:rsidP="00B07BF4">
            <w:pPr>
              <w:tabs>
                <w:tab w:val="left" w:pos="720"/>
              </w:tabs>
              <w:suppressAutoHyphens w:val="0"/>
              <w:spacing w:line="276" w:lineRule="auto"/>
              <w:jc w:val="right"/>
              <w:rPr>
                <w:rFonts w:ascii="Tahoma" w:hAnsi="Tahoma" w:cs="Tahoma"/>
                <w:b/>
                <w:color w:val="000000"/>
                <w:sz w:val="18"/>
                <w:szCs w:val="18"/>
                <w:lang w:val="sr-Cyrl-CS" w:eastAsia="sr-Latn-CS"/>
              </w:rPr>
            </w:pPr>
            <w:r w:rsidRPr="00161FE4">
              <w:rPr>
                <w:rFonts w:ascii="Tahoma" w:hAnsi="Tahoma" w:cs="Tahoma"/>
                <w:b/>
                <w:color w:val="000000"/>
                <w:sz w:val="18"/>
                <w:szCs w:val="18"/>
                <w:lang w:val="sr-Cyrl-CS" w:eastAsia="sr-Latn-CS"/>
              </w:rPr>
              <w:t>Укупно</w:t>
            </w:r>
          </w:p>
        </w:tc>
        <w:tc>
          <w:tcPr>
            <w:tcW w:w="1417"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center"/>
              <w:rPr>
                <w:bCs/>
                <w:color w:val="000000"/>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13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c>
          <w:tcPr>
            <w:tcW w:w="1273" w:type="dxa"/>
            <w:tcBorders>
              <w:top w:val="single" w:sz="4" w:space="0" w:color="auto"/>
              <w:left w:val="single" w:sz="4" w:space="0" w:color="auto"/>
              <w:bottom w:val="single" w:sz="4" w:space="0" w:color="auto"/>
              <w:right w:val="single" w:sz="4" w:space="0" w:color="auto"/>
            </w:tcBorders>
            <w:vAlign w:val="center"/>
          </w:tcPr>
          <w:p w:rsidR="001F29C1" w:rsidRDefault="001F29C1" w:rsidP="00B07BF4">
            <w:pPr>
              <w:tabs>
                <w:tab w:val="left" w:pos="720"/>
              </w:tabs>
              <w:suppressAutoHyphens w:val="0"/>
              <w:spacing w:line="276" w:lineRule="auto"/>
              <w:jc w:val="left"/>
              <w:rPr>
                <w:sz w:val="16"/>
                <w:szCs w:val="16"/>
                <w:lang w:val="sr-Latn-CS" w:eastAsia="sr-Latn-CS"/>
              </w:rPr>
            </w:pPr>
          </w:p>
        </w:tc>
      </w:tr>
    </w:tbl>
    <w:p w:rsidR="009306DD" w:rsidRPr="00454E45" w:rsidRDefault="009306DD" w:rsidP="009306DD">
      <w:pPr>
        <w:rPr>
          <w:rFonts w:ascii="Tahoma" w:eastAsia="Calibri" w:hAnsi="Tahoma" w:cs="Tahoma"/>
          <w:noProof/>
          <w:sz w:val="20"/>
          <w:szCs w:val="20"/>
          <w:lang w:val="sr-Cyrl-CS"/>
        </w:rPr>
      </w:pPr>
    </w:p>
    <w:p w:rsidR="00117473" w:rsidRDefault="00117473" w:rsidP="00F85007">
      <w:pPr>
        <w:jc w:val="left"/>
        <w:rPr>
          <w:b/>
          <w:bCs/>
          <w:noProof/>
          <w:sz w:val="22"/>
          <w:szCs w:val="22"/>
          <w:lang w:val="sr-Cyrl-RS" w:eastAsia="sr-Latn-CS"/>
        </w:rPr>
      </w:pPr>
    </w:p>
    <w:p w:rsidR="00117473" w:rsidRPr="00117473" w:rsidRDefault="00117473" w:rsidP="00117473">
      <w:pPr>
        <w:jc w:val="center"/>
        <w:rPr>
          <w:rFonts w:ascii="Tahoma" w:hAnsi="Tahoma" w:cs="Tahoma"/>
          <w:iCs/>
          <w:noProof/>
          <w:sz w:val="20"/>
          <w:szCs w:val="20"/>
          <w:lang w:val="sr-Cyrl-CS"/>
        </w:rPr>
      </w:pPr>
      <w:r>
        <w:rPr>
          <w:rFonts w:ascii="Tahoma" w:hAnsi="Tahoma" w:cs="Tahoma"/>
          <w:iCs/>
          <w:noProof/>
          <w:sz w:val="20"/>
          <w:szCs w:val="20"/>
          <w:lang w:val="sr-Cyrl-CS"/>
        </w:rPr>
        <w:t>Датум</w:t>
      </w:r>
      <w:r w:rsidRPr="00117473">
        <w:rPr>
          <w:rFonts w:ascii="Tahoma" w:hAnsi="Tahoma" w:cs="Tahoma"/>
          <w:iCs/>
          <w:noProof/>
          <w:sz w:val="20"/>
          <w:szCs w:val="20"/>
          <w:lang w:val="sr-Cyrl-CS"/>
        </w:rPr>
        <w:t xml:space="preserve">:                                                        </w:t>
      </w:r>
      <w:r>
        <w:rPr>
          <w:rFonts w:ascii="Tahoma" w:hAnsi="Tahoma" w:cs="Tahoma"/>
          <w:iCs/>
          <w:noProof/>
          <w:sz w:val="20"/>
          <w:szCs w:val="20"/>
          <w:lang w:val="sr-Cyrl-CS"/>
        </w:rPr>
        <w:t>М</w:t>
      </w:r>
      <w:r w:rsidRPr="00117473">
        <w:rPr>
          <w:rFonts w:ascii="Tahoma" w:hAnsi="Tahoma" w:cs="Tahoma"/>
          <w:iCs/>
          <w:noProof/>
          <w:sz w:val="20"/>
          <w:szCs w:val="20"/>
          <w:lang w:val="sr-Cyrl-CS"/>
        </w:rPr>
        <w:t>.</w:t>
      </w:r>
      <w:r>
        <w:rPr>
          <w:rFonts w:ascii="Tahoma" w:hAnsi="Tahoma" w:cs="Tahoma"/>
          <w:iCs/>
          <w:noProof/>
          <w:sz w:val="20"/>
          <w:szCs w:val="20"/>
          <w:lang w:val="sr-Cyrl-CS"/>
        </w:rPr>
        <w:t>П</w:t>
      </w:r>
      <w:r w:rsidRPr="00117473">
        <w:rPr>
          <w:rFonts w:ascii="Tahoma" w:hAnsi="Tahoma" w:cs="Tahoma"/>
          <w:iCs/>
          <w:noProof/>
          <w:sz w:val="20"/>
          <w:szCs w:val="20"/>
          <w:lang w:val="sr-Cyrl-CS"/>
        </w:rPr>
        <w:t xml:space="preserve">.                                                    </w:t>
      </w:r>
      <w:r>
        <w:rPr>
          <w:rFonts w:ascii="Tahoma" w:hAnsi="Tahoma" w:cs="Tahoma"/>
          <w:iCs/>
          <w:noProof/>
          <w:sz w:val="20"/>
          <w:szCs w:val="20"/>
          <w:lang w:val="sr-Cyrl-CS"/>
        </w:rPr>
        <w:t xml:space="preserve">             Потпис</w:t>
      </w:r>
      <w:r w:rsidRPr="00117473">
        <w:rPr>
          <w:rFonts w:ascii="Tahoma" w:hAnsi="Tahoma" w:cs="Tahoma"/>
          <w:iCs/>
          <w:noProof/>
          <w:sz w:val="20"/>
          <w:szCs w:val="20"/>
          <w:lang w:val="sr-Cyrl-CS"/>
        </w:rPr>
        <w:t xml:space="preserve"> </w:t>
      </w:r>
      <w:r>
        <w:rPr>
          <w:rFonts w:ascii="Tahoma" w:hAnsi="Tahoma" w:cs="Tahoma"/>
          <w:iCs/>
          <w:noProof/>
          <w:sz w:val="20"/>
          <w:szCs w:val="20"/>
          <w:lang w:val="sr-Cyrl-CS"/>
        </w:rPr>
        <w:t>понуђача</w:t>
      </w:r>
    </w:p>
    <w:p w:rsidR="00117473" w:rsidRPr="006E2E09" w:rsidRDefault="00117473" w:rsidP="00117473">
      <w:pPr>
        <w:jc w:val="left"/>
        <w:rPr>
          <w:iCs/>
          <w:sz w:val="22"/>
          <w:szCs w:val="22"/>
          <w:lang w:val="sr-Cyrl-RS"/>
        </w:rPr>
        <w:sectPr w:rsidR="00117473" w:rsidRPr="006E2E09" w:rsidSect="00454E45">
          <w:type w:val="oddPage"/>
          <w:pgSz w:w="16838" w:h="11906" w:orient="landscape"/>
          <w:pgMar w:top="1440" w:right="1440" w:bottom="1440" w:left="1440" w:header="720" w:footer="720" w:gutter="0"/>
          <w:cols w:space="720"/>
          <w:titlePg/>
          <w:docGrid w:linePitch="360"/>
        </w:sectPr>
      </w:pPr>
      <w:r>
        <w:rPr>
          <w:i/>
          <w:iCs/>
          <w:noProof/>
          <w:sz w:val="22"/>
          <w:szCs w:val="22"/>
          <w:lang w:val="sr-Latn-CS"/>
        </w:rPr>
        <w:t xml:space="preserve">                     _____________________                                                                                                                           _____________________</w:t>
      </w: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59"/>
    <w:bookmarkEnd w:id="60"/>
    <w:bookmarkEnd w:id="61"/>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w:t>
      </w:r>
      <w:r w:rsidR="00F823D7">
        <w:rPr>
          <w:rFonts w:ascii="Tahoma" w:hAnsi="Tahoma" w:cs="Tahoma"/>
          <w:b/>
          <w:sz w:val="20"/>
          <w:szCs w:val="20"/>
          <w:lang w:val="sr-Cyrl-CS"/>
        </w:rPr>
        <w:t xml:space="preserve"> </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69" w:name="_Toc414521042"/>
      <w:bookmarkStart w:id="70" w:name="_Toc417377468"/>
      <w:bookmarkEnd w:id="46"/>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w:t>
      </w:r>
      <w:r w:rsidR="0091438C">
        <w:rPr>
          <w:rFonts w:ascii="Tahoma" w:eastAsia="Calibri" w:hAnsi="Tahoma" w:cs="Tahoma"/>
          <w:sz w:val="18"/>
          <w:szCs w:val="18"/>
        </w:rPr>
        <w:t xml:space="preserve"> тако што тражене податке уноси</w:t>
      </w:r>
      <w:r w:rsidR="0091438C">
        <w:rPr>
          <w:rFonts w:ascii="Tahoma" w:eastAsia="Calibri" w:hAnsi="Tahoma" w:cs="Tahoma"/>
          <w:sz w:val="18"/>
          <w:szCs w:val="18"/>
          <w:lang w:val="sr-Cyrl-RS"/>
        </w:rPr>
        <w:t xml:space="preserve"> </w:t>
      </w:r>
      <w:proofErr w:type="gramStart"/>
      <w:r w:rsidR="0091438C">
        <w:rPr>
          <w:rFonts w:ascii="Tahoma" w:eastAsia="Calibri" w:hAnsi="Tahoma" w:cs="Tahoma"/>
          <w:sz w:val="18"/>
          <w:szCs w:val="18"/>
          <w:lang w:val="sr-Cyrl-RS"/>
        </w:rPr>
        <w:t xml:space="preserve">и </w:t>
      </w:r>
      <w:r w:rsidRPr="007507F9">
        <w:rPr>
          <w:rFonts w:ascii="Tahoma" w:eastAsia="Calibri" w:hAnsi="Tahoma" w:cs="Tahoma"/>
          <w:sz w:val="18"/>
          <w:szCs w:val="18"/>
        </w:rPr>
        <w:t xml:space="preserve"> п</w:t>
      </w:r>
      <w:r w:rsidR="0091438C">
        <w:rPr>
          <w:rFonts w:ascii="Tahoma" w:eastAsia="Calibri" w:hAnsi="Tahoma" w:cs="Tahoma"/>
          <w:sz w:val="18"/>
          <w:szCs w:val="18"/>
        </w:rPr>
        <w:t>отписује</w:t>
      </w:r>
      <w:proofErr w:type="gramEnd"/>
      <w:r w:rsidRPr="007507F9">
        <w:rPr>
          <w:rFonts w:ascii="Tahoma" w:eastAsia="Calibri" w:hAnsi="Tahoma" w:cs="Tahoma"/>
          <w:sz w:val="18"/>
          <w:szCs w:val="18"/>
        </w:rPr>
        <w:t>.</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69"/>
      <w:bookmarkEnd w:id="70"/>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6"/>
          <w:footerReference w:type="default" r:id="rId17"/>
          <w:pgSz w:w="11906" w:h="16838"/>
          <w:pgMar w:top="1440" w:right="1440" w:bottom="1440" w:left="993" w:header="720" w:footer="720" w:gutter="0"/>
          <w:cols w:space="720"/>
          <w:docGrid w:linePitch="360"/>
        </w:sectPr>
      </w:pPr>
    </w:p>
    <w:bookmarkEnd w:id="47"/>
    <w:bookmarkEnd w:id="48"/>
    <w:bookmarkEnd w:id="49"/>
    <w:bookmarkEnd w:id="50"/>
    <w:p w:rsidR="009E7954" w:rsidRPr="009E7954" w:rsidRDefault="009E7954" w:rsidP="009E7954">
      <w:pPr>
        <w:rPr>
          <w:rFonts w:ascii="Tahoma" w:hAnsi="Tahoma" w:cs="Tahoma"/>
          <w:sz w:val="20"/>
          <w:szCs w:val="20"/>
        </w:rPr>
      </w:pPr>
    </w:p>
    <w:p w:rsidR="009E7954" w:rsidRPr="009E7954" w:rsidRDefault="009E7954" w:rsidP="009E7954">
      <w:pPr>
        <w:pStyle w:val="Heading2"/>
        <w:jc w:val="center"/>
        <w:rPr>
          <w:rFonts w:ascii="Tahoma" w:hAnsi="Tahoma" w:cs="Tahoma"/>
          <w:i w:val="0"/>
          <w:noProof/>
          <w:sz w:val="20"/>
          <w:szCs w:val="20"/>
          <w:lang w:val="sr-Cyrl-RS"/>
        </w:rPr>
      </w:pP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Pr="009E7954" w:rsidRDefault="009E7954" w:rsidP="009E7954">
      <w:pPr>
        <w:rPr>
          <w:rFonts w:ascii="Tahoma" w:hAnsi="Tahoma" w:cs="Tahoma"/>
          <w:sz w:val="20"/>
          <w:szCs w:val="20"/>
          <w:lang w:val="sr-Cyrl-RS"/>
        </w:rPr>
      </w:pPr>
    </w:p>
    <w:p w:rsidR="009E7954" w:rsidRDefault="009E7954" w:rsidP="009E7954">
      <w:pPr>
        <w:rPr>
          <w:rFonts w:ascii="Tahoma" w:hAnsi="Tahoma" w:cs="Tahoma"/>
          <w:sz w:val="20"/>
          <w:szCs w:val="20"/>
          <w:lang w:val="sr-Cyrl-RS"/>
        </w:rPr>
      </w:pPr>
    </w:p>
    <w:p w:rsidR="00161FE4" w:rsidRDefault="00161FE4" w:rsidP="009E7954">
      <w:pPr>
        <w:rPr>
          <w:rFonts w:ascii="Tahoma" w:hAnsi="Tahoma" w:cs="Tahoma"/>
          <w:sz w:val="20"/>
          <w:szCs w:val="20"/>
          <w:lang w:val="sr-Cyrl-RS"/>
        </w:rPr>
      </w:pPr>
    </w:p>
    <w:p w:rsidR="00161FE4" w:rsidRDefault="00161FE4" w:rsidP="009E7954">
      <w:pPr>
        <w:rPr>
          <w:rFonts w:ascii="Tahoma" w:hAnsi="Tahoma" w:cs="Tahoma"/>
          <w:sz w:val="20"/>
          <w:szCs w:val="20"/>
          <w:lang w:val="sr-Cyrl-RS"/>
        </w:rPr>
      </w:pPr>
    </w:p>
    <w:p w:rsidR="00161FE4" w:rsidRDefault="00161FE4" w:rsidP="009E7954">
      <w:pPr>
        <w:rPr>
          <w:rFonts w:ascii="Tahoma" w:hAnsi="Tahoma" w:cs="Tahoma"/>
          <w:sz w:val="20"/>
          <w:szCs w:val="20"/>
          <w:lang w:val="sr-Cyrl-RS"/>
        </w:rPr>
      </w:pPr>
    </w:p>
    <w:p w:rsidR="00161FE4" w:rsidRPr="009E7954" w:rsidRDefault="00161FE4" w:rsidP="009E7954">
      <w:pPr>
        <w:rPr>
          <w:rFonts w:ascii="Tahoma" w:hAnsi="Tahoma" w:cs="Tahoma"/>
          <w:sz w:val="20"/>
          <w:szCs w:val="20"/>
          <w:lang w:val="sr-Cyrl-RS"/>
        </w:rPr>
      </w:pPr>
    </w:p>
    <w:p w:rsidR="009E7954" w:rsidRPr="00430DFB" w:rsidRDefault="009E7954" w:rsidP="00430DFB">
      <w:pPr>
        <w:jc w:val="center"/>
        <w:rPr>
          <w:rFonts w:ascii="Tahoma" w:hAnsi="Tahoma" w:cs="Tahoma"/>
          <w:b/>
          <w:sz w:val="20"/>
          <w:szCs w:val="20"/>
          <w:lang w:val="sr-Cyrl-RS"/>
        </w:rPr>
      </w:pPr>
    </w:p>
    <w:p w:rsidR="009E7954" w:rsidRPr="00430DFB" w:rsidRDefault="009E7954" w:rsidP="00430DFB">
      <w:pPr>
        <w:tabs>
          <w:tab w:val="left" w:pos="720"/>
        </w:tabs>
        <w:suppressAutoHyphens w:val="0"/>
        <w:spacing w:after="200" w:line="276" w:lineRule="auto"/>
        <w:jc w:val="center"/>
        <w:rPr>
          <w:rFonts w:ascii="Tahoma" w:hAnsi="Tahoma" w:cs="Tahoma"/>
          <w:b/>
          <w:bCs/>
          <w:iCs/>
          <w:noProof/>
          <w:sz w:val="20"/>
          <w:szCs w:val="20"/>
          <w:lang w:val="sr-Cyrl-CS"/>
        </w:rPr>
      </w:pPr>
      <w:r w:rsidRPr="00430DFB">
        <w:rPr>
          <w:rFonts w:ascii="Tahoma" w:hAnsi="Tahoma" w:cs="Tahoma"/>
          <w:b/>
          <w:i/>
          <w:noProof/>
          <w:sz w:val="20"/>
          <w:szCs w:val="20"/>
          <w:lang w:val="sr-Cyrl-CS"/>
        </w:rPr>
        <w:t>МОДЕЛ УГОВОРА</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jc w:val="center"/>
        <w:rPr>
          <w:rFonts w:ascii="Tahoma" w:hAnsi="Tahoma" w:cs="Tahoma"/>
          <w:b/>
          <w:bCs/>
          <w:noProof/>
          <w:color w:val="000000"/>
          <w:sz w:val="20"/>
          <w:szCs w:val="20"/>
          <w:lang w:val="sr-Cyrl-CS"/>
        </w:rPr>
      </w:pPr>
      <w:r w:rsidRPr="009E7954">
        <w:rPr>
          <w:rFonts w:ascii="Tahoma" w:hAnsi="Tahoma" w:cs="Tahoma"/>
          <w:b/>
          <w:bCs/>
          <w:noProof/>
          <w:color w:val="000000"/>
          <w:sz w:val="20"/>
          <w:szCs w:val="20"/>
          <w:lang w:val="sr-Cyrl-CS"/>
        </w:rPr>
        <w:t>Модел уговора понуђач мора да</w:t>
      </w:r>
      <w:r w:rsidR="0091438C">
        <w:rPr>
          <w:rFonts w:ascii="Tahoma" w:hAnsi="Tahoma" w:cs="Tahoma"/>
          <w:b/>
          <w:bCs/>
          <w:noProof/>
          <w:color w:val="000000"/>
          <w:sz w:val="20"/>
          <w:szCs w:val="20"/>
          <w:lang w:val="sr-Cyrl-CS"/>
        </w:rPr>
        <w:t xml:space="preserve"> попуни, парафира сваку страну и </w:t>
      </w:r>
      <w:r w:rsidRPr="009E7954">
        <w:rPr>
          <w:rFonts w:ascii="Tahoma" w:hAnsi="Tahoma" w:cs="Tahoma"/>
          <w:b/>
          <w:bCs/>
          <w:noProof/>
          <w:color w:val="000000"/>
          <w:sz w:val="20"/>
          <w:szCs w:val="20"/>
          <w:lang w:val="sr-Cyrl-CS"/>
        </w:rPr>
        <w:t>потпише чиме потврђује да прихвата елементе модела уговора</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tabs>
          <w:tab w:val="center" w:pos="1560"/>
          <w:tab w:val="center" w:pos="3960"/>
          <w:tab w:val="center" w:pos="6720"/>
        </w:tabs>
        <w:rPr>
          <w:rFonts w:ascii="Tahoma" w:hAnsi="Tahoma" w:cs="Tahoma"/>
          <w:b/>
          <w:noProof/>
          <w:color w:val="000000"/>
          <w:sz w:val="20"/>
          <w:szCs w:val="20"/>
          <w:lang w:val="sr-Cyrl-CS"/>
        </w:rPr>
      </w:pPr>
      <w:r w:rsidRPr="009E7954">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9E7954" w:rsidRPr="009E7954" w:rsidRDefault="009E7954" w:rsidP="009E7954">
      <w:pPr>
        <w:tabs>
          <w:tab w:val="left" w:pos="720"/>
        </w:tabs>
        <w:suppressAutoHyphens w:val="0"/>
        <w:autoSpaceDE w:val="0"/>
        <w:autoSpaceDN w:val="0"/>
        <w:adjustRightInd w:val="0"/>
        <w:rPr>
          <w:rFonts w:ascii="Tahoma" w:hAnsi="Tahoma" w:cs="Tahoma"/>
          <w:i/>
          <w:iCs/>
          <w:noProof/>
          <w:sz w:val="20"/>
          <w:szCs w:val="20"/>
          <w:lang w:val="sr-Cyrl-CS" w:eastAsia="en-US"/>
        </w:rPr>
      </w:pPr>
    </w:p>
    <w:p w:rsidR="009E7954" w:rsidRPr="009E7954" w:rsidRDefault="009E7954" w:rsidP="009E7954">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Напомена:</w:t>
      </w: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r w:rsidRPr="009E795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9E7954" w:rsidRPr="009E7954" w:rsidRDefault="009E7954" w:rsidP="009E7954">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9E7954" w:rsidRPr="009E7954" w:rsidTr="009E7954">
        <w:trPr>
          <w:trHeight w:val="255"/>
          <w:tblCellSpacing w:w="0" w:type="dxa"/>
        </w:trPr>
        <w:tc>
          <w:tcPr>
            <w:tcW w:w="11448" w:type="dxa"/>
            <w:vAlign w:val="bottom"/>
          </w:tcPr>
          <w:p w:rsidR="009E7954" w:rsidRPr="009E7954" w:rsidRDefault="009E7954">
            <w:pPr>
              <w:tabs>
                <w:tab w:val="left" w:pos="720"/>
              </w:tabs>
              <w:spacing w:line="100" w:lineRule="atLeast"/>
              <w:ind w:firstLine="708"/>
              <w:rPr>
                <w:rFonts w:ascii="Tahoma" w:hAnsi="Tahoma" w:cs="Tahoma"/>
                <w:bCs/>
                <w:iCs/>
                <w:noProof/>
                <w:sz w:val="20"/>
                <w:szCs w:val="20"/>
                <w:lang w:val="sr-Cyrl-CS" w:eastAsia="en-US"/>
              </w:rPr>
            </w:pPr>
          </w:p>
        </w:tc>
      </w:tr>
    </w:tbl>
    <w:p w:rsidR="009E7954" w:rsidRPr="009E7954" w:rsidRDefault="009E7954" w:rsidP="009E7954">
      <w:pPr>
        <w:tabs>
          <w:tab w:val="left" w:pos="1800"/>
        </w:tabs>
        <w:rPr>
          <w:rFonts w:ascii="Tahoma" w:hAnsi="Tahoma" w:cs="Tahoma"/>
          <w:noProof/>
          <w:sz w:val="20"/>
          <w:szCs w:val="20"/>
          <w:lang w:val="sr-Cyrl-CS"/>
        </w:rPr>
      </w:pPr>
      <w:r w:rsidRPr="009E795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numPr>
          <w:ilvl w:val="0"/>
          <w:numId w:val="43"/>
        </w:numPr>
        <w:tabs>
          <w:tab w:val="clear" w:pos="1440"/>
        </w:tabs>
        <w:rPr>
          <w:rFonts w:ascii="Tahoma" w:hAnsi="Tahoma" w:cs="Tahoma"/>
          <w:bCs/>
          <w:noProof/>
          <w:sz w:val="20"/>
          <w:szCs w:val="20"/>
          <w:lang w:val="sr-Cyrl-CS"/>
        </w:rPr>
      </w:pPr>
      <w:r w:rsidRPr="009E7954">
        <w:rPr>
          <w:rFonts w:ascii="Tahoma" w:hAnsi="Tahoma" w:cs="Tahoma"/>
          <w:bCs/>
          <w:noProof/>
          <w:sz w:val="20"/>
          <w:szCs w:val="20"/>
          <w:lang w:val="sr-Cyrl-CS"/>
        </w:rPr>
        <w:t>Клиничко болнички центар „Бежанијска коса“, Београд, Бежаниј</w:t>
      </w:r>
      <w:r w:rsidR="003267F1">
        <w:rPr>
          <w:rFonts w:ascii="Tahoma" w:hAnsi="Tahoma" w:cs="Tahoma"/>
          <w:bCs/>
          <w:noProof/>
          <w:sz w:val="20"/>
          <w:szCs w:val="20"/>
          <w:lang w:val="sr-Cyrl-CS"/>
        </w:rPr>
        <w:t>ска коса бб кога заступа ВНС доц</w:t>
      </w:r>
      <w:r w:rsidRPr="009E7954">
        <w:rPr>
          <w:rFonts w:ascii="Tahoma" w:hAnsi="Tahoma" w:cs="Tahoma"/>
          <w:bCs/>
          <w:noProof/>
          <w:sz w:val="20"/>
          <w:szCs w:val="20"/>
          <w:lang w:val="sr-Cyrl-CS"/>
        </w:rPr>
        <w:t xml:space="preserve">. др сци. мед. Марија Здравковић, </w:t>
      </w:r>
      <w:r w:rsidR="00FC23FB">
        <w:rPr>
          <w:rFonts w:ascii="Tahoma" w:hAnsi="Tahoma" w:cs="Tahoma"/>
          <w:bCs/>
          <w:noProof/>
          <w:sz w:val="20"/>
          <w:szCs w:val="20"/>
          <w:lang w:val="sr-Cyrl-CS"/>
        </w:rPr>
        <w:t xml:space="preserve">вд </w:t>
      </w:r>
      <w:r w:rsidRPr="009E7954">
        <w:rPr>
          <w:rFonts w:ascii="Tahoma" w:hAnsi="Tahoma" w:cs="Tahoma"/>
          <w:bCs/>
          <w:noProof/>
          <w:sz w:val="20"/>
          <w:szCs w:val="20"/>
          <w:lang w:val="sr-Cyrl-CS"/>
        </w:rPr>
        <w:t>директор (у даљем тексту: Наручилац)</w:t>
      </w:r>
    </w:p>
    <w:p w:rsidR="009E7954" w:rsidRPr="009E7954" w:rsidRDefault="009E7954" w:rsidP="009E7954">
      <w:pPr>
        <w:rPr>
          <w:rFonts w:ascii="Tahoma" w:hAnsi="Tahoma" w:cs="Tahoma"/>
          <w:bCs/>
          <w:noProof/>
          <w:sz w:val="20"/>
          <w:szCs w:val="20"/>
          <w:lang w:val="sr-Cyrl-CS"/>
        </w:rPr>
      </w:pPr>
      <w:r w:rsidRPr="009E7954">
        <w:rPr>
          <w:rFonts w:ascii="Tahoma" w:hAnsi="Tahoma" w:cs="Tahoma"/>
          <w:bCs/>
          <w:noProof/>
          <w:sz w:val="20"/>
          <w:szCs w:val="20"/>
          <w:lang w:val="sr-Cyrl-CS"/>
        </w:rPr>
        <w:t>и</w:t>
      </w:r>
    </w:p>
    <w:p w:rsidR="009E7954" w:rsidRPr="009E7954" w:rsidRDefault="009E7954" w:rsidP="009E7954">
      <w:pPr>
        <w:numPr>
          <w:ilvl w:val="0"/>
          <w:numId w:val="43"/>
        </w:numPr>
        <w:tabs>
          <w:tab w:val="clear" w:pos="1440"/>
          <w:tab w:val="left" w:pos="720"/>
        </w:tabs>
        <w:rPr>
          <w:rFonts w:ascii="Tahoma" w:hAnsi="Tahoma" w:cs="Tahoma"/>
          <w:bCs/>
          <w:noProof/>
          <w:sz w:val="20"/>
          <w:szCs w:val="20"/>
          <w:lang w:val="sr-Cyrl-CS"/>
        </w:rPr>
      </w:pPr>
      <w:r w:rsidRPr="009E795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sz w:val="20"/>
          <w:lang w:val="sr-Cyrl-RS"/>
        </w:rPr>
      </w:pPr>
      <w:r w:rsidRPr="009E7954">
        <w:rPr>
          <w:rFonts w:ascii="Tahoma" w:hAnsi="Tahoma" w:cs="Tahoma"/>
          <w:bCs/>
          <w:sz w:val="20"/>
          <w:lang w:val="sr-Cyrl-RS"/>
        </w:rPr>
        <w:t>_______________________________________________________________________________</w:t>
      </w:r>
    </w:p>
    <w:p w:rsidR="009E7954" w:rsidRPr="009E7954" w:rsidRDefault="009E7954" w:rsidP="009E7954">
      <w:pPr>
        <w:pStyle w:val="ListParagraph"/>
        <w:ind w:firstLine="0"/>
        <w:rPr>
          <w:rFonts w:ascii="Tahoma" w:hAnsi="Tahoma" w:cs="Tahoma"/>
          <w:bCs/>
          <w:i/>
          <w:sz w:val="20"/>
          <w:lang w:val="sr-Cyrl-RS"/>
        </w:rPr>
      </w:pPr>
      <w:r w:rsidRPr="009E7954">
        <w:rPr>
          <w:rFonts w:ascii="Tahoma" w:hAnsi="Tahoma" w:cs="Tahoma"/>
          <w:bCs/>
          <w:i/>
          <w:sz w:val="20"/>
          <w:lang w:val="sr-Cyrl-RS"/>
        </w:rPr>
        <w:t>(понуђачи из групе понуђача, ако се подноси заједничка понуда)</w:t>
      </w:r>
    </w:p>
    <w:p w:rsidR="009E7954" w:rsidRPr="009E7954" w:rsidRDefault="009E7954" w:rsidP="009E7954">
      <w:pPr>
        <w:tabs>
          <w:tab w:val="left" w:pos="720"/>
        </w:tabs>
        <w:rPr>
          <w:rFonts w:ascii="Tahoma" w:hAnsi="Tahoma" w:cs="Tahoma"/>
          <w:bCs/>
          <w:noProof/>
          <w:sz w:val="20"/>
          <w:szCs w:val="20"/>
          <w:lang w:val="sr-Cyrl-CS"/>
        </w:rPr>
      </w:pPr>
    </w:p>
    <w:p w:rsidR="009E7954" w:rsidRPr="009E7954" w:rsidRDefault="009E7954" w:rsidP="009E7954">
      <w:pPr>
        <w:tabs>
          <w:tab w:val="left" w:pos="720"/>
        </w:tabs>
        <w:rPr>
          <w:rFonts w:ascii="Tahoma" w:hAnsi="Tahoma" w:cs="Tahoma"/>
          <w:bCs/>
          <w:noProof/>
          <w:sz w:val="20"/>
          <w:szCs w:val="20"/>
          <w:lang w:val="sr-Cyrl-CS"/>
        </w:rPr>
      </w:pPr>
      <w:r w:rsidRPr="009E7954">
        <w:rPr>
          <w:rFonts w:ascii="Tahoma" w:hAnsi="Tahoma" w:cs="Tahoma"/>
          <w:bCs/>
          <w:noProof/>
          <w:sz w:val="20"/>
          <w:szCs w:val="20"/>
          <w:lang w:val="sr-Cyrl-CS"/>
        </w:rPr>
        <w:t xml:space="preserve">закључили су  у Београду  </w:t>
      </w:r>
    </w:p>
    <w:p w:rsidR="009E7954" w:rsidRPr="009E7954" w:rsidRDefault="009E7954" w:rsidP="009E7954">
      <w:pPr>
        <w:tabs>
          <w:tab w:val="left" w:pos="720"/>
        </w:tabs>
        <w:rPr>
          <w:rFonts w:ascii="Tahoma" w:hAnsi="Tahoma" w:cs="Tahoma"/>
          <w:b/>
          <w:bCs/>
          <w:noProof/>
          <w:sz w:val="20"/>
          <w:szCs w:val="20"/>
          <w:lang w:val="sr-Cyrl-CS"/>
        </w:rPr>
      </w:pPr>
    </w:p>
    <w:p w:rsidR="009E7954" w:rsidRPr="009E7954" w:rsidRDefault="003267F1" w:rsidP="009E7954">
      <w:pPr>
        <w:jc w:val="center"/>
        <w:outlineLvl w:val="0"/>
        <w:rPr>
          <w:rFonts w:ascii="Tahoma" w:hAnsi="Tahoma" w:cs="Tahoma"/>
          <w:bCs/>
          <w:noProof/>
          <w:sz w:val="20"/>
          <w:szCs w:val="20"/>
          <w:lang w:val="sr-Cyrl-CS"/>
        </w:rPr>
      </w:pPr>
      <w:r>
        <w:rPr>
          <w:rFonts w:ascii="Tahoma" w:hAnsi="Tahoma" w:cs="Tahoma"/>
          <w:bCs/>
          <w:noProof/>
          <w:sz w:val="20"/>
          <w:szCs w:val="20"/>
          <w:lang w:val="sr-Cyrl-CS"/>
        </w:rPr>
        <w:t>УГОВОР</w:t>
      </w:r>
    </w:p>
    <w:p w:rsidR="009E7954" w:rsidRPr="009E7954" w:rsidRDefault="009E7954" w:rsidP="009E7954">
      <w:pPr>
        <w:tabs>
          <w:tab w:val="left" w:pos="720"/>
        </w:tabs>
        <w:jc w:val="center"/>
        <w:rPr>
          <w:rFonts w:ascii="Tahoma" w:hAnsi="Tahoma" w:cs="Tahoma"/>
          <w:bCs/>
          <w:noProof/>
          <w:sz w:val="20"/>
          <w:szCs w:val="20"/>
          <w:lang w:val="sr-Cyrl-CS"/>
        </w:rPr>
      </w:pPr>
    </w:p>
    <w:p w:rsidR="009E7954" w:rsidRPr="009E7954" w:rsidRDefault="009E7954" w:rsidP="009E7954">
      <w:pPr>
        <w:tabs>
          <w:tab w:val="left" w:pos="720"/>
        </w:tabs>
        <w:jc w:val="center"/>
        <w:rPr>
          <w:rFonts w:ascii="Tahoma" w:hAnsi="Tahoma" w:cs="Tahoma"/>
          <w:bCs/>
          <w:noProof/>
          <w:sz w:val="20"/>
          <w:szCs w:val="20"/>
          <w:lang w:val="sr-Cyrl-CS"/>
        </w:rPr>
      </w:pPr>
    </w:p>
    <w:p w:rsidR="009E7954" w:rsidRPr="009E7954" w:rsidRDefault="009E7954" w:rsidP="009E7954">
      <w:pPr>
        <w:tabs>
          <w:tab w:val="left" w:pos="720"/>
        </w:tabs>
        <w:spacing w:line="100" w:lineRule="atLeast"/>
        <w:jc w:val="center"/>
        <w:rPr>
          <w:rFonts w:ascii="Tahoma" w:eastAsia="Arial Unicode MS" w:hAnsi="Tahoma" w:cs="Tahoma"/>
          <w:bCs/>
          <w:noProof/>
          <w:color w:val="000000"/>
          <w:kern w:val="2"/>
          <w:sz w:val="20"/>
          <w:szCs w:val="20"/>
          <w:lang w:val="sr-Cyrl-CS"/>
        </w:rPr>
      </w:pPr>
      <w:r w:rsidRPr="009E7954">
        <w:rPr>
          <w:rFonts w:ascii="Tahoma" w:eastAsia="Arial Unicode MS" w:hAnsi="Tahoma" w:cs="Tahoma"/>
          <w:bCs/>
          <w:noProof/>
          <w:color w:val="000000"/>
          <w:kern w:val="2"/>
          <w:sz w:val="20"/>
          <w:szCs w:val="20"/>
          <w:lang w:val="sr-Cyrl-CS"/>
        </w:rPr>
        <w:t>Члан 1.</w:t>
      </w:r>
    </w:p>
    <w:p w:rsidR="009E7954" w:rsidRPr="009E7954" w:rsidRDefault="009E7954" w:rsidP="009E7954">
      <w:pPr>
        <w:tabs>
          <w:tab w:val="left" w:pos="720"/>
        </w:tabs>
        <w:spacing w:line="100" w:lineRule="atLeast"/>
        <w:ind w:firstLine="708"/>
        <w:jc w:val="left"/>
        <w:rPr>
          <w:rFonts w:ascii="Tahoma" w:eastAsia="Arial Unicode MS" w:hAnsi="Tahoma" w:cs="Tahoma"/>
          <w:noProof/>
          <w:color w:val="000000"/>
          <w:kern w:val="2"/>
          <w:sz w:val="20"/>
          <w:szCs w:val="20"/>
          <w:lang w:val="sr-Latn-RS"/>
        </w:rPr>
      </w:pPr>
      <w:r w:rsidRPr="009E7954">
        <w:rPr>
          <w:rFonts w:ascii="Tahoma" w:eastAsia="Arial Unicode MS" w:hAnsi="Tahoma" w:cs="Tahoma"/>
          <w:noProof/>
          <w:color w:val="000000"/>
          <w:kern w:val="2"/>
          <w:sz w:val="20"/>
          <w:szCs w:val="20"/>
          <w:lang w:val="sr-Cyrl-CS"/>
        </w:rPr>
        <w:t xml:space="preserve">Уговорне стране заједнички констатују: </w:t>
      </w:r>
    </w:p>
    <w:p w:rsidR="009E7954" w:rsidRPr="00430DFB" w:rsidRDefault="009E7954" w:rsidP="00430DFB">
      <w:pPr>
        <w:rPr>
          <w:rFonts w:ascii="Tahoma" w:hAnsi="Tahoma" w:cs="Tahoma"/>
          <w:iCs/>
          <w:sz w:val="20"/>
          <w:szCs w:val="20"/>
          <w:lang w:val="sr-Cyrl-RS" w:eastAsia="en-US"/>
        </w:rPr>
      </w:pPr>
      <w:r w:rsidRPr="009E7954">
        <w:rPr>
          <w:rFonts w:ascii="Tahoma" w:eastAsia="Arial Unicode MS" w:hAnsi="Tahoma" w:cs="Tahoma"/>
          <w:noProof/>
          <w:color w:val="000000"/>
          <w:kern w:val="2"/>
          <w:sz w:val="20"/>
          <w:szCs w:val="20"/>
          <w:lang w:val="sr-Cyrl-CS"/>
        </w:rPr>
        <w:lastRenderedPageBreak/>
        <w:t xml:space="preserve">1. </w:t>
      </w:r>
      <w:r w:rsidRPr="009E795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0DFB">
        <w:rPr>
          <w:rFonts w:ascii="Tahoma" w:hAnsi="Tahoma" w:cs="Tahoma"/>
          <w:sz w:val="20"/>
          <w:szCs w:val="20"/>
          <w:lang w:val="sr-Cyrl-RS"/>
        </w:rPr>
        <w:t>потрошни материјал и антитела за бојење у имунохистохемији</w:t>
      </w:r>
      <w:r w:rsidR="003267F1">
        <w:rPr>
          <w:rFonts w:ascii="Tahoma" w:hAnsi="Tahoma" w:cs="Tahoma"/>
          <w:sz w:val="20"/>
          <w:szCs w:val="20"/>
          <w:lang w:val="sr-Cyrl-RS" w:eastAsia="en-US"/>
        </w:rPr>
        <w:t>, ЈН ОП 42Д/19, са циљем закључивања уговора о јавној набавци</w:t>
      </w:r>
      <w:r w:rsidRPr="009E7954">
        <w:rPr>
          <w:rFonts w:ascii="Tahoma" w:hAnsi="Tahoma" w:cs="Tahoma"/>
          <w:sz w:val="20"/>
          <w:szCs w:val="20"/>
          <w:lang w:val="sr-Cyrl-RS" w:eastAsia="en-US"/>
        </w:rPr>
        <w:t>;</w:t>
      </w:r>
    </w:p>
    <w:p w:rsidR="003267F1" w:rsidRPr="003267F1" w:rsidRDefault="003267F1" w:rsidP="003267F1">
      <w:pPr>
        <w:tabs>
          <w:tab w:val="clear" w:pos="1440"/>
        </w:tabs>
        <w:spacing w:line="100" w:lineRule="atLeast"/>
        <w:rPr>
          <w:rFonts w:ascii="Tahoma" w:eastAsia="Arial Unicode MS" w:hAnsi="Tahoma" w:cs="Tahoma"/>
          <w:kern w:val="1"/>
          <w:sz w:val="20"/>
          <w:szCs w:val="20"/>
          <w:lang w:val="ru-RU"/>
        </w:rPr>
      </w:pPr>
      <w:r w:rsidRPr="003267F1">
        <w:rPr>
          <w:rFonts w:ascii="Tahoma" w:eastAsia="Arial Unicode MS" w:hAnsi="Tahoma" w:cs="Tahoma"/>
          <w:kern w:val="1"/>
          <w:sz w:val="20"/>
          <w:szCs w:val="20"/>
          <w:lang w:val="sr-Latn-CS"/>
        </w:rPr>
        <w:t xml:space="preserve">1.  да је </w:t>
      </w:r>
      <w:r w:rsidRPr="003267F1">
        <w:rPr>
          <w:rFonts w:ascii="Tahoma" w:eastAsia="Arial Unicode MS" w:hAnsi="Tahoma" w:cs="Tahoma"/>
          <w:kern w:val="1"/>
          <w:sz w:val="20"/>
          <w:szCs w:val="20"/>
          <w:lang w:val="sr-Cyrl-RS"/>
        </w:rPr>
        <w:t>Добављач</w:t>
      </w:r>
      <w:r w:rsidRPr="003267F1">
        <w:rPr>
          <w:rFonts w:ascii="Tahoma" w:eastAsia="Arial Unicode MS" w:hAnsi="Tahoma" w:cs="Tahoma"/>
          <w:kern w:val="1"/>
          <w:sz w:val="20"/>
          <w:szCs w:val="20"/>
          <w:lang w:val="ru-RU"/>
        </w:rPr>
        <w:t xml:space="preserve"> доставио пон</w:t>
      </w:r>
      <w:r>
        <w:rPr>
          <w:rFonts w:ascii="Tahoma" w:eastAsia="Arial Unicode MS" w:hAnsi="Tahoma" w:cs="Tahoma"/>
          <w:kern w:val="1"/>
          <w:sz w:val="20"/>
          <w:szCs w:val="20"/>
          <w:lang w:val="ru-RU"/>
        </w:rPr>
        <w:t>уду број ______од _____</w:t>
      </w:r>
      <w:r w:rsidRPr="003267F1">
        <w:rPr>
          <w:rFonts w:ascii="Tahoma" w:eastAsia="Arial Unicode MS" w:hAnsi="Tahoma" w:cs="Tahoma"/>
          <w:kern w:val="1"/>
          <w:sz w:val="20"/>
          <w:szCs w:val="20"/>
          <w:lang w:val="ru-RU"/>
        </w:rPr>
        <w:t>.2019. године која је код Наручиоца заве</w:t>
      </w:r>
      <w:r>
        <w:rPr>
          <w:rFonts w:ascii="Tahoma" w:eastAsia="Arial Unicode MS" w:hAnsi="Tahoma" w:cs="Tahoma"/>
          <w:kern w:val="1"/>
          <w:sz w:val="20"/>
          <w:szCs w:val="20"/>
          <w:lang w:val="ru-RU"/>
        </w:rPr>
        <w:t>дена под бројем ____</w:t>
      </w:r>
      <w:r w:rsidRPr="003267F1">
        <w:rPr>
          <w:rFonts w:ascii="Tahoma" w:eastAsia="Arial Unicode MS" w:hAnsi="Tahoma" w:cs="Tahoma"/>
          <w:kern w:val="1"/>
          <w:sz w:val="20"/>
          <w:szCs w:val="20"/>
          <w:lang w:val="ru-RU"/>
        </w:rPr>
        <w:t xml:space="preserve"> дана</w:t>
      </w:r>
      <w:r w:rsidRPr="003267F1">
        <w:rPr>
          <w:rFonts w:ascii="Tahoma" w:eastAsia="Arial Unicode MS" w:hAnsi="Tahoma" w:cs="Tahoma"/>
          <w:kern w:val="1"/>
          <w:sz w:val="20"/>
          <w:szCs w:val="20"/>
        </w:rPr>
        <w:t xml:space="preserve"> </w:t>
      </w:r>
      <w:r>
        <w:rPr>
          <w:rFonts w:ascii="Tahoma" w:eastAsia="Arial Unicode MS" w:hAnsi="Tahoma" w:cs="Tahoma"/>
          <w:kern w:val="1"/>
          <w:sz w:val="20"/>
          <w:szCs w:val="20"/>
          <w:lang w:val="ru-RU"/>
        </w:rPr>
        <w:t>____</w:t>
      </w:r>
      <w:r w:rsidRPr="003267F1">
        <w:rPr>
          <w:rFonts w:ascii="Tahoma" w:eastAsia="Arial Unicode MS" w:hAnsi="Tahoma" w:cs="Tahoma"/>
          <w:kern w:val="1"/>
          <w:sz w:val="20"/>
          <w:szCs w:val="20"/>
          <w:lang w:val="ru-RU"/>
        </w:rPr>
        <w:t>.2019. године и која у потпуности одговара</w:t>
      </w:r>
      <w:r w:rsidRPr="003267F1">
        <w:rPr>
          <w:rFonts w:ascii="Tahoma" w:eastAsia="Arial Unicode MS" w:hAnsi="Tahoma" w:cs="Tahoma"/>
          <w:kern w:val="1"/>
          <w:sz w:val="20"/>
          <w:szCs w:val="20"/>
          <w:lang w:val="sr-Latn-CS"/>
        </w:rPr>
        <w:t xml:space="preserve"> </w:t>
      </w:r>
      <w:r w:rsidRPr="003267F1">
        <w:rPr>
          <w:rFonts w:ascii="Tahoma" w:eastAsia="Arial Unicode MS" w:hAnsi="Tahoma" w:cs="Tahoma"/>
          <w:kern w:val="1"/>
          <w:sz w:val="20"/>
          <w:szCs w:val="20"/>
          <w:lang w:val="ru-RU"/>
        </w:rPr>
        <w:t>спецификацији из конкурсне документације.</w:t>
      </w:r>
    </w:p>
    <w:p w:rsidR="003267F1" w:rsidRPr="003267F1" w:rsidRDefault="003267F1" w:rsidP="003267F1">
      <w:pPr>
        <w:tabs>
          <w:tab w:val="clear" w:pos="1440"/>
        </w:tabs>
        <w:spacing w:line="100" w:lineRule="atLeast"/>
        <w:rPr>
          <w:rFonts w:ascii="Tahoma" w:eastAsia="Arial Unicode MS" w:hAnsi="Tahoma" w:cs="Tahoma"/>
          <w:kern w:val="1"/>
          <w:sz w:val="20"/>
          <w:szCs w:val="20"/>
          <w:lang w:val="sr-Cyrl-CS"/>
        </w:rPr>
      </w:pPr>
      <w:r w:rsidRPr="003267F1">
        <w:rPr>
          <w:rFonts w:ascii="Tahoma" w:eastAsia="Arial Unicode MS" w:hAnsi="Tahoma" w:cs="Tahoma"/>
          <w:kern w:val="1"/>
          <w:sz w:val="20"/>
          <w:szCs w:val="20"/>
          <w:lang w:val="sr-Cyrl-CS"/>
        </w:rPr>
        <w:t xml:space="preserve">2. </w:t>
      </w:r>
      <w:r w:rsidRPr="003267F1">
        <w:rPr>
          <w:rFonts w:ascii="Tahoma" w:eastAsia="Arial Unicode MS" w:hAnsi="Tahoma" w:cs="Tahoma"/>
          <w:kern w:val="1"/>
          <w:sz w:val="20"/>
          <w:szCs w:val="20"/>
          <w:lang w:val="sr-Latn-CS"/>
        </w:rPr>
        <w:t xml:space="preserve">да је </w:t>
      </w:r>
      <w:r w:rsidRPr="003267F1">
        <w:rPr>
          <w:rFonts w:ascii="Tahoma" w:eastAsia="Arial Unicode MS" w:hAnsi="Tahoma" w:cs="Tahoma"/>
          <w:kern w:val="1"/>
          <w:sz w:val="20"/>
          <w:szCs w:val="20"/>
          <w:lang w:val="sr-Cyrl-RS"/>
        </w:rPr>
        <w:t>Добављач</w:t>
      </w:r>
      <w:r w:rsidRPr="003267F1">
        <w:rPr>
          <w:rFonts w:ascii="Tahoma" w:eastAsia="Arial Unicode MS" w:hAnsi="Tahoma" w:cs="Tahoma"/>
          <w:kern w:val="1"/>
          <w:sz w:val="20"/>
          <w:szCs w:val="20"/>
          <w:lang w:val="sr-Cyrl-CS"/>
        </w:rPr>
        <w:t xml:space="preserve"> изабран као најповољнији понуђач Одлуком о додели угов</w:t>
      </w:r>
      <w:r>
        <w:rPr>
          <w:rFonts w:ascii="Tahoma" w:eastAsia="Arial Unicode MS" w:hAnsi="Tahoma" w:cs="Tahoma"/>
          <w:kern w:val="1"/>
          <w:sz w:val="20"/>
          <w:szCs w:val="20"/>
          <w:lang w:val="sr-Cyrl-CS"/>
        </w:rPr>
        <w:t>ора број ____ од ____</w:t>
      </w:r>
      <w:r w:rsidRPr="003267F1">
        <w:rPr>
          <w:rFonts w:ascii="Tahoma" w:eastAsia="Arial Unicode MS" w:hAnsi="Tahoma" w:cs="Tahoma"/>
          <w:kern w:val="1"/>
          <w:sz w:val="20"/>
          <w:szCs w:val="20"/>
          <w:lang w:val="sr-Cyrl-CS"/>
        </w:rPr>
        <w:t>.2019. године.</w:t>
      </w:r>
    </w:p>
    <w:p w:rsidR="003267F1" w:rsidRPr="003267F1" w:rsidRDefault="003267F1" w:rsidP="003267F1">
      <w:pPr>
        <w:tabs>
          <w:tab w:val="clear" w:pos="1440"/>
        </w:tabs>
        <w:spacing w:line="100" w:lineRule="atLeast"/>
        <w:rPr>
          <w:rFonts w:ascii="Tahoma" w:eastAsia="Arial Unicode MS" w:hAnsi="Tahoma" w:cs="Tahoma"/>
          <w:kern w:val="1"/>
          <w:sz w:val="20"/>
          <w:szCs w:val="20"/>
          <w:lang w:val="sr-Cyrl-RS"/>
        </w:rPr>
      </w:pPr>
      <w:r w:rsidRPr="003267F1">
        <w:rPr>
          <w:rFonts w:ascii="Tahoma" w:eastAsia="Arial Unicode MS" w:hAnsi="Tahoma" w:cs="Tahoma"/>
          <w:kern w:val="1"/>
          <w:sz w:val="20"/>
          <w:szCs w:val="20"/>
        </w:rPr>
        <w:t xml:space="preserve">3. </w:t>
      </w:r>
      <w:r w:rsidRPr="003267F1">
        <w:rPr>
          <w:rFonts w:ascii="Tahoma" w:eastAsia="Arial Unicode MS" w:hAnsi="Tahoma" w:cs="Tahoma"/>
          <w:kern w:val="1"/>
          <w:sz w:val="20"/>
          <w:szCs w:val="20"/>
          <w:lang w:val="ru-RU"/>
        </w:rPr>
        <w:t xml:space="preserve">Понуда и спецификација из конкурсне документације </w:t>
      </w:r>
      <w:r w:rsidRPr="003267F1">
        <w:rPr>
          <w:rFonts w:ascii="Tahoma" w:eastAsia="Arial Unicode MS" w:hAnsi="Tahoma" w:cs="Tahoma"/>
          <w:kern w:val="1"/>
          <w:sz w:val="20"/>
          <w:szCs w:val="20"/>
          <w:lang w:val="sr-Latn-CS"/>
        </w:rPr>
        <w:t xml:space="preserve">као </w:t>
      </w:r>
      <w:r w:rsidRPr="003267F1">
        <w:rPr>
          <w:rFonts w:ascii="Tahoma" w:eastAsia="Arial Unicode MS" w:hAnsi="Tahoma" w:cs="Tahoma"/>
          <w:kern w:val="1"/>
          <w:sz w:val="20"/>
          <w:szCs w:val="20"/>
          <w:lang w:val="ru-RU"/>
        </w:rPr>
        <w:t xml:space="preserve">прилог уговора </w:t>
      </w:r>
      <w:r w:rsidRPr="003267F1">
        <w:rPr>
          <w:rFonts w:ascii="Tahoma" w:eastAsia="Arial Unicode MS" w:hAnsi="Tahoma" w:cs="Tahoma"/>
          <w:kern w:val="1"/>
          <w:sz w:val="20"/>
          <w:szCs w:val="20"/>
          <w:lang w:val="sr-Latn-CS"/>
        </w:rPr>
        <w:t>чин</w:t>
      </w:r>
      <w:r w:rsidRPr="003267F1">
        <w:rPr>
          <w:rFonts w:ascii="Tahoma" w:eastAsia="Arial Unicode MS" w:hAnsi="Tahoma" w:cs="Tahoma"/>
          <w:kern w:val="1"/>
          <w:sz w:val="20"/>
          <w:szCs w:val="20"/>
          <w:lang w:val="sr-Cyrl-CS"/>
        </w:rPr>
        <w:t>е</w:t>
      </w:r>
      <w:r w:rsidRPr="003267F1">
        <w:rPr>
          <w:rFonts w:ascii="Tahoma" w:eastAsia="Arial Unicode MS" w:hAnsi="Tahoma" w:cs="Tahoma"/>
          <w:kern w:val="1"/>
          <w:sz w:val="20"/>
          <w:szCs w:val="20"/>
          <w:lang w:val="sr-Latn-CS"/>
        </w:rPr>
        <w:t xml:space="preserve"> његов </w:t>
      </w:r>
      <w:r w:rsidRPr="003267F1">
        <w:rPr>
          <w:rFonts w:ascii="Tahoma" w:eastAsia="Arial Unicode MS" w:hAnsi="Tahoma" w:cs="Tahoma"/>
          <w:kern w:val="1"/>
          <w:sz w:val="20"/>
          <w:szCs w:val="20"/>
          <w:lang w:val="ru-RU"/>
        </w:rPr>
        <w:t>саставни део</w:t>
      </w:r>
      <w:r w:rsidRPr="003267F1">
        <w:rPr>
          <w:rFonts w:ascii="Tahoma" w:eastAsia="Arial Unicode MS" w:hAnsi="Tahoma" w:cs="Tahoma"/>
          <w:kern w:val="1"/>
          <w:sz w:val="20"/>
          <w:szCs w:val="20"/>
          <w:lang w:val="sr-Latn-CS"/>
        </w:rPr>
        <w:t>.</w:t>
      </w:r>
    </w:p>
    <w:p w:rsidR="009E7954" w:rsidRPr="009E7954" w:rsidRDefault="009E7954" w:rsidP="009E7954">
      <w:pPr>
        <w:jc w:val="center"/>
        <w:rPr>
          <w:rFonts w:ascii="Tahoma" w:hAnsi="Tahoma" w:cs="Tahoma"/>
          <w:bCs/>
          <w:noProof/>
          <w:sz w:val="20"/>
          <w:szCs w:val="20"/>
          <w:lang w:val="sr-Latn-R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2.</w:t>
      </w:r>
    </w:p>
    <w:p w:rsidR="00430DFB" w:rsidRDefault="009E7954" w:rsidP="00430DFB">
      <w:pPr>
        <w:rPr>
          <w:rFonts w:ascii="Tahoma" w:hAnsi="Tahoma" w:cs="Tahoma"/>
          <w:iCs/>
          <w:sz w:val="20"/>
          <w:szCs w:val="20"/>
          <w:lang w:val="sr-Cyrl-RS" w:eastAsia="en-US"/>
        </w:rPr>
      </w:pPr>
      <w:r w:rsidRPr="009E7954">
        <w:rPr>
          <w:rFonts w:ascii="Tahoma" w:hAnsi="Tahoma" w:cs="Tahoma"/>
          <w:noProof/>
          <w:sz w:val="20"/>
          <w:szCs w:val="20"/>
          <w:lang w:val="sr-Cyrl-CS"/>
        </w:rPr>
        <w:t xml:space="preserve">             Предмет уговора је испорука добара  – </w:t>
      </w:r>
      <w:r w:rsidR="00430DFB">
        <w:rPr>
          <w:rFonts w:ascii="Tahoma" w:hAnsi="Tahoma" w:cs="Tahoma"/>
          <w:sz w:val="20"/>
          <w:szCs w:val="20"/>
          <w:lang w:val="sr-Cyrl-RS"/>
        </w:rPr>
        <w:t>потрошни материјал и антитела за бојење у имунохистохемији</w:t>
      </w:r>
    </w:p>
    <w:p w:rsidR="009E7954" w:rsidRPr="009E7954" w:rsidRDefault="009E7954" w:rsidP="00430DFB">
      <w:pPr>
        <w:rPr>
          <w:rFonts w:ascii="Tahoma" w:hAnsi="Tahoma" w:cs="Tahoma"/>
          <w:sz w:val="20"/>
          <w:szCs w:val="20"/>
          <w:lang w:val="sr-Cyrl-RS" w:eastAsia="en-US"/>
        </w:rPr>
      </w:pPr>
      <w:r w:rsidRPr="009E7954">
        <w:rPr>
          <w:rFonts w:ascii="Tahoma" w:hAnsi="Tahoma" w:cs="Tahoma"/>
          <w:bCs/>
          <w:sz w:val="20"/>
          <w:szCs w:val="20"/>
          <w:lang w:val="sr-Cyrl-RS"/>
        </w:rPr>
        <w:t>за период до годину дана</w:t>
      </w:r>
      <w:r w:rsidRPr="009E7954">
        <w:rPr>
          <w:rFonts w:ascii="Tahoma" w:hAnsi="Tahoma" w:cs="Tahoma"/>
          <w:sz w:val="20"/>
          <w:szCs w:val="20"/>
          <w:lang w:val="sr-Latn-RS"/>
        </w:rPr>
        <w:t xml:space="preserve"> </w:t>
      </w:r>
      <w:r w:rsidRPr="009E7954">
        <w:rPr>
          <w:rFonts w:ascii="Tahoma" w:hAnsi="Tahoma" w:cs="Tahoma"/>
          <w:sz w:val="20"/>
          <w:szCs w:val="20"/>
          <w:lang w:val="sr-Cyrl-RS"/>
        </w:rPr>
        <w:t xml:space="preserve"> </w:t>
      </w:r>
      <w:r w:rsidRPr="009E7954">
        <w:rPr>
          <w:rFonts w:ascii="Tahoma" w:hAnsi="Tahoma" w:cs="Tahoma"/>
          <w:noProof/>
          <w:sz w:val="20"/>
          <w:szCs w:val="20"/>
          <w:lang w:val="sr-Cyrl-CS"/>
        </w:rPr>
        <w:t xml:space="preserve">наведених у </w:t>
      </w:r>
      <w:r w:rsidRPr="009E7954">
        <w:rPr>
          <w:rFonts w:ascii="Tahoma" w:hAnsi="Tahoma" w:cs="Tahoma"/>
          <w:bCs/>
          <w:noProof/>
          <w:sz w:val="20"/>
          <w:szCs w:val="20"/>
          <w:lang w:val="sr-Cyrl-CS"/>
        </w:rPr>
        <w:t>Спецификацији добара са ценама, која је саставни део овог уговора</w:t>
      </w:r>
      <w:r w:rsidRPr="009E7954">
        <w:rPr>
          <w:rFonts w:ascii="Tahoma" w:hAnsi="Tahoma" w:cs="Tahoma"/>
          <w:bCs/>
          <w:noProof/>
          <w:sz w:val="20"/>
          <w:szCs w:val="20"/>
          <w:lang w:val="sr-Latn-RS"/>
        </w:rPr>
        <w:t xml:space="preserve">, a </w:t>
      </w:r>
      <w:r w:rsidRPr="009E7954">
        <w:rPr>
          <w:rFonts w:ascii="Tahoma" w:hAnsi="Tahoma" w:cs="Tahoma"/>
          <w:noProof/>
          <w:sz w:val="20"/>
          <w:szCs w:val="20"/>
          <w:lang w:val="sr-Cyrl-CS"/>
        </w:rPr>
        <w:t xml:space="preserve">у складу са потребама </w:t>
      </w:r>
      <w:r w:rsidRPr="009E7954">
        <w:rPr>
          <w:rFonts w:ascii="Tahoma" w:hAnsi="Tahoma" w:cs="Tahoma"/>
          <w:noProof/>
          <w:sz w:val="20"/>
          <w:szCs w:val="20"/>
          <w:lang w:val="sr-Cyrl-RS"/>
        </w:rPr>
        <w:t xml:space="preserve">и захтевом </w:t>
      </w:r>
      <w:r w:rsidRPr="009E7954">
        <w:rPr>
          <w:rFonts w:ascii="Tahoma" w:hAnsi="Tahoma" w:cs="Tahoma"/>
          <w:noProof/>
          <w:sz w:val="20"/>
          <w:szCs w:val="20"/>
          <w:lang w:val="sr-Cyrl-CS"/>
        </w:rPr>
        <w:t>Наручиоца.</w:t>
      </w:r>
    </w:p>
    <w:p w:rsidR="009E7954" w:rsidRPr="009E7954" w:rsidRDefault="009E7954" w:rsidP="009E7954">
      <w:pPr>
        <w:rPr>
          <w:rFonts w:ascii="Tahoma" w:hAnsi="Tahoma" w:cs="Tahoma"/>
          <w:bCs/>
          <w:noProof/>
          <w:sz w:val="20"/>
          <w:szCs w:val="20"/>
          <w:lang w:val="sr-Cyrl-CS"/>
        </w:rPr>
      </w:pPr>
    </w:p>
    <w:p w:rsidR="009E7954" w:rsidRPr="009E7954" w:rsidRDefault="009E7954" w:rsidP="009E7954">
      <w:pPr>
        <w:jc w:val="center"/>
        <w:rPr>
          <w:rFonts w:ascii="Tahoma" w:hAnsi="Tahoma" w:cs="Tahoma"/>
          <w:bCs/>
          <w:noProof/>
          <w:sz w:val="20"/>
          <w:szCs w:val="20"/>
          <w:lang w:val="sr-Cyrl-CS"/>
        </w:rPr>
      </w:pPr>
      <w:r w:rsidRPr="009E7954">
        <w:rPr>
          <w:rFonts w:ascii="Tahoma" w:hAnsi="Tahoma" w:cs="Tahoma"/>
          <w:bCs/>
          <w:noProof/>
          <w:sz w:val="20"/>
          <w:szCs w:val="20"/>
          <w:lang w:val="sr-Cyrl-CS"/>
        </w:rPr>
        <w:t>Члан 3.</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Јединичне цене добара која су предмет овог уговора су фиксне и не могу се мењати до коначне реализације уговора.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9E7954" w:rsidRPr="009E7954" w:rsidRDefault="009E7954" w:rsidP="009E7954">
      <w:pPr>
        <w:rPr>
          <w:rFonts w:ascii="Tahoma" w:hAnsi="Tahoma" w:cs="Tahoma"/>
          <w:noProof/>
          <w:sz w:val="20"/>
          <w:szCs w:val="20"/>
          <w:lang w:val="sr-Cyrl-CS"/>
        </w:rPr>
      </w:pPr>
    </w:p>
    <w:p w:rsidR="009E7954" w:rsidRPr="009E7954" w:rsidRDefault="009E7954" w:rsidP="009E7954">
      <w:pPr>
        <w:jc w:val="center"/>
        <w:rPr>
          <w:rFonts w:ascii="Tahoma" w:hAnsi="Tahoma" w:cs="Tahoma"/>
          <w:noProof/>
          <w:sz w:val="20"/>
          <w:szCs w:val="20"/>
          <w:lang w:val="sr-Cyrl-CS"/>
        </w:rPr>
      </w:pPr>
      <w:r w:rsidRPr="009E7954">
        <w:rPr>
          <w:rFonts w:ascii="Tahoma" w:hAnsi="Tahoma" w:cs="Tahoma"/>
          <w:noProof/>
          <w:sz w:val="20"/>
          <w:szCs w:val="20"/>
          <w:lang w:val="sr-Cyrl-CS"/>
        </w:rPr>
        <w:t>Члан 4.</w:t>
      </w:r>
    </w:p>
    <w:p w:rsidR="009E7954" w:rsidRPr="009E7954" w:rsidRDefault="009E7954" w:rsidP="009E7954">
      <w:pPr>
        <w:tabs>
          <w:tab w:val="left" w:pos="720"/>
        </w:tabs>
        <w:rPr>
          <w:rFonts w:ascii="Tahoma" w:hAnsi="Tahoma" w:cs="Tahoma"/>
          <w:noProof/>
          <w:sz w:val="20"/>
          <w:szCs w:val="20"/>
          <w:lang w:val="sr-Cyrl-CS"/>
        </w:rPr>
      </w:pPr>
      <w:r w:rsidRPr="009E7954">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9E7954">
        <w:rPr>
          <w:rFonts w:ascii="Tahoma" w:eastAsia="Arial Unicode MS" w:hAnsi="Tahoma" w:cs="Tahoma"/>
          <w:noProof/>
          <w:color w:val="000000"/>
          <w:kern w:val="2"/>
          <w:sz w:val="20"/>
          <w:szCs w:val="20"/>
          <w:lang w:val="sr-Cyrl-CS"/>
        </w:rPr>
        <w:t>на основу писаног захтева овлашћеног лица Наручиоца</w:t>
      </w:r>
      <w:r w:rsidRPr="009E7954">
        <w:rPr>
          <w:rFonts w:ascii="Tahoma" w:hAnsi="Tahoma" w:cs="Tahoma"/>
          <w:sz w:val="20"/>
          <w:szCs w:val="20"/>
        </w:rPr>
        <w:t>,</w:t>
      </w:r>
      <w:r w:rsidRPr="009E7954">
        <w:rPr>
          <w:rFonts w:ascii="Tahoma" w:hAnsi="Tahoma" w:cs="Tahoma"/>
          <w:sz w:val="20"/>
          <w:szCs w:val="20"/>
          <w:lang w:val="ru-RU"/>
        </w:rPr>
        <w:t xml:space="preserve"> а</w:t>
      </w:r>
      <w:r w:rsidRPr="009E7954">
        <w:rPr>
          <w:rFonts w:ascii="Tahoma" w:hAnsi="Tahoma" w:cs="Tahoma"/>
          <w:sz w:val="20"/>
          <w:szCs w:val="20"/>
          <w:lang w:val="sr-Latn-CS"/>
        </w:rPr>
        <w:t xml:space="preserve"> у року </w:t>
      </w:r>
      <w:r w:rsidRPr="009E7954">
        <w:rPr>
          <w:rFonts w:ascii="Tahoma" w:hAnsi="Tahoma" w:cs="Tahoma"/>
          <w:sz w:val="20"/>
          <w:szCs w:val="20"/>
          <w:lang w:val="sr-Cyrl-CS"/>
        </w:rPr>
        <w:t>(</w:t>
      </w:r>
      <w:r w:rsidRPr="009E7954">
        <w:rPr>
          <w:rFonts w:ascii="Tahoma" w:hAnsi="Tahoma" w:cs="Tahoma"/>
          <w:i/>
          <w:sz w:val="20"/>
          <w:szCs w:val="20"/>
          <w:lang w:val="sr-Cyrl-CS"/>
        </w:rPr>
        <w:t>не може бити дужи  од  24 сата</w:t>
      </w:r>
      <w:r w:rsidRPr="009E7954">
        <w:rPr>
          <w:rFonts w:ascii="Tahoma" w:hAnsi="Tahoma" w:cs="Tahoma"/>
          <w:sz w:val="20"/>
          <w:szCs w:val="20"/>
          <w:lang w:val="sr-Cyrl-CS"/>
        </w:rPr>
        <w:t xml:space="preserve">) </w:t>
      </w:r>
      <w:r w:rsidRPr="009E7954">
        <w:rPr>
          <w:rFonts w:ascii="Tahoma" w:hAnsi="Tahoma" w:cs="Tahoma"/>
          <w:sz w:val="20"/>
          <w:szCs w:val="20"/>
        </w:rPr>
        <w:t>д</w:t>
      </w:r>
      <w:r w:rsidRPr="009E7954">
        <w:rPr>
          <w:rFonts w:ascii="Tahoma" w:hAnsi="Tahoma" w:cs="Tahoma"/>
          <w:sz w:val="20"/>
          <w:szCs w:val="20"/>
          <w:lang w:val="sr-Cyrl-RS"/>
        </w:rPr>
        <w:t xml:space="preserve">о  _______ сата </w:t>
      </w:r>
      <w:r w:rsidRPr="009E7954">
        <w:rPr>
          <w:rFonts w:ascii="Tahoma" w:hAnsi="Tahoma" w:cs="Tahoma"/>
          <w:sz w:val="20"/>
          <w:szCs w:val="20"/>
          <w:lang w:val="ru-RU"/>
        </w:rPr>
        <w:t xml:space="preserve">по пријему поруџбине у количинама и по динамици </w:t>
      </w:r>
      <w:r w:rsidRPr="009E7954">
        <w:rPr>
          <w:rFonts w:ascii="Tahoma" w:hAnsi="Tahoma" w:cs="Tahoma"/>
          <w:sz w:val="20"/>
          <w:szCs w:val="20"/>
          <w:lang w:val="sr-Latn-CS"/>
        </w:rPr>
        <w:t xml:space="preserve">назначеној у </w:t>
      </w:r>
      <w:r w:rsidRPr="009E7954">
        <w:rPr>
          <w:rFonts w:ascii="Tahoma" w:hAnsi="Tahoma" w:cs="Tahoma"/>
          <w:sz w:val="20"/>
          <w:szCs w:val="20"/>
          <w:lang w:val="ru-RU"/>
        </w:rPr>
        <w:t>захтеву  Наручиоца</w:t>
      </w:r>
      <w:r w:rsidRPr="009E7954">
        <w:rPr>
          <w:rFonts w:ascii="Tahoma" w:hAnsi="Tahoma" w:cs="Tahoma"/>
          <w:iCs/>
          <w:sz w:val="20"/>
          <w:szCs w:val="20"/>
          <w:lang w:val="sr-Cyrl-RS"/>
        </w:rPr>
        <w:t>.</w:t>
      </w:r>
    </w:p>
    <w:p w:rsidR="009E7954" w:rsidRPr="009E7954" w:rsidRDefault="009E7954" w:rsidP="009E7954">
      <w:pPr>
        <w:tabs>
          <w:tab w:val="left" w:pos="0"/>
          <w:tab w:val="left" w:pos="720"/>
        </w:tabs>
        <w:spacing w:line="100" w:lineRule="atLeast"/>
        <w:rPr>
          <w:rFonts w:ascii="Tahoma" w:eastAsia="Arial Unicode MS" w:hAnsi="Tahoma" w:cs="Tahoma"/>
          <w:kern w:val="2"/>
          <w:sz w:val="20"/>
          <w:szCs w:val="20"/>
          <w:lang w:val="sr-Cyrl-RS"/>
        </w:rPr>
      </w:pPr>
      <w:r w:rsidRPr="009E7954">
        <w:rPr>
          <w:rFonts w:ascii="Tahoma" w:eastAsia="Arial Unicode MS" w:hAnsi="Tahoma" w:cs="Tahoma"/>
          <w:noProof/>
          <w:kern w:val="2"/>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9E7954">
        <w:rPr>
          <w:rFonts w:ascii="Tahoma" w:hAnsi="Tahoma" w:cs="Tahoma"/>
          <w:sz w:val="20"/>
          <w:szCs w:val="20"/>
          <w:lang w:val="sr-Cyrl-CS"/>
        </w:rPr>
        <w:t>(</w:t>
      </w:r>
      <w:r w:rsidRPr="009E7954">
        <w:rPr>
          <w:rFonts w:ascii="Tahoma" w:hAnsi="Tahoma" w:cs="Tahoma"/>
          <w:i/>
          <w:sz w:val="20"/>
          <w:szCs w:val="20"/>
          <w:lang w:val="sr-Cyrl-CS"/>
        </w:rPr>
        <w:t>не може бити дужи  од  24 сата</w:t>
      </w:r>
      <w:r w:rsidRPr="009E7954">
        <w:rPr>
          <w:rFonts w:ascii="Tahoma" w:hAnsi="Tahoma" w:cs="Tahoma"/>
          <w:sz w:val="20"/>
          <w:szCs w:val="20"/>
          <w:lang w:val="sr-Cyrl-CS"/>
        </w:rPr>
        <w:t xml:space="preserve">) </w:t>
      </w:r>
      <w:r w:rsidRPr="009E7954">
        <w:rPr>
          <w:rFonts w:ascii="Tahoma" w:hAnsi="Tahoma" w:cs="Tahoma"/>
          <w:sz w:val="20"/>
          <w:szCs w:val="20"/>
        </w:rPr>
        <w:t>д</w:t>
      </w:r>
      <w:r w:rsidRPr="009E7954">
        <w:rPr>
          <w:rFonts w:ascii="Tahoma" w:hAnsi="Tahoma" w:cs="Tahoma"/>
          <w:sz w:val="20"/>
          <w:szCs w:val="20"/>
          <w:lang w:val="sr-Cyrl-RS"/>
        </w:rPr>
        <w:t xml:space="preserve">о  _______ сата </w:t>
      </w:r>
      <w:r w:rsidRPr="009E7954">
        <w:rPr>
          <w:rFonts w:ascii="Tahoma" w:eastAsia="Arial Unicode MS" w:hAnsi="Tahoma" w:cs="Tahoma"/>
          <w:kern w:val="2"/>
          <w:sz w:val="20"/>
          <w:szCs w:val="20"/>
          <w:lang w:val="sr-Latn-CS"/>
        </w:rPr>
        <w:t>од дана пријема писаног захтева за испоруку тражене количине</w:t>
      </w:r>
      <w:r w:rsidRPr="009E7954">
        <w:rPr>
          <w:rFonts w:ascii="Tahoma" w:eastAsia="Arial Unicode MS" w:hAnsi="Tahoma" w:cs="Tahoma"/>
          <w:kern w:val="2"/>
          <w:sz w:val="20"/>
          <w:szCs w:val="20"/>
          <w:lang w:val="sr-Cyrl-RS"/>
        </w:rPr>
        <w:t xml:space="preserve"> добра.</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Место испоруке је </w:t>
      </w:r>
      <w:r w:rsidRPr="009E7954">
        <w:rPr>
          <w:rFonts w:ascii="Tahoma" w:eastAsia="Calibri" w:hAnsi="Tahoma" w:cs="Tahoma"/>
          <w:bCs/>
          <w:noProof/>
          <w:sz w:val="20"/>
          <w:szCs w:val="20"/>
          <w:lang w:val="sr-Cyrl-CS" w:eastAsia="en-US"/>
        </w:rPr>
        <w:t xml:space="preserve">КБЦ „Бежанијска коса“, Београд, Бежанијска коса бб, </w:t>
      </w:r>
      <w:r w:rsidRPr="009E7954">
        <w:rPr>
          <w:rFonts w:ascii="Tahoma" w:eastAsia="Calibri" w:hAnsi="Tahoma" w:cs="Tahoma"/>
          <w:bCs/>
          <w:noProof/>
          <w:sz w:val="20"/>
          <w:szCs w:val="20"/>
          <w:lang w:val="sr-Latn-CS" w:eastAsia="en-US"/>
        </w:rPr>
        <w:t>FCO</w:t>
      </w:r>
      <w:r w:rsidRPr="009E7954">
        <w:rPr>
          <w:rFonts w:ascii="Tahoma" w:eastAsia="Calibri" w:hAnsi="Tahoma" w:cs="Tahoma"/>
          <w:bCs/>
          <w:noProof/>
          <w:sz w:val="20"/>
          <w:szCs w:val="20"/>
          <w:lang w:val="sr-Cyrl-CS" w:eastAsia="en-US"/>
        </w:rPr>
        <w:t xml:space="preserve"> Купца - </w:t>
      </w:r>
      <w:r w:rsidR="00430DFB">
        <w:rPr>
          <w:rFonts w:ascii="Tahoma" w:eastAsia="Calibri" w:hAnsi="Tahoma" w:cs="Tahoma"/>
          <w:bCs/>
          <w:noProof/>
          <w:sz w:val="20"/>
          <w:szCs w:val="20"/>
          <w:lang w:val="sr-Cyrl-CS" w:eastAsia="en-US"/>
        </w:rPr>
        <w:t>Служба патолошке анатомије</w:t>
      </w:r>
    </w:p>
    <w:p w:rsidR="009E7954" w:rsidRPr="009E7954" w:rsidRDefault="009E7954" w:rsidP="009E7954">
      <w:pPr>
        <w:jc w:val="center"/>
        <w:rPr>
          <w:rFonts w:ascii="Tahoma" w:hAnsi="Tahoma" w:cs="Tahoma"/>
          <w:noProof/>
          <w:sz w:val="20"/>
          <w:szCs w:val="20"/>
          <w:lang w:val="sr-Cyrl-CS"/>
        </w:rPr>
      </w:pPr>
    </w:p>
    <w:p w:rsidR="009E7954" w:rsidRPr="009E7954" w:rsidRDefault="009E7954" w:rsidP="009E7954">
      <w:pPr>
        <w:jc w:val="center"/>
        <w:rPr>
          <w:rFonts w:ascii="Tahoma" w:hAnsi="Tahoma" w:cs="Tahoma"/>
          <w:noProof/>
          <w:sz w:val="20"/>
          <w:szCs w:val="20"/>
          <w:lang w:val="sr-Cyrl-CS"/>
        </w:rPr>
      </w:pPr>
      <w:r w:rsidRPr="009E7954">
        <w:rPr>
          <w:rFonts w:ascii="Tahoma" w:hAnsi="Tahoma" w:cs="Tahoma"/>
          <w:noProof/>
          <w:sz w:val="20"/>
          <w:szCs w:val="20"/>
          <w:lang w:val="sr-Cyrl-CS"/>
        </w:rPr>
        <w:t>Члан 5.</w:t>
      </w:r>
    </w:p>
    <w:p w:rsidR="009E7954" w:rsidRPr="009E7954" w:rsidRDefault="009E7954" w:rsidP="009E7954">
      <w:pPr>
        <w:tabs>
          <w:tab w:val="left" w:pos="720"/>
        </w:tabs>
        <w:spacing w:line="100" w:lineRule="atLeast"/>
        <w:ind w:firstLine="720"/>
        <w:rPr>
          <w:rFonts w:ascii="Tahoma" w:eastAsia="Arial Unicode MS" w:hAnsi="Tahoma" w:cs="Tahoma"/>
          <w:noProof/>
          <w:kern w:val="2"/>
          <w:sz w:val="20"/>
          <w:szCs w:val="20"/>
          <w:lang w:val="sr-Cyrl-CS"/>
        </w:rPr>
      </w:pPr>
      <w:r w:rsidRPr="009E7954">
        <w:rPr>
          <w:rFonts w:ascii="Tahoma" w:eastAsia="Arial Unicode MS" w:hAnsi="Tahoma" w:cs="Tahoma"/>
          <w:noProof/>
          <w:kern w:val="2"/>
          <w:sz w:val="20"/>
          <w:szCs w:val="20"/>
          <w:lang w:val="sr-Cyrl-CS"/>
        </w:rPr>
        <w:t xml:space="preserve">Наручилац се обавезује да ће извршити плаћање најкасније у року </w:t>
      </w:r>
      <w:r w:rsidRPr="009E7954">
        <w:rPr>
          <w:rFonts w:ascii="Tahoma" w:hAnsi="Tahoma" w:cs="Tahoma"/>
          <w:sz w:val="20"/>
          <w:szCs w:val="20"/>
          <w:lang w:val="sr-Cyrl-CS"/>
        </w:rPr>
        <w:t xml:space="preserve"> </w:t>
      </w:r>
      <w:r w:rsidRPr="009E7954">
        <w:rPr>
          <w:rFonts w:ascii="Tahoma" w:eastAsia="Arial Unicode MS" w:hAnsi="Tahoma" w:cs="Tahoma"/>
          <w:noProof/>
          <w:kern w:val="2"/>
          <w:sz w:val="20"/>
          <w:szCs w:val="20"/>
          <w:lang w:val="sr-Cyrl-CS"/>
        </w:rPr>
        <w:t>до 90 дана од дана пријема исправне фактуре, на текући рачун Добављача број ______________________ код  ____________________ Банке.</w:t>
      </w:r>
    </w:p>
    <w:p w:rsidR="009E7954" w:rsidRPr="009E7954" w:rsidRDefault="009E7954" w:rsidP="009E7954">
      <w:pP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6.</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Квантитативни пријем добара врши се приликом пријема у </w:t>
      </w:r>
      <w:r w:rsidR="00430DFB">
        <w:rPr>
          <w:rFonts w:ascii="Tahoma" w:eastAsia="Calibri" w:hAnsi="Tahoma" w:cs="Tahoma"/>
          <w:bCs/>
          <w:noProof/>
          <w:sz w:val="20"/>
          <w:szCs w:val="20"/>
          <w:lang w:val="sr-Cyrl-CS" w:eastAsia="en-US"/>
        </w:rPr>
        <w:t>Службу патолошке анатомије</w:t>
      </w:r>
      <w:r w:rsidRPr="009E7954">
        <w:rPr>
          <w:rFonts w:ascii="Tahoma" w:hAnsi="Tahoma" w:cs="Tahoma"/>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9E7954" w:rsidRPr="009E7954" w:rsidRDefault="009E7954" w:rsidP="009E7954">
      <w:pPr>
        <w:tabs>
          <w:tab w:val="left" w:pos="720"/>
        </w:tabs>
        <w:suppressAutoHyphens w:val="0"/>
        <w:rPr>
          <w:rFonts w:ascii="Tahoma" w:hAnsi="Tahoma" w:cs="Tahoma"/>
          <w:bCs/>
          <w:noProof/>
          <w:color w:val="000000"/>
          <w:sz w:val="20"/>
          <w:szCs w:val="20"/>
          <w:lang w:val="sr-Cyrl-CS"/>
        </w:rPr>
      </w:pPr>
    </w:p>
    <w:p w:rsidR="009E7954" w:rsidRPr="009E7954" w:rsidRDefault="009E7954" w:rsidP="009E7954">
      <w:pPr>
        <w:tabs>
          <w:tab w:val="left" w:pos="720"/>
        </w:tabs>
        <w:suppressAutoHyphens w:val="0"/>
        <w:jc w:val="center"/>
        <w:rPr>
          <w:rFonts w:ascii="Tahoma" w:hAnsi="Tahoma" w:cs="Tahoma"/>
          <w:bCs/>
          <w:noProof/>
          <w:color w:val="000000"/>
          <w:sz w:val="20"/>
          <w:szCs w:val="20"/>
          <w:lang w:val="sr-Cyrl-CS"/>
        </w:rPr>
      </w:pPr>
      <w:r w:rsidRPr="009E7954">
        <w:rPr>
          <w:rFonts w:ascii="Tahoma" w:hAnsi="Tahoma" w:cs="Tahoma"/>
          <w:bCs/>
          <w:noProof/>
          <w:color w:val="000000"/>
          <w:sz w:val="20"/>
          <w:szCs w:val="20"/>
          <w:lang w:val="sr-Cyrl-CS"/>
        </w:rPr>
        <w:t>Члан 7.</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 xml:space="preserve">Уколико Добављач не испоручи добра која су предмет овогуговора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9E7954" w:rsidRPr="009E7954" w:rsidRDefault="009E7954" w:rsidP="009E7954">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sidRPr="009E795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9E7954" w:rsidRPr="009E7954" w:rsidRDefault="009E7954" w:rsidP="009E7954">
      <w:pPr>
        <w:jc w:val="center"/>
        <w:rPr>
          <w:rFonts w:ascii="Tahoma" w:hAnsi="Tahoma" w:cs="Tahoma"/>
          <w:noProof/>
          <w:color w:val="000000"/>
          <w:sz w:val="20"/>
          <w:szCs w:val="20"/>
          <w:lang w:val="sr-Cyrl-CS"/>
        </w:rPr>
      </w:pPr>
    </w:p>
    <w:p w:rsidR="009E7954" w:rsidRPr="009E7954" w:rsidRDefault="009E7954" w:rsidP="009E7954">
      <w:pPr>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8.</w:t>
      </w:r>
    </w:p>
    <w:p w:rsidR="009E7954" w:rsidRPr="009E7954" w:rsidRDefault="00430DFB" w:rsidP="009E7954">
      <w:pPr>
        <w:rPr>
          <w:rFonts w:ascii="Tahoma" w:hAnsi="Tahoma" w:cs="Tahoma"/>
          <w:noProof/>
          <w:color w:val="000000"/>
          <w:sz w:val="20"/>
          <w:szCs w:val="20"/>
          <w:lang w:val="sr-Cyrl-CS" w:eastAsia="en-US"/>
        </w:rPr>
      </w:pPr>
      <w:r>
        <w:rPr>
          <w:rFonts w:ascii="Tahoma" w:hAnsi="Tahoma" w:cs="Tahoma"/>
          <w:noProof/>
          <w:color w:val="000000"/>
          <w:sz w:val="20"/>
          <w:szCs w:val="20"/>
          <w:lang w:val="sr-Cyrl-CS"/>
        </w:rPr>
        <w:t xml:space="preserve">           </w:t>
      </w:r>
      <w:r w:rsidR="009E7954" w:rsidRPr="009E7954">
        <w:rPr>
          <w:rFonts w:ascii="Tahoma" w:hAnsi="Tahoma" w:cs="Tahoma"/>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9E7954" w:rsidRPr="009E7954" w:rsidRDefault="009E7954" w:rsidP="009E7954">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9E7954" w:rsidRPr="009E7954" w:rsidRDefault="009E7954" w:rsidP="009E7954">
      <w:pPr>
        <w:tabs>
          <w:tab w:val="left" w:pos="720"/>
        </w:tabs>
        <w:suppressAutoHyphens w:val="0"/>
        <w:rPr>
          <w:rFonts w:ascii="Tahoma" w:hAnsi="Tahoma" w:cs="Tahoma"/>
          <w:noProof/>
          <w:color w:val="000000"/>
          <w:sz w:val="20"/>
          <w:szCs w:val="20"/>
          <w:lang w:val="sr-Cyrl-CS"/>
        </w:rPr>
      </w:pPr>
      <w:r w:rsidRPr="009E7954">
        <w:rPr>
          <w:rFonts w:ascii="Tahoma" w:hAnsi="Tahoma" w:cs="Tahoma"/>
          <w:noProof/>
          <w:color w:val="000000"/>
          <w:sz w:val="20"/>
          <w:szCs w:val="20"/>
          <w:lang w:val="sr-Cyrl-CS" w:eastAsia="en-US"/>
        </w:rPr>
        <w:lastRenderedPageBreak/>
        <w:tab/>
        <w:t>У случају када независна специјализована установа утврди  одступање од  уговореног квалитета добара, трошкове анализе сноси Добављач.</w:t>
      </w:r>
    </w:p>
    <w:p w:rsidR="009E7954" w:rsidRPr="009E7954" w:rsidRDefault="009E7954" w:rsidP="009E7954">
      <w:pPr>
        <w:tabs>
          <w:tab w:val="left" w:pos="720"/>
        </w:tabs>
        <w:suppressAutoHyphens w:val="0"/>
        <w:jc w:val="center"/>
        <w:rPr>
          <w:rFonts w:ascii="Tahoma" w:hAnsi="Tahoma" w:cs="Tahoma"/>
          <w:noProof/>
          <w:color w:val="000000"/>
          <w:sz w:val="20"/>
          <w:szCs w:val="20"/>
          <w:lang w:val="sr-Cyrl-CS" w:eastAsia="en-US"/>
        </w:rPr>
      </w:pPr>
    </w:p>
    <w:p w:rsidR="009E7954" w:rsidRPr="009E7954" w:rsidRDefault="009E7954" w:rsidP="009E7954">
      <w:pPr>
        <w:tabs>
          <w:tab w:val="left" w:pos="720"/>
        </w:tabs>
        <w:suppressAutoHyphens w:val="0"/>
        <w:jc w:val="center"/>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Члан 9.</w:t>
      </w:r>
    </w:p>
    <w:p w:rsidR="009E7954" w:rsidRPr="009E7954" w:rsidRDefault="009E7954" w:rsidP="009E7954">
      <w:pPr>
        <w:tabs>
          <w:tab w:val="left" w:pos="720"/>
        </w:tabs>
        <w:suppressAutoHyphens w:val="0"/>
        <w:rPr>
          <w:rFonts w:ascii="Tahoma" w:hAnsi="Tahoma" w:cs="Tahoma"/>
          <w:noProof/>
          <w:color w:val="000000"/>
          <w:sz w:val="20"/>
          <w:szCs w:val="20"/>
          <w:lang w:val="sr-Cyrl-CS" w:eastAsia="en-US"/>
        </w:rPr>
      </w:pPr>
      <w:r w:rsidRPr="009E795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48 сати од доставе писмене рекламације. </w:t>
      </w:r>
    </w:p>
    <w:p w:rsidR="009E7954" w:rsidRPr="009E7954" w:rsidRDefault="009E7954" w:rsidP="009E7954">
      <w:pPr>
        <w:tabs>
          <w:tab w:val="left" w:pos="720"/>
        </w:tabs>
        <w:spacing w:line="100" w:lineRule="atLeast"/>
        <w:rPr>
          <w:rFonts w:ascii="Tahoma" w:eastAsia="Arial Unicode MS" w:hAnsi="Tahoma" w:cs="Tahoma"/>
          <w:noProof/>
          <w:color w:val="000000"/>
          <w:kern w:val="2"/>
          <w:sz w:val="20"/>
          <w:szCs w:val="20"/>
          <w:lang w:val="sr-Cyrl-CS"/>
        </w:rPr>
      </w:pPr>
    </w:p>
    <w:p w:rsidR="009E7954" w:rsidRPr="009E7954" w:rsidRDefault="009E7954" w:rsidP="009E7954">
      <w:pPr>
        <w:tabs>
          <w:tab w:val="left" w:pos="720"/>
        </w:tabs>
        <w:jc w:val="center"/>
        <w:rPr>
          <w:rFonts w:ascii="Tahoma" w:hAnsi="Tahoma" w:cs="Tahoma"/>
          <w:noProof/>
          <w:color w:val="000000"/>
          <w:sz w:val="20"/>
          <w:szCs w:val="20"/>
          <w:lang w:val="sr-Cyrl-CS"/>
        </w:rPr>
      </w:pPr>
      <w:r w:rsidRPr="009E7954">
        <w:rPr>
          <w:rFonts w:ascii="Tahoma" w:hAnsi="Tahoma" w:cs="Tahoma"/>
          <w:noProof/>
          <w:color w:val="000000"/>
          <w:sz w:val="20"/>
          <w:szCs w:val="20"/>
          <w:lang w:val="sr-Cyrl-CS"/>
        </w:rPr>
        <w:t>Члан 10.</w:t>
      </w:r>
    </w:p>
    <w:p w:rsidR="009E7954" w:rsidRPr="009E7954" w:rsidRDefault="009E7954" w:rsidP="009E7954">
      <w:pPr>
        <w:tabs>
          <w:tab w:val="left" w:pos="709"/>
        </w:tabs>
        <w:rPr>
          <w:rFonts w:ascii="Tahoma" w:hAnsi="Tahoma" w:cs="Tahoma"/>
          <w:bCs/>
          <w:sz w:val="20"/>
          <w:szCs w:val="20"/>
        </w:rPr>
      </w:pPr>
      <w:r w:rsidRPr="009E7954">
        <w:rPr>
          <w:rFonts w:ascii="Tahoma" w:hAnsi="Tahoma" w:cs="Tahoma"/>
          <w:bCs/>
          <w:noProof/>
          <w:sz w:val="20"/>
          <w:szCs w:val="20"/>
          <w:lang w:val="sr-Cyrl-CS"/>
        </w:rPr>
        <w:tab/>
      </w:r>
      <w:proofErr w:type="gramStart"/>
      <w:r w:rsidRPr="009E7954">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roofErr w:type="gramEnd"/>
    </w:p>
    <w:p w:rsidR="009E7954" w:rsidRPr="009E7954" w:rsidRDefault="009E7954" w:rsidP="009E7954">
      <w:pPr>
        <w:tabs>
          <w:tab w:val="left" w:pos="709"/>
        </w:tabs>
        <w:rPr>
          <w:rFonts w:ascii="Tahoma" w:eastAsia="Calibri" w:hAnsi="Tahoma" w:cs="Tahoma"/>
          <w:noProof/>
          <w:sz w:val="20"/>
          <w:szCs w:val="20"/>
          <w:lang w:val="sr-Cyrl-CS" w:eastAsia="en-US"/>
        </w:rPr>
      </w:pPr>
      <w:r w:rsidRPr="009E7954">
        <w:rPr>
          <w:rFonts w:ascii="Tahoma" w:hAnsi="Tahoma" w:cs="Tahoma"/>
          <w:bCs/>
          <w:sz w:val="20"/>
          <w:szCs w:val="20"/>
        </w:rPr>
        <w:tab/>
      </w:r>
      <w:proofErr w:type="gramStart"/>
      <w:r w:rsidRPr="009E7954">
        <w:rPr>
          <w:rFonts w:ascii="Tahoma" w:hAnsi="Tahoma" w:cs="Tahoma"/>
          <w:bCs/>
          <w:sz w:val="20"/>
          <w:szCs w:val="20"/>
        </w:rPr>
        <w:t xml:space="preserve">Одговорно лице </w:t>
      </w:r>
      <w:r w:rsidRPr="009E7954">
        <w:rPr>
          <w:rFonts w:ascii="Tahoma" w:hAnsi="Tahoma" w:cs="Tahoma"/>
          <w:bCs/>
          <w:sz w:val="20"/>
          <w:szCs w:val="20"/>
          <w:lang w:val="sr-Cyrl-RS"/>
        </w:rPr>
        <w:t xml:space="preserve">Наручиоца </w:t>
      </w:r>
      <w:r w:rsidRPr="009E7954">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w:t>
      </w:r>
      <w:proofErr w:type="gramEnd"/>
      <w:r w:rsidRPr="009E7954">
        <w:rPr>
          <w:rFonts w:ascii="Tahoma" w:hAnsi="Tahoma" w:cs="Tahoma"/>
          <w:bCs/>
          <w:sz w:val="20"/>
          <w:szCs w:val="20"/>
        </w:rPr>
        <w:t xml:space="preserve"> </w:t>
      </w:r>
      <w:proofErr w:type="gramStart"/>
      <w:r w:rsidRPr="009E7954">
        <w:rPr>
          <w:rFonts w:ascii="Tahoma" w:hAnsi="Tahoma" w:cs="Tahoma"/>
          <w:bCs/>
          <w:sz w:val="20"/>
          <w:szCs w:val="20"/>
        </w:rPr>
        <w:t>овог</w:t>
      </w:r>
      <w:proofErr w:type="gramEnd"/>
      <w:r w:rsidRPr="009E7954">
        <w:rPr>
          <w:rFonts w:ascii="Tahoma" w:hAnsi="Tahoma" w:cs="Tahoma"/>
          <w:bCs/>
          <w:sz w:val="20"/>
          <w:szCs w:val="20"/>
        </w:rPr>
        <w:t xml:space="preserve"> члана.</w:t>
      </w:r>
    </w:p>
    <w:p w:rsidR="009E7954" w:rsidRPr="009E7954" w:rsidRDefault="009E7954"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9E7954" w:rsidRDefault="009E7954"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sidRPr="009E7954">
        <w:rPr>
          <w:rFonts w:ascii="Tahoma" w:eastAsia="Calibri" w:hAnsi="Tahoma" w:cs="Tahoma"/>
          <w:bCs/>
          <w:noProof/>
          <w:sz w:val="20"/>
          <w:szCs w:val="20"/>
          <w:lang w:val="sr-Cyrl-CS" w:eastAsia="en-US"/>
        </w:rPr>
        <w:t>Члан 11.</w:t>
      </w:r>
    </w:p>
    <w:p w:rsidR="00603BE7" w:rsidRPr="00603BE7" w:rsidRDefault="00603BE7" w:rsidP="00603BE7">
      <w:pPr>
        <w:tabs>
          <w:tab w:val="left" w:pos="720"/>
        </w:tabs>
        <w:suppressAutoHyphens w:val="0"/>
        <w:autoSpaceDE w:val="0"/>
        <w:autoSpaceDN w:val="0"/>
        <w:adjustRightInd w:val="0"/>
        <w:rPr>
          <w:rFonts w:ascii="Tahoma" w:eastAsia="Calibri" w:hAnsi="Tahoma" w:cs="Tahoma"/>
          <w:bCs/>
          <w:noProof/>
          <w:sz w:val="20"/>
          <w:szCs w:val="20"/>
          <w:lang w:val="sr-Cyrl-CS" w:eastAsia="en-US"/>
        </w:rPr>
      </w:pPr>
      <w:r w:rsidRPr="00603BE7">
        <w:rPr>
          <w:rFonts w:ascii="Tahoma" w:eastAsia="Calibri" w:hAnsi="Tahoma" w:cs="Tahoma"/>
          <w:bCs/>
          <w:noProof/>
          <w:sz w:val="20"/>
          <w:szCs w:val="20"/>
          <w:lang w:val="sr-Cyrl-CS" w:eastAsia="en-US"/>
        </w:rPr>
        <w:t>Добављач се обавезује да најкасније у року до 7 дана од дана з</w:t>
      </w:r>
      <w:r>
        <w:rPr>
          <w:rFonts w:ascii="Tahoma" w:eastAsia="Calibri" w:hAnsi="Tahoma" w:cs="Tahoma"/>
          <w:bCs/>
          <w:noProof/>
          <w:sz w:val="20"/>
          <w:szCs w:val="20"/>
          <w:lang w:val="sr-Cyrl-CS" w:eastAsia="en-US"/>
        </w:rPr>
        <w:t>акључења овог уговора</w:t>
      </w:r>
      <w:r w:rsidRPr="00603BE7">
        <w:rPr>
          <w:rFonts w:ascii="Tahoma" w:eastAsia="Calibri" w:hAnsi="Tahoma" w:cs="Tahoma"/>
          <w:bCs/>
          <w:noProof/>
          <w:sz w:val="20"/>
          <w:szCs w:val="20"/>
          <w:lang w:val="sr-Cyrl-CS" w:eastAsia="en-U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03BE7" w:rsidRPr="00603BE7" w:rsidRDefault="00603BE7" w:rsidP="00603BE7">
      <w:pPr>
        <w:tabs>
          <w:tab w:val="left" w:pos="720"/>
        </w:tabs>
        <w:suppressAutoHyphens w:val="0"/>
        <w:autoSpaceDE w:val="0"/>
        <w:autoSpaceDN w:val="0"/>
        <w:adjustRightInd w:val="0"/>
        <w:rPr>
          <w:rFonts w:ascii="Tahoma" w:eastAsia="Calibri" w:hAnsi="Tahoma" w:cs="Tahoma"/>
          <w:bCs/>
          <w:noProof/>
          <w:sz w:val="20"/>
          <w:szCs w:val="20"/>
          <w:lang w:val="sr-Cyrl-CS" w:eastAsia="en-US"/>
        </w:rPr>
      </w:pPr>
      <w:r w:rsidRPr="00603BE7">
        <w:rPr>
          <w:rFonts w:ascii="Tahoma" w:eastAsia="Calibri" w:hAnsi="Tahoma" w:cs="Tahoma"/>
          <w:bCs/>
          <w:noProof/>
          <w:sz w:val="20"/>
          <w:szCs w:val="20"/>
          <w:lang w:val="sr-Cyrl-CS" w:eastAsia="en-U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w:t>
      </w:r>
      <w:r>
        <w:rPr>
          <w:rFonts w:ascii="Tahoma" w:eastAsia="Calibri" w:hAnsi="Tahoma" w:cs="Tahoma"/>
          <w:bCs/>
          <w:noProof/>
          <w:sz w:val="20"/>
          <w:szCs w:val="20"/>
          <w:lang w:val="sr-Cyrl-CS" w:eastAsia="en-US"/>
        </w:rPr>
        <w:t>ладу са овим уговором</w:t>
      </w:r>
      <w:r w:rsidRPr="00603BE7">
        <w:rPr>
          <w:rFonts w:ascii="Tahoma" w:eastAsia="Calibri" w:hAnsi="Tahoma" w:cs="Tahoma"/>
          <w:bCs/>
          <w:noProof/>
          <w:sz w:val="20"/>
          <w:szCs w:val="20"/>
          <w:lang w:val="sr-Cyrl-CS" w:eastAsia="en-US"/>
        </w:rPr>
        <w:t xml:space="preserve">, у висини од 10% од вредности овог </w:t>
      </w:r>
      <w:r>
        <w:rPr>
          <w:rFonts w:ascii="Tahoma" w:eastAsia="Calibri" w:hAnsi="Tahoma" w:cs="Tahoma"/>
          <w:bCs/>
          <w:noProof/>
          <w:sz w:val="20"/>
          <w:szCs w:val="20"/>
          <w:lang w:val="sr-Cyrl-CS" w:eastAsia="en-US"/>
        </w:rPr>
        <w:t>уговора</w:t>
      </w:r>
      <w:r w:rsidRPr="00603BE7">
        <w:rPr>
          <w:rFonts w:ascii="Tahoma" w:eastAsia="Calibri" w:hAnsi="Tahoma" w:cs="Tahoma"/>
          <w:bCs/>
          <w:noProof/>
          <w:sz w:val="20"/>
          <w:szCs w:val="20"/>
          <w:lang w:val="sr-Cyrl-CS" w:eastAsia="en-US"/>
        </w:rPr>
        <w:t xml:space="preserve"> без ПДВ-а, као и картон депонованих потписа овлашћених лица Добављача, који мора бити оверен од пословне банке Добављача. </w:t>
      </w:r>
    </w:p>
    <w:p w:rsidR="00603BE7" w:rsidRPr="00603BE7" w:rsidRDefault="00603BE7" w:rsidP="00603BE7">
      <w:pPr>
        <w:tabs>
          <w:tab w:val="left" w:pos="720"/>
        </w:tabs>
        <w:suppressAutoHyphens w:val="0"/>
        <w:autoSpaceDE w:val="0"/>
        <w:autoSpaceDN w:val="0"/>
        <w:adjustRightInd w:val="0"/>
        <w:rPr>
          <w:rFonts w:ascii="Tahoma" w:eastAsia="Calibri" w:hAnsi="Tahoma" w:cs="Tahoma"/>
          <w:bCs/>
          <w:noProof/>
          <w:sz w:val="20"/>
          <w:szCs w:val="20"/>
          <w:lang w:val="sr-Cyrl-CS" w:eastAsia="en-US"/>
        </w:rPr>
      </w:pPr>
      <w:r w:rsidRPr="00603BE7">
        <w:rPr>
          <w:rFonts w:ascii="Tahoma" w:eastAsia="Calibri" w:hAnsi="Tahoma" w:cs="Tahoma"/>
          <w:bCs/>
          <w:noProof/>
          <w:sz w:val="20"/>
          <w:szCs w:val="20"/>
          <w:lang w:val="sr-Cyrl-CS" w:eastAsia="en-US"/>
        </w:rPr>
        <w:t xml:space="preserve">            Менично овлашћење мора сад</w:t>
      </w:r>
      <w:r>
        <w:rPr>
          <w:rFonts w:ascii="Tahoma" w:eastAsia="Calibri" w:hAnsi="Tahoma" w:cs="Tahoma"/>
          <w:bCs/>
          <w:noProof/>
          <w:sz w:val="20"/>
          <w:szCs w:val="20"/>
          <w:lang w:val="sr-Cyrl-CS" w:eastAsia="en-US"/>
        </w:rPr>
        <w:t>ржати клаузулу да важи најмање 3</w:t>
      </w:r>
      <w:r w:rsidRPr="00603BE7">
        <w:rPr>
          <w:rFonts w:ascii="Tahoma" w:eastAsia="Calibri" w:hAnsi="Tahoma" w:cs="Tahoma"/>
          <w:bCs/>
          <w:noProof/>
          <w:sz w:val="20"/>
          <w:szCs w:val="20"/>
          <w:lang w:val="sr-Cyrl-CS" w:eastAsia="en-US"/>
        </w:rPr>
        <w:t>0 дана д</w:t>
      </w:r>
      <w:r>
        <w:rPr>
          <w:rFonts w:ascii="Tahoma" w:eastAsia="Calibri" w:hAnsi="Tahoma" w:cs="Tahoma"/>
          <w:bCs/>
          <w:noProof/>
          <w:sz w:val="20"/>
          <w:szCs w:val="20"/>
          <w:lang w:val="sr-Cyrl-CS" w:eastAsia="en-US"/>
        </w:rPr>
        <w:t>уже од дана истека важења овог уговора</w:t>
      </w:r>
      <w:r w:rsidRPr="00603BE7">
        <w:rPr>
          <w:rFonts w:ascii="Tahoma" w:eastAsia="Calibri" w:hAnsi="Tahoma" w:cs="Tahoma"/>
          <w:bCs/>
          <w:noProof/>
          <w:sz w:val="20"/>
          <w:szCs w:val="20"/>
          <w:lang w:val="sr-Cyrl-CS" w:eastAsia="en-US"/>
        </w:rPr>
        <w:t>.</w:t>
      </w:r>
    </w:p>
    <w:p w:rsidR="00603BE7" w:rsidRPr="00603BE7" w:rsidRDefault="00603BE7" w:rsidP="00603BE7">
      <w:pPr>
        <w:tabs>
          <w:tab w:val="left" w:pos="720"/>
        </w:tabs>
        <w:suppressAutoHyphens w:val="0"/>
        <w:autoSpaceDE w:val="0"/>
        <w:autoSpaceDN w:val="0"/>
        <w:adjustRightInd w:val="0"/>
        <w:rPr>
          <w:rFonts w:ascii="Tahoma" w:eastAsia="Calibri" w:hAnsi="Tahoma" w:cs="Tahoma"/>
          <w:bCs/>
          <w:noProof/>
          <w:sz w:val="20"/>
          <w:szCs w:val="20"/>
          <w:lang w:val="sr-Cyrl-CS" w:eastAsia="en-US"/>
        </w:rPr>
      </w:pPr>
      <w:r w:rsidRPr="00603BE7">
        <w:rPr>
          <w:rFonts w:ascii="Tahoma" w:eastAsia="Calibri" w:hAnsi="Tahoma" w:cs="Tahoma"/>
          <w:bCs/>
          <w:noProof/>
          <w:sz w:val="20"/>
          <w:szCs w:val="20"/>
          <w:lang w:val="sr-Cyrl-CS" w:eastAsia="en-US"/>
        </w:rPr>
        <w:t xml:space="preserve">            Добављач уз меницу доставља и копију захтева за регистрацију менице, овереног од пословне банке Добављача.</w:t>
      </w:r>
    </w:p>
    <w:p w:rsidR="00603BE7" w:rsidRPr="00603BE7" w:rsidRDefault="00603BE7" w:rsidP="00603BE7">
      <w:pPr>
        <w:tabs>
          <w:tab w:val="left" w:pos="720"/>
        </w:tabs>
        <w:suppressAutoHyphens w:val="0"/>
        <w:autoSpaceDE w:val="0"/>
        <w:autoSpaceDN w:val="0"/>
        <w:adjustRightInd w:val="0"/>
        <w:rPr>
          <w:rFonts w:ascii="Tahoma" w:eastAsia="Calibri" w:hAnsi="Tahoma" w:cs="Tahoma"/>
          <w:bCs/>
          <w:noProof/>
          <w:sz w:val="20"/>
          <w:szCs w:val="20"/>
          <w:lang w:val="sr-Cyrl-CS" w:eastAsia="en-US"/>
        </w:rPr>
      </w:pPr>
      <w:r w:rsidRPr="00603BE7">
        <w:rPr>
          <w:rFonts w:ascii="Tahoma" w:eastAsia="Calibri" w:hAnsi="Tahoma" w:cs="Tahoma"/>
          <w:bCs/>
          <w:noProof/>
          <w:sz w:val="20"/>
          <w:szCs w:val="20"/>
          <w:lang w:val="sr-Cyrl-CS" w:eastAsia="en-US"/>
        </w:rPr>
        <w:t xml:space="preserve">            Наручилац ће меницу, менично овлашћење и картон депонованих потписа вратити Добављачу по испуњењу његових уговорних обавеза. </w:t>
      </w:r>
    </w:p>
    <w:p w:rsidR="00603BE7" w:rsidRPr="00603BE7" w:rsidRDefault="00603BE7" w:rsidP="00603BE7">
      <w:pPr>
        <w:tabs>
          <w:tab w:val="left" w:pos="720"/>
        </w:tabs>
        <w:suppressAutoHyphens w:val="0"/>
        <w:autoSpaceDE w:val="0"/>
        <w:autoSpaceDN w:val="0"/>
        <w:adjustRightInd w:val="0"/>
        <w:rPr>
          <w:rFonts w:ascii="Tahoma" w:eastAsia="Calibri" w:hAnsi="Tahoma" w:cs="Tahoma"/>
          <w:bCs/>
          <w:noProof/>
          <w:sz w:val="20"/>
          <w:szCs w:val="20"/>
          <w:lang w:val="sr-Cyrl-CS" w:eastAsia="en-US"/>
        </w:rPr>
      </w:pPr>
      <w:r w:rsidRPr="00603BE7">
        <w:rPr>
          <w:rFonts w:ascii="Tahoma" w:eastAsia="Calibri" w:hAnsi="Tahoma" w:cs="Tahoma"/>
          <w:bCs/>
          <w:noProof/>
          <w:sz w:val="20"/>
          <w:szCs w:val="20"/>
          <w:lang w:val="sr-Cyrl-CS" w:eastAsia="en-US"/>
        </w:rPr>
        <w:t xml:space="preserve">            Наручилац ће уновчити меницу дату за добро извршење посла, односно извршење уговорних обавеза, </w:t>
      </w:r>
      <w:r>
        <w:rPr>
          <w:rFonts w:ascii="Tahoma" w:eastAsia="Calibri" w:hAnsi="Tahoma" w:cs="Tahoma"/>
          <w:bCs/>
          <w:noProof/>
          <w:sz w:val="20"/>
          <w:szCs w:val="20"/>
          <w:lang w:val="sr-Cyrl-CS" w:eastAsia="en-US"/>
        </w:rPr>
        <w:t>уколико обавезе по уговору</w:t>
      </w:r>
      <w:r w:rsidRPr="00603BE7">
        <w:rPr>
          <w:rFonts w:ascii="Tahoma" w:eastAsia="Calibri" w:hAnsi="Tahoma" w:cs="Tahoma"/>
          <w:bCs/>
          <w:noProof/>
          <w:sz w:val="20"/>
          <w:szCs w:val="20"/>
          <w:lang w:val="sr-Cyrl-CS" w:eastAsia="en-US"/>
        </w:rPr>
        <w:t xml:space="preserve"> не буду благовремено или правилно реализоване, односно уколико Добављач престане да их реализује.</w:t>
      </w:r>
    </w:p>
    <w:p w:rsidR="00603BE7" w:rsidRPr="00603BE7" w:rsidRDefault="00603BE7" w:rsidP="00603BE7">
      <w:pPr>
        <w:tabs>
          <w:tab w:val="left" w:pos="720"/>
        </w:tabs>
        <w:suppressAutoHyphens w:val="0"/>
        <w:autoSpaceDE w:val="0"/>
        <w:autoSpaceDN w:val="0"/>
        <w:adjustRightInd w:val="0"/>
        <w:rPr>
          <w:rFonts w:ascii="Tahoma" w:eastAsia="Calibri" w:hAnsi="Tahoma" w:cs="Tahoma"/>
          <w:bCs/>
          <w:noProof/>
          <w:sz w:val="20"/>
          <w:szCs w:val="20"/>
          <w:lang w:val="sr-Cyrl-CS" w:eastAsia="en-US"/>
        </w:rPr>
      </w:pPr>
      <w:r w:rsidRPr="00603BE7">
        <w:rPr>
          <w:rFonts w:ascii="Tahoma" w:eastAsia="Calibri" w:hAnsi="Tahoma" w:cs="Tahoma"/>
          <w:bCs/>
          <w:noProof/>
          <w:sz w:val="20"/>
          <w:szCs w:val="20"/>
          <w:lang w:val="sr-Cyrl-CS" w:eastAsia="en-U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w:t>
      </w:r>
      <w:r>
        <w:rPr>
          <w:rFonts w:ascii="Tahoma" w:eastAsia="Calibri" w:hAnsi="Tahoma" w:cs="Tahoma"/>
          <w:bCs/>
          <w:noProof/>
          <w:sz w:val="20"/>
          <w:szCs w:val="20"/>
          <w:lang w:val="sr-Cyrl-CS" w:eastAsia="en-US"/>
        </w:rPr>
        <w:t>редности овог уговора</w:t>
      </w:r>
      <w:r w:rsidRPr="00603BE7">
        <w:rPr>
          <w:rFonts w:ascii="Tahoma" w:eastAsia="Calibri" w:hAnsi="Tahoma" w:cs="Tahoma"/>
          <w:bCs/>
          <w:noProof/>
          <w:sz w:val="20"/>
          <w:szCs w:val="20"/>
          <w:lang w:val="sr-Cyrl-CS" w:eastAsia="en-US"/>
        </w:rPr>
        <w:t>.</w:t>
      </w:r>
    </w:p>
    <w:p w:rsidR="00603BE7" w:rsidRDefault="00603BE7" w:rsidP="00603BE7">
      <w:pPr>
        <w:tabs>
          <w:tab w:val="left" w:pos="720"/>
        </w:tabs>
        <w:suppressAutoHyphens w:val="0"/>
        <w:autoSpaceDE w:val="0"/>
        <w:autoSpaceDN w:val="0"/>
        <w:adjustRightInd w:val="0"/>
        <w:rPr>
          <w:rFonts w:ascii="Tahoma" w:eastAsia="Calibri" w:hAnsi="Tahoma" w:cs="Tahoma"/>
          <w:bCs/>
          <w:noProof/>
          <w:sz w:val="20"/>
          <w:szCs w:val="20"/>
          <w:lang w:val="sr-Cyrl-CS" w:eastAsia="en-US"/>
        </w:rPr>
      </w:pPr>
    </w:p>
    <w:p w:rsidR="003267F1" w:rsidRDefault="003267F1"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3267F1" w:rsidRDefault="003267F1"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3267F1" w:rsidRPr="009E7954" w:rsidRDefault="003267F1" w:rsidP="009E7954">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Pr>
          <w:rFonts w:ascii="Tahoma" w:eastAsia="Calibri" w:hAnsi="Tahoma" w:cs="Tahoma"/>
          <w:bCs/>
          <w:noProof/>
          <w:sz w:val="20"/>
          <w:szCs w:val="20"/>
          <w:lang w:val="sr-Cyrl-CS" w:eastAsia="en-US"/>
        </w:rPr>
        <w:t>12.</w:t>
      </w:r>
    </w:p>
    <w:p w:rsidR="009E7954" w:rsidRPr="009E7954" w:rsidRDefault="009E7954" w:rsidP="009E7954">
      <w:pPr>
        <w:tabs>
          <w:tab w:val="left" w:pos="720"/>
        </w:tabs>
        <w:suppressAutoHyphens w:val="0"/>
        <w:rPr>
          <w:rFonts w:ascii="Tahoma" w:hAnsi="Tahoma" w:cs="Tahoma"/>
          <w:bCs/>
          <w:noProof/>
          <w:sz w:val="20"/>
          <w:szCs w:val="20"/>
          <w:lang w:val="sr-Cyrl-CS" w:eastAsia="en-US"/>
        </w:rPr>
      </w:pPr>
      <w:r w:rsidRPr="009E7954">
        <w:rPr>
          <w:rFonts w:ascii="Tahoma" w:hAnsi="Tahoma" w:cs="Tahoma"/>
          <w:bCs/>
          <w:noProof/>
          <w:color w:val="000000"/>
          <w:sz w:val="20"/>
          <w:szCs w:val="20"/>
          <w:lang w:val="sr-Cyrl-CS" w:eastAsia="en-US"/>
        </w:rPr>
        <w:tab/>
      </w:r>
      <w:r w:rsidR="00430DFB">
        <w:rPr>
          <w:rFonts w:ascii="Tahoma" w:hAnsi="Tahoma" w:cs="Tahoma"/>
          <w:bCs/>
          <w:noProof/>
          <w:color w:val="000000"/>
          <w:sz w:val="20"/>
          <w:szCs w:val="20"/>
          <w:lang w:val="sr-Cyrl-CS" w:eastAsia="en-US"/>
        </w:rPr>
        <w:t xml:space="preserve">    </w:t>
      </w:r>
      <w:r w:rsidRPr="009E7954">
        <w:rPr>
          <w:rFonts w:ascii="Tahoma" w:hAnsi="Tahoma" w:cs="Tahoma"/>
          <w:bCs/>
          <w:noProof/>
          <w:sz w:val="20"/>
          <w:szCs w:val="20"/>
          <w:lang w:val="sr-Cyrl-CS" w:eastAsia="en-US"/>
        </w:rPr>
        <w:t>Уговор се закључује за период до три месеца од дана потписивања уговора од стране обе уговорне стране.</w:t>
      </w:r>
    </w:p>
    <w:p w:rsidR="009E7954" w:rsidRPr="009E7954" w:rsidRDefault="009E7954" w:rsidP="009E7954">
      <w:pPr>
        <w:tabs>
          <w:tab w:val="left" w:pos="720"/>
        </w:tabs>
        <w:suppressAutoHyphens w:val="0"/>
        <w:rPr>
          <w:rFonts w:ascii="Tahoma" w:hAnsi="Tahoma" w:cs="Tahoma"/>
          <w:bCs/>
          <w:noProof/>
          <w:sz w:val="20"/>
          <w:szCs w:val="20"/>
          <w:lang w:val="sr-Cyrl-CS" w:eastAsia="en-US"/>
        </w:rPr>
      </w:pPr>
      <w:r w:rsidRPr="009E7954">
        <w:rPr>
          <w:rFonts w:ascii="Tahoma" w:hAnsi="Tahoma" w:cs="Tahoma"/>
          <w:bCs/>
          <w:noProof/>
          <w:sz w:val="20"/>
          <w:szCs w:val="20"/>
          <w:lang w:val="sr-Cyrl-CS" w:eastAsia="en-US"/>
        </w:rPr>
        <w:t xml:space="preserve">                Максималан период важења уговора је три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9E7954" w:rsidRPr="009E7954" w:rsidRDefault="009E7954" w:rsidP="009E7954">
      <w:pPr>
        <w:tabs>
          <w:tab w:val="left" w:pos="720"/>
        </w:tabs>
        <w:spacing w:line="100" w:lineRule="atLeast"/>
        <w:jc w:val="center"/>
        <w:rPr>
          <w:rFonts w:ascii="Tahoma" w:hAnsi="Tahoma" w:cs="Tahoma"/>
          <w:bCs/>
          <w:noProof/>
          <w:sz w:val="20"/>
          <w:szCs w:val="20"/>
          <w:lang w:val="sr-Cyrl-CS" w:eastAsia="en-US"/>
        </w:rPr>
      </w:pPr>
    </w:p>
    <w:p w:rsidR="009E7954" w:rsidRPr="009E7954" w:rsidRDefault="00603BE7" w:rsidP="009E7954">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13</w:t>
      </w:r>
      <w:r w:rsidR="009E7954" w:rsidRPr="009E7954">
        <w:rPr>
          <w:rFonts w:ascii="Tahoma" w:hAnsi="Tahoma" w:cs="Tahoma"/>
          <w:bCs/>
          <w:noProof/>
          <w:color w:val="000000"/>
          <w:sz w:val="20"/>
          <w:szCs w:val="20"/>
          <w:lang w:val="sr-Cyrl-CS"/>
        </w:rPr>
        <w:t>.</w:t>
      </w:r>
    </w:p>
    <w:p w:rsidR="009E7954" w:rsidRPr="009E7954" w:rsidRDefault="009E7954" w:rsidP="009E7954">
      <w:pPr>
        <w:rPr>
          <w:rFonts w:ascii="Tahoma" w:hAnsi="Tahoma" w:cs="Tahoma"/>
          <w:noProof/>
          <w:sz w:val="20"/>
          <w:szCs w:val="20"/>
          <w:lang w:val="sr-Cyrl-CS"/>
        </w:rPr>
      </w:pPr>
      <w:r w:rsidRPr="009E7954">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9E7954">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9E7954" w:rsidRPr="009E7954" w:rsidRDefault="009E7954" w:rsidP="009E7954">
      <w:pPr>
        <w:rPr>
          <w:rFonts w:ascii="Tahoma" w:hAnsi="Tahoma" w:cs="Tahoma"/>
          <w:noProof/>
          <w:sz w:val="20"/>
          <w:szCs w:val="20"/>
          <w:lang w:val="sr-Cyrl-CS"/>
        </w:rPr>
      </w:pPr>
    </w:p>
    <w:p w:rsidR="009E7954" w:rsidRPr="009E7954" w:rsidRDefault="00603BE7" w:rsidP="009E7954">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14</w:t>
      </w:r>
      <w:r w:rsidR="009E7954" w:rsidRPr="009E7954">
        <w:rPr>
          <w:rFonts w:ascii="Tahoma" w:hAnsi="Tahoma" w:cs="Tahoma"/>
          <w:noProof/>
          <w:color w:val="000000"/>
          <w:sz w:val="20"/>
          <w:szCs w:val="20"/>
          <w:lang w:val="sr-Cyrl-CS"/>
        </w:rPr>
        <w:t>.</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9E7954" w:rsidRPr="009E7954" w:rsidRDefault="009E7954" w:rsidP="009E7954">
      <w:pPr>
        <w:rPr>
          <w:rFonts w:ascii="Tahoma" w:hAnsi="Tahoma" w:cs="Tahoma"/>
          <w:bCs/>
          <w:noProof/>
          <w:color w:val="000000"/>
          <w:sz w:val="20"/>
          <w:szCs w:val="20"/>
          <w:lang w:val="sr-Cyrl-CS"/>
        </w:rPr>
      </w:pPr>
      <w:r w:rsidRPr="009E795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9E7954" w:rsidRPr="009E7954" w:rsidRDefault="009E7954" w:rsidP="009E7954">
      <w:pPr>
        <w:rPr>
          <w:rFonts w:ascii="Tahoma" w:hAnsi="Tahoma" w:cs="Tahoma"/>
          <w:bCs/>
          <w:noProof/>
          <w:color w:val="000000"/>
          <w:sz w:val="20"/>
          <w:szCs w:val="20"/>
          <w:lang w:val="sr-Cyrl-CS"/>
        </w:rPr>
      </w:pPr>
    </w:p>
    <w:p w:rsidR="009E7954" w:rsidRPr="009E7954" w:rsidRDefault="00603BE7" w:rsidP="009E7954">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15</w:t>
      </w:r>
      <w:r w:rsidR="009E7954" w:rsidRPr="009E7954">
        <w:rPr>
          <w:rFonts w:ascii="Tahoma" w:hAnsi="Tahoma" w:cs="Tahoma"/>
          <w:bCs/>
          <w:noProof/>
          <w:color w:val="000000"/>
          <w:sz w:val="20"/>
          <w:szCs w:val="20"/>
          <w:lang w:val="sr-Cyrl-CS"/>
        </w:rPr>
        <w:t>.</w:t>
      </w:r>
    </w:p>
    <w:p w:rsidR="009E7954" w:rsidRPr="009E7954" w:rsidRDefault="009E7954" w:rsidP="009E7954">
      <w:pPr>
        <w:rPr>
          <w:rFonts w:ascii="Tahoma" w:hAnsi="Tahoma" w:cs="Tahoma"/>
          <w:noProof/>
          <w:color w:val="000000"/>
          <w:sz w:val="20"/>
          <w:szCs w:val="20"/>
          <w:lang w:val="sr-Cyrl-CS"/>
        </w:rPr>
      </w:pPr>
      <w:r w:rsidRPr="009E7954">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9E7954" w:rsidRPr="009E7954" w:rsidRDefault="009E7954" w:rsidP="009E7954">
      <w:pPr>
        <w:jc w:val="center"/>
        <w:rPr>
          <w:rFonts w:ascii="Tahoma" w:hAnsi="Tahoma" w:cs="Tahoma"/>
          <w:bCs/>
          <w:noProof/>
          <w:color w:val="000000"/>
          <w:sz w:val="20"/>
          <w:szCs w:val="20"/>
          <w:lang w:val="sr-Cyrl-CS"/>
        </w:rPr>
      </w:pPr>
    </w:p>
    <w:p w:rsidR="009E7954" w:rsidRPr="009E7954" w:rsidRDefault="00603BE7" w:rsidP="009E7954">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lastRenderedPageBreak/>
        <w:t>Члан 16</w:t>
      </w:r>
      <w:r w:rsidR="009E7954" w:rsidRPr="009E7954">
        <w:rPr>
          <w:rFonts w:ascii="Tahoma" w:hAnsi="Tahoma" w:cs="Tahoma"/>
          <w:bCs/>
          <w:noProof/>
          <w:color w:val="000000"/>
          <w:sz w:val="20"/>
          <w:szCs w:val="20"/>
          <w:lang w:val="sr-Cyrl-CS"/>
        </w:rPr>
        <w:t>.</w:t>
      </w:r>
    </w:p>
    <w:p w:rsidR="009E7954" w:rsidRPr="009E7954" w:rsidRDefault="009E7954" w:rsidP="009E7954">
      <w:pPr>
        <w:pStyle w:val="Default"/>
        <w:jc w:val="both"/>
        <w:rPr>
          <w:rFonts w:ascii="Tahoma" w:hAnsi="Tahoma" w:cs="Tahoma"/>
          <w:noProof/>
          <w:sz w:val="20"/>
          <w:szCs w:val="20"/>
          <w:lang w:val="sr-Cyrl-CS"/>
        </w:rPr>
      </w:pPr>
      <w:r w:rsidRPr="009E7954">
        <w:rPr>
          <w:rFonts w:ascii="Tahoma" w:hAnsi="Tahoma" w:cs="Tahoma"/>
          <w:noProof/>
          <w:sz w:val="20"/>
          <w:szCs w:val="20"/>
          <w:lang w:val="sr-Cyrl-CS"/>
        </w:rPr>
        <w:t xml:space="preserve">            </w:t>
      </w:r>
      <w:r w:rsidR="00F94F22">
        <w:rPr>
          <w:rFonts w:ascii="Tahoma" w:hAnsi="Tahoma" w:cs="Tahoma"/>
          <w:noProof/>
          <w:sz w:val="20"/>
          <w:szCs w:val="20"/>
          <w:lang w:val="sr-Cyrl-CS"/>
        </w:rPr>
        <w:t xml:space="preserve">  Плаћање по овом уговору у 201</w:t>
      </w:r>
      <w:r w:rsidR="00F94F22">
        <w:rPr>
          <w:rFonts w:ascii="Tahoma" w:hAnsi="Tahoma" w:cs="Tahoma"/>
          <w:noProof/>
          <w:sz w:val="20"/>
          <w:szCs w:val="20"/>
        </w:rPr>
        <w:t>9</w:t>
      </w:r>
      <w:r w:rsidRPr="009E7954">
        <w:rPr>
          <w:rFonts w:ascii="Tahoma" w:hAnsi="Tahoma" w:cs="Tahoma"/>
          <w:noProof/>
          <w:sz w:val="20"/>
          <w:szCs w:val="20"/>
          <w:lang w:val="sr-Cyrl-CS"/>
        </w:rPr>
        <w:t>. години вршиће се до нивоа средстава обезбеђ</w:t>
      </w:r>
      <w:r w:rsidR="00F94F22">
        <w:rPr>
          <w:rFonts w:ascii="Tahoma" w:hAnsi="Tahoma" w:cs="Tahoma"/>
          <w:noProof/>
          <w:sz w:val="20"/>
          <w:szCs w:val="20"/>
          <w:lang w:val="sr-Cyrl-CS"/>
        </w:rPr>
        <w:t>ених Финансијским планом за 201</w:t>
      </w:r>
      <w:r w:rsidR="00F94F22">
        <w:rPr>
          <w:rFonts w:ascii="Tahoma" w:hAnsi="Tahoma" w:cs="Tahoma"/>
          <w:noProof/>
          <w:sz w:val="20"/>
          <w:szCs w:val="20"/>
        </w:rPr>
        <w:t>9</w:t>
      </w:r>
      <w:r w:rsidRPr="009E7954">
        <w:rPr>
          <w:rFonts w:ascii="Tahoma" w:hAnsi="Tahoma" w:cs="Tahoma"/>
          <w:noProof/>
          <w:sz w:val="20"/>
          <w:szCs w:val="20"/>
          <w:lang w:val="sr-Cyrl-CS"/>
        </w:rPr>
        <w:t xml:space="preserve">. годину, за ове намене. </w:t>
      </w:r>
      <w:proofErr w:type="gramStart"/>
      <w:r w:rsidRPr="009E7954">
        <w:rPr>
          <w:rFonts w:ascii="Tahoma" w:hAnsi="Tahoma" w:cs="Tahoma"/>
          <w:color w:val="auto"/>
          <w:sz w:val="20"/>
          <w:szCs w:val="20"/>
        </w:rPr>
        <w:t xml:space="preserve">За обавезе које </w:t>
      </w:r>
      <w:r w:rsidRPr="009E7954">
        <w:rPr>
          <w:rFonts w:ascii="Tahoma" w:hAnsi="Tahoma" w:cs="Tahoma"/>
          <w:color w:val="auto"/>
          <w:sz w:val="20"/>
          <w:szCs w:val="20"/>
          <w:lang w:val="sr-Cyrl-RS"/>
        </w:rPr>
        <w:t>су</w:t>
      </w:r>
      <w:r w:rsidRPr="009E7954">
        <w:rPr>
          <w:rFonts w:ascii="Tahoma" w:hAnsi="Tahoma" w:cs="Tahoma"/>
          <w:color w:val="auto"/>
          <w:sz w:val="20"/>
          <w:szCs w:val="20"/>
        </w:rPr>
        <w:t xml:space="preserve"> по овом уговору</w:t>
      </w:r>
      <w:r w:rsidRPr="009E7954">
        <w:rPr>
          <w:rFonts w:ascii="Tahoma" w:hAnsi="Tahoma" w:cs="Tahoma"/>
          <w:color w:val="auto"/>
          <w:sz w:val="20"/>
          <w:szCs w:val="20"/>
          <w:lang w:val="sr-Cyrl-RS"/>
        </w:rPr>
        <w:t xml:space="preserve"> преузете и</w:t>
      </w:r>
      <w:r w:rsidRPr="009E7954">
        <w:rPr>
          <w:rFonts w:ascii="Tahoma" w:hAnsi="Tahoma" w:cs="Tahoma"/>
          <w:color w:val="auto"/>
          <w:sz w:val="20"/>
          <w:szCs w:val="20"/>
        </w:rPr>
        <w:t xml:space="preserve"> доспевају</w:t>
      </w:r>
      <w:r w:rsidR="00F94F22">
        <w:rPr>
          <w:rFonts w:ascii="Tahoma" w:hAnsi="Tahoma" w:cs="Tahoma"/>
          <w:noProof/>
          <w:sz w:val="20"/>
          <w:szCs w:val="20"/>
          <w:lang w:val="sr-Cyrl-CS"/>
        </w:rPr>
        <w:t xml:space="preserve"> у 20</w:t>
      </w:r>
      <w:r w:rsidR="00F94F22">
        <w:rPr>
          <w:rFonts w:ascii="Tahoma" w:hAnsi="Tahoma" w:cs="Tahoma"/>
          <w:noProof/>
          <w:sz w:val="20"/>
          <w:szCs w:val="20"/>
        </w:rPr>
        <w:t>20</w:t>
      </w:r>
      <w:r w:rsidRPr="009E7954">
        <w:rPr>
          <w:rFonts w:ascii="Tahoma" w:hAnsi="Tahoma" w:cs="Tahoma"/>
          <w:noProof/>
          <w:sz w:val="20"/>
          <w:szCs w:val="20"/>
          <w:lang w:val="sr-Cyrl-CS"/>
        </w:rPr>
        <w:t>.</w:t>
      </w:r>
      <w:proofErr w:type="gramEnd"/>
      <w:r w:rsidRPr="009E7954">
        <w:rPr>
          <w:rFonts w:ascii="Tahoma" w:hAnsi="Tahoma" w:cs="Tahoma"/>
          <w:noProof/>
          <w:sz w:val="20"/>
          <w:szCs w:val="20"/>
          <w:lang w:val="sr-Cyrl-CS"/>
        </w:rPr>
        <w:t xml:space="preserve"> години Наручилац ће извршити плаћање Добављачу по обезбеђивању финансијских средстава усва</w:t>
      </w:r>
      <w:r w:rsidR="00F94F22">
        <w:rPr>
          <w:rFonts w:ascii="Tahoma" w:hAnsi="Tahoma" w:cs="Tahoma"/>
          <w:noProof/>
          <w:sz w:val="20"/>
          <w:szCs w:val="20"/>
          <w:lang w:val="sr-Cyrl-CS"/>
        </w:rPr>
        <w:t>јањем Финансијског плана за 20</w:t>
      </w:r>
      <w:r w:rsidR="00F94F22">
        <w:rPr>
          <w:rFonts w:ascii="Tahoma" w:hAnsi="Tahoma" w:cs="Tahoma"/>
          <w:noProof/>
          <w:sz w:val="20"/>
          <w:szCs w:val="20"/>
        </w:rPr>
        <w:t>20</w:t>
      </w:r>
      <w:r w:rsidRPr="009E7954">
        <w:rPr>
          <w:rFonts w:ascii="Tahoma" w:hAnsi="Tahoma" w:cs="Tahoma"/>
          <w:noProof/>
          <w:sz w:val="20"/>
          <w:szCs w:val="20"/>
          <w:lang w:val="sr-Cyrl-CS"/>
        </w:rPr>
        <w:t xml:space="preserve">. годину или доношењем Одлуке о привременом финансирању. </w:t>
      </w:r>
    </w:p>
    <w:p w:rsidR="009E7954" w:rsidRPr="009E7954" w:rsidRDefault="009E7954" w:rsidP="009E7954">
      <w:pPr>
        <w:pStyle w:val="Default"/>
        <w:jc w:val="both"/>
        <w:rPr>
          <w:rFonts w:ascii="Tahoma" w:hAnsi="Tahoma" w:cs="Tahoma"/>
          <w:noProof/>
          <w:sz w:val="20"/>
          <w:szCs w:val="20"/>
          <w:lang w:val="sr-Cyrl-CS"/>
        </w:rPr>
      </w:pPr>
      <w:r w:rsidRPr="009E7954">
        <w:rPr>
          <w:rFonts w:ascii="Tahoma" w:hAnsi="Tahoma" w:cs="Tahoma"/>
          <w:noProof/>
          <w:sz w:val="20"/>
          <w:szCs w:val="20"/>
          <w:lang w:val="sr-Cyrl-CS"/>
        </w:rPr>
        <w:t xml:space="preserve">              У супротном уговор престаје да важи без накнаде штете због немогућности преузимања обавеза од стране Наручиоца. </w:t>
      </w:r>
    </w:p>
    <w:p w:rsidR="009E7954" w:rsidRPr="009E7954" w:rsidRDefault="009E7954" w:rsidP="009E7954">
      <w:pPr>
        <w:rPr>
          <w:rFonts w:ascii="Tahoma" w:hAnsi="Tahoma" w:cs="Tahoma"/>
          <w:noProof/>
          <w:sz w:val="20"/>
          <w:szCs w:val="20"/>
          <w:lang w:val="sr-Cyrl-RS"/>
        </w:rPr>
      </w:pPr>
    </w:p>
    <w:p w:rsidR="009E7954" w:rsidRPr="009E7954" w:rsidRDefault="00603BE7" w:rsidP="009E7954">
      <w:pPr>
        <w:jc w:val="center"/>
        <w:rPr>
          <w:rFonts w:ascii="Tahoma" w:hAnsi="Tahoma" w:cs="Tahoma"/>
          <w:noProof/>
          <w:sz w:val="20"/>
          <w:szCs w:val="20"/>
          <w:lang w:val="sr-Cyrl-CS"/>
        </w:rPr>
      </w:pPr>
      <w:r>
        <w:rPr>
          <w:rFonts w:ascii="Tahoma" w:hAnsi="Tahoma" w:cs="Tahoma"/>
          <w:noProof/>
          <w:sz w:val="20"/>
          <w:szCs w:val="20"/>
          <w:lang w:val="sr-Cyrl-CS"/>
        </w:rPr>
        <w:t>Члан 17</w:t>
      </w:r>
      <w:r w:rsidR="009E7954" w:rsidRPr="009E7954">
        <w:rPr>
          <w:rFonts w:ascii="Tahoma" w:hAnsi="Tahoma" w:cs="Tahoma"/>
          <w:noProof/>
          <w:sz w:val="20"/>
          <w:szCs w:val="20"/>
          <w:lang w:val="sr-Cyrl-CS"/>
        </w:rPr>
        <w:t>.</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9E7954" w:rsidRPr="009E7954" w:rsidRDefault="009E7954" w:rsidP="009E7954">
      <w:pPr>
        <w:jc w:val="center"/>
        <w:rPr>
          <w:rFonts w:ascii="Tahoma" w:hAnsi="Tahoma" w:cs="Tahoma"/>
          <w:bCs/>
          <w:noProof/>
          <w:sz w:val="20"/>
          <w:szCs w:val="20"/>
          <w:lang w:val="sr-Cyrl-CS"/>
        </w:rPr>
      </w:pPr>
    </w:p>
    <w:p w:rsidR="009E7954" w:rsidRPr="009E7954" w:rsidRDefault="00603BE7" w:rsidP="009E7954">
      <w:pPr>
        <w:jc w:val="center"/>
        <w:rPr>
          <w:rFonts w:ascii="Tahoma" w:hAnsi="Tahoma" w:cs="Tahoma"/>
          <w:bCs/>
          <w:noProof/>
          <w:sz w:val="20"/>
          <w:szCs w:val="20"/>
          <w:lang w:val="sr-Cyrl-CS"/>
        </w:rPr>
      </w:pPr>
      <w:r>
        <w:rPr>
          <w:rFonts w:ascii="Tahoma" w:hAnsi="Tahoma" w:cs="Tahoma"/>
          <w:bCs/>
          <w:noProof/>
          <w:sz w:val="20"/>
          <w:szCs w:val="20"/>
          <w:lang w:val="sr-Cyrl-CS"/>
        </w:rPr>
        <w:t>Члан 18</w:t>
      </w:r>
      <w:r w:rsidR="009E7954" w:rsidRPr="009E7954">
        <w:rPr>
          <w:rFonts w:ascii="Tahoma" w:hAnsi="Tahoma" w:cs="Tahoma"/>
          <w:bCs/>
          <w:noProof/>
          <w:sz w:val="20"/>
          <w:szCs w:val="20"/>
          <w:lang w:val="sr-Cyrl-CS"/>
        </w:rPr>
        <w:t>.</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Све евентуалне спорове уговорне стране ће решавати споразумно.</w:t>
      </w: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9E7954" w:rsidRPr="009E7954" w:rsidRDefault="009E7954" w:rsidP="009E7954">
      <w:pPr>
        <w:rPr>
          <w:rFonts w:ascii="Tahoma" w:hAnsi="Tahoma" w:cs="Tahoma"/>
          <w:bCs/>
          <w:noProof/>
          <w:sz w:val="20"/>
          <w:szCs w:val="20"/>
          <w:lang w:val="sr-Cyrl-CS"/>
        </w:rPr>
      </w:pPr>
    </w:p>
    <w:p w:rsidR="009E7954" w:rsidRPr="009E7954" w:rsidRDefault="00603BE7" w:rsidP="009E7954">
      <w:pPr>
        <w:jc w:val="center"/>
        <w:rPr>
          <w:rFonts w:ascii="Tahoma" w:hAnsi="Tahoma" w:cs="Tahoma"/>
          <w:bCs/>
          <w:noProof/>
          <w:sz w:val="20"/>
          <w:szCs w:val="20"/>
          <w:lang w:val="sr-Cyrl-CS"/>
        </w:rPr>
      </w:pPr>
      <w:r>
        <w:rPr>
          <w:rFonts w:ascii="Tahoma" w:hAnsi="Tahoma" w:cs="Tahoma"/>
          <w:bCs/>
          <w:noProof/>
          <w:sz w:val="20"/>
          <w:szCs w:val="20"/>
          <w:lang w:val="sr-Cyrl-CS"/>
        </w:rPr>
        <w:t>Члан 19</w:t>
      </w:r>
      <w:r w:rsidR="009E7954" w:rsidRPr="009E7954">
        <w:rPr>
          <w:rFonts w:ascii="Tahoma" w:hAnsi="Tahoma" w:cs="Tahoma"/>
          <w:bCs/>
          <w:noProof/>
          <w:sz w:val="20"/>
          <w:szCs w:val="20"/>
          <w:lang w:val="sr-Cyrl-CS"/>
        </w:rPr>
        <w:t>.</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9E7954" w:rsidRPr="009E7954" w:rsidRDefault="009E7954" w:rsidP="009E7954">
      <w:pPr>
        <w:jc w:val="center"/>
        <w:rPr>
          <w:rFonts w:ascii="Tahoma" w:hAnsi="Tahoma" w:cs="Tahoma"/>
          <w:bCs/>
          <w:noProof/>
          <w:sz w:val="20"/>
          <w:szCs w:val="20"/>
          <w:lang w:val="sr-Cyrl-CS"/>
        </w:rPr>
      </w:pPr>
    </w:p>
    <w:p w:rsidR="009E7954" w:rsidRPr="009E7954" w:rsidRDefault="00603BE7" w:rsidP="009E7954">
      <w:pPr>
        <w:jc w:val="center"/>
        <w:rPr>
          <w:rFonts w:ascii="Tahoma" w:hAnsi="Tahoma" w:cs="Tahoma"/>
          <w:bCs/>
          <w:noProof/>
          <w:sz w:val="20"/>
          <w:szCs w:val="20"/>
          <w:lang w:val="sr-Cyrl-CS"/>
        </w:rPr>
      </w:pPr>
      <w:r>
        <w:rPr>
          <w:rFonts w:ascii="Tahoma" w:hAnsi="Tahoma" w:cs="Tahoma"/>
          <w:bCs/>
          <w:noProof/>
          <w:sz w:val="20"/>
          <w:szCs w:val="20"/>
          <w:lang w:val="sr-Cyrl-CS"/>
        </w:rPr>
        <w:t>Члан 20</w:t>
      </w:r>
      <w:r w:rsidR="009E7954" w:rsidRPr="009E7954">
        <w:rPr>
          <w:rFonts w:ascii="Tahoma" w:hAnsi="Tahoma" w:cs="Tahoma"/>
          <w:bCs/>
          <w:noProof/>
          <w:sz w:val="20"/>
          <w:szCs w:val="20"/>
          <w:lang w:val="sr-Cyrl-CS"/>
        </w:rPr>
        <w:t>.</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Уговор производи правна дејства даном потписивања обе уговорне стране.</w:t>
      </w:r>
    </w:p>
    <w:p w:rsidR="009E7954" w:rsidRPr="009E7954" w:rsidRDefault="009E7954" w:rsidP="009E7954">
      <w:pPr>
        <w:jc w:val="center"/>
        <w:rPr>
          <w:rFonts w:ascii="Tahoma" w:hAnsi="Tahoma" w:cs="Tahoma"/>
          <w:bCs/>
          <w:noProof/>
          <w:sz w:val="20"/>
          <w:szCs w:val="20"/>
          <w:lang w:val="sr-Cyrl-CS"/>
        </w:rPr>
      </w:pPr>
    </w:p>
    <w:p w:rsidR="009E7954" w:rsidRPr="009E7954" w:rsidRDefault="00603BE7" w:rsidP="009E7954">
      <w:pPr>
        <w:jc w:val="center"/>
        <w:rPr>
          <w:rFonts w:ascii="Tahoma" w:hAnsi="Tahoma" w:cs="Tahoma"/>
          <w:bCs/>
          <w:noProof/>
          <w:sz w:val="20"/>
          <w:szCs w:val="20"/>
          <w:lang w:val="sr-Cyrl-CS"/>
        </w:rPr>
      </w:pPr>
      <w:r>
        <w:rPr>
          <w:rFonts w:ascii="Tahoma" w:hAnsi="Tahoma" w:cs="Tahoma"/>
          <w:bCs/>
          <w:noProof/>
          <w:sz w:val="20"/>
          <w:szCs w:val="20"/>
          <w:lang w:val="sr-Cyrl-CS"/>
        </w:rPr>
        <w:t>Члан 21</w:t>
      </w:r>
      <w:r w:rsidR="009E7954" w:rsidRPr="009E7954">
        <w:rPr>
          <w:rFonts w:ascii="Tahoma" w:hAnsi="Tahoma" w:cs="Tahoma"/>
          <w:bCs/>
          <w:noProof/>
          <w:sz w:val="20"/>
          <w:szCs w:val="20"/>
          <w:lang w:val="sr-Cyrl-CS"/>
        </w:rPr>
        <w:t>.</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                   НАРУЧИЛАЦ                                                                                                      ДОБАВЉАЧ</w:t>
      </w:r>
    </w:p>
    <w:p w:rsidR="009E7954" w:rsidRPr="009E7954" w:rsidRDefault="009E7954" w:rsidP="009E7954">
      <w:pPr>
        <w:rPr>
          <w:rFonts w:ascii="Tahoma" w:hAnsi="Tahoma" w:cs="Tahoma"/>
          <w:noProof/>
          <w:sz w:val="20"/>
          <w:szCs w:val="20"/>
          <w:lang w:val="sr-Cyrl-CS"/>
        </w:rPr>
      </w:pPr>
      <w:r w:rsidRPr="009E7954">
        <w:rPr>
          <w:rFonts w:ascii="Tahoma" w:hAnsi="Tahoma" w:cs="Tahoma"/>
          <w:noProof/>
          <w:sz w:val="20"/>
          <w:szCs w:val="20"/>
          <w:lang w:val="sr-Cyrl-CS"/>
        </w:rPr>
        <w:t xml:space="preserve">____________________________________                                                                 ____________________  </w:t>
      </w:r>
    </w:p>
    <w:p w:rsidR="009E7954" w:rsidRPr="00F94F22" w:rsidRDefault="00F94F22" w:rsidP="009E7954">
      <w:pPr>
        <w:tabs>
          <w:tab w:val="center" w:pos="4141"/>
        </w:tabs>
        <w:rPr>
          <w:rFonts w:ascii="Tahoma" w:hAnsi="Tahoma" w:cs="Tahoma"/>
          <w:noProof/>
          <w:sz w:val="20"/>
          <w:szCs w:val="20"/>
        </w:rPr>
      </w:pPr>
      <w:r>
        <w:rPr>
          <w:rFonts w:ascii="Tahoma" w:hAnsi="Tahoma" w:cs="Tahoma"/>
          <w:noProof/>
          <w:sz w:val="20"/>
          <w:szCs w:val="20"/>
          <w:lang w:val="sr-Cyrl-CS"/>
        </w:rPr>
        <w:t xml:space="preserve">ВНС </w:t>
      </w:r>
      <w:r>
        <w:rPr>
          <w:rFonts w:ascii="Tahoma" w:hAnsi="Tahoma" w:cs="Tahoma"/>
          <w:noProof/>
          <w:sz w:val="20"/>
          <w:szCs w:val="20"/>
          <w:lang w:val="sr-Cyrl-RS"/>
        </w:rPr>
        <w:t>Доц</w:t>
      </w:r>
      <w:r w:rsidR="009E7954" w:rsidRPr="009E7954">
        <w:rPr>
          <w:rFonts w:ascii="Tahoma" w:hAnsi="Tahoma" w:cs="Tahoma"/>
          <w:noProof/>
          <w:sz w:val="20"/>
          <w:szCs w:val="20"/>
          <w:lang w:val="sr-Cyrl-CS"/>
        </w:rPr>
        <w:t xml:space="preserve">. др сци. мед. Марија Здравковић                                                                </w:t>
      </w:r>
    </w:p>
    <w:p w:rsidR="00511AE3" w:rsidRPr="00430DFB" w:rsidRDefault="00430DFB" w:rsidP="009E7954">
      <w:pPr>
        <w:rPr>
          <w:rFonts w:ascii="Tahoma" w:hAnsi="Tahoma" w:cs="Tahoma"/>
          <w:bCs/>
          <w:noProof/>
          <w:sz w:val="20"/>
          <w:szCs w:val="20"/>
          <w:lang w:val="sr-Cyrl-CS"/>
        </w:rPr>
      </w:pPr>
      <w:r>
        <w:rPr>
          <w:rFonts w:ascii="Tahoma" w:hAnsi="Tahoma" w:cs="Tahoma"/>
          <w:bCs/>
          <w:noProof/>
          <w:sz w:val="20"/>
          <w:szCs w:val="20"/>
          <w:lang w:val="sr-Cyrl-CS"/>
        </w:rPr>
        <w:t xml:space="preserve">                     </w:t>
      </w:r>
      <w:r w:rsidR="003267F1">
        <w:rPr>
          <w:rFonts w:ascii="Tahoma" w:hAnsi="Tahoma" w:cs="Tahoma"/>
          <w:bCs/>
          <w:noProof/>
          <w:sz w:val="20"/>
          <w:szCs w:val="20"/>
          <w:lang w:val="sr-Cyrl-CS"/>
        </w:rPr>
        <w:t>ВД</w:t>
      </w:r>
      <w:r>
        <w:rPr>
          <w:rFonts w:ascii="Tahoma" w:hAnsi="Tahoma" w:cs="Tahoma"/>
          <w:bCs/>
          <w:noProof/>
          <w:sz w:val="20"/>
          <w:szCs w:val="20"/>
          <w:lang w:val="sr-Cyrl-CS"/>
        </w:rPr>
        <w:t xml:space="preserve"> Директор</w:t>
      </w:r>
      <w:r w:rsidR="003267F1">
        <w:rPr>
          <w:rFonts w:ascii="Tahoma" w:hAnsi="Tahoma" w:cs="Tahoma"/>
          <w:bCs/>
          <w:noProof/>
          <w:sz w:val="20"/>
          <w:szCs w:val="20"/>
          <w:lang w:val="sr-Cyrl-CS"/>
        </w:rPr>
        <w:t>а</w:t>
      </w:r>
    </w:p>
    <w:sectPr w:rsidR="00511AE3" w:rsidRPr="00430DF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17" w:rsidRDefault="000E5517" w:rsidP="00D626E3">
      <w:r>
        <w:separator/>
      </w:r>
    </w:p>
  </w:endnote>
  <w:endnote w:type="continuationSeparator" w:id="0">
    <w:p w:rsidR="000E5517" w:rsidRDefault="000E551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Content>
      <w:p w:rsidR="000E5517" w:rsidRDefault="000E5517">
        <w:pPr>
          <w:pStyle w:val="Footer"/>
          <w:jc w:val="center"/>
        </w:pPr>
        <w:r>
          <w:fldChar w:fldCharType="begin"/>
        </w:r>
        <w:r>
          <w:instrText xml:space="preserve"> PAGE   \* MERGEFORMAT </w:instrText>
        </w:r>
        <w:r>
          <w:fldChar w:fldCharType="separate"/>
        </w:r>
        <w:r w:rsidR="0066452D">
          <w:rPr>
            <w:noProof/>
          </w:rPr>
          <w:t>20</w:t>
        </w:r>
        <w:r>
          <w:rPr>
            <w:noProof/>
          </w:rPr>
          <w:fldChar w:fldCharType="end"/>
        </w:r>
      </w:p>
    </w:sdtContent>
  </w:sdt>
  <w:p w:rsidR="000E5517" w:rsidRDefault="000E5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Content>
      <w:p w:rsidR="000E5517" w:rsidRDefault="000E5517">
        <w:pPr>
          <w:pStyle w:val="Footer"/>
          <w:jc w:val="right"/>
        </w:pPr>
        <w:r>
          <w:fldChar w:fldCharType="begin"/>
        </w:r>
        <w:r>
          <w:instrText xml:space="preserve"> PAGE   \* MERGEFORMAT </w:instrText>
        </w:r>
        <w:r>
          <w:fldChar w:fldCharType="separate"/>
        </w:r>
        <w:r w:rsidR="0066452D">
          <w:rPr>
            <w:noProof/>
          </w:rPr>
          <w:t>23</w:t>
        </w:r>
        <w:r>
          <w:rPr>
            <w:noProof/>
          </w:rPr>
          <w:fldChar w:fldCharType="end"/>
        </w:r>
      </w:p>
    </w:sdtContent>
  </w:sdt>
  <w:p w:rsidR="000E5517" w:rsidRDefault="000E5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Content>
      <w:p w:rsidR="000E5517" w:rsidRDefault="000E5517">
        <w:pPr>
          <w:pStyle w:val="Footer"/>
          <w:jc w:val="center"/>
        </w:pPr>
        <w:r>
          <w:fldChar w:fldCharType="begin"/>
        </w:r>
        <w:r>
          <w:instrText xml:space="preserve"> PAGE   \* MERGEFORMAT </w:instrText>
        </w:r>
        <w:r>
          <w:fldChar w:fldCharType="separate"/>
        </w:r>
        <w:r w:rsidR="0066452D">
          <w:rPr>
            <w:noProof/>
          </w:rPr>
          <w:t>27</w:t>
        </w:r>
        <w:r>
          <w:rPr>
            <w:noProof/>
          </w:rPr>
          <w:fldChar w:fldCharType="end"/>
        </w:r>
      </w:p>
    </w:sdtContent>
  </w:sdt>
  <w:p w:rsidR="000E5517" w:rsidRDefault="000E5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17" w:rsidRDefault="000E5517" w:rsidP="00D626E3">
      <w:r>
        <w:separator/>
      </w:r>
    </w:p>
  </w:footnote>
  <w:footnote w:type="continuationSeparator" w:id="0">
    <w:p w:rsidR="000E5517" w:rsidRDefault="000E551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lang w:val="sr-Cyrl-RS"/>
      </w:rPr>
      <w:alias w:val="Title"/>
      <w:id w:val="-1573656529"/>
      <w:dataBinding w:prefixMappings="xmlns:ns0='http://schemas.openxmlformats.org/package/2006/metadata/core-properties' xmlns:ns1='http://purl.org/dc/elements/1.1/'" w:xpath="/ns0:coreProperties[1]/ns1:title[1]" w:storeItemID="{6C3C8BC8-F283-45AE-878A-BAB7291924A1}"/>
      <w:text/>
    </w:sdtPr>
    <w:sdtContent>
      <w:p w:rsidR="000E5517" w:rsidRPr="008B61B7" w:rsidRDefault="000E5517" w:rsidP="00996126">
        <w:pPr>
          <w:pStyle w:val="Header"/>
          <w:pBdr>
            <w:bottom w:val="thickThinSmallGap" w:sz="24" w:space="1" w:color="622423" w:themeColor="accent2" w:themeShade="7F"/>
          </w:pBdr>
          <w:jc w:val="center"/>
          <w:rPr>
            <w:sz w:val="16"/>
            <w:szCs w:val="16"/>
          </w:rPr>
        </w:pPr>
        <w:r>
          <w:rPr>
            <w:rFonts w:ascii="Tahoma" w:hAnsi="Tahoma" w:cs="Tahoma"/>
            <w:sz w:val="20"/>
            <w:szCs w:val="20"/>
            <w:lang w:val="sr-Latn-RS"/>
          </w:rPr>
          <w:t xml:space="preserve">ЈН ОП 42Д/19 – потрошни материјал и антитела за бојење у имунохистохемији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316496918"/>
      <w:dataBinding w:prefixMappings="xmlns:ns0='http://schemas.openxmlformats.org/package/2006/metadata/core-properties' xmlns:ns1='http://purl.org/dc/elements/1.1/'" w:xpath="/ns0:coreProperties[1]/ns1:title[1]" w:storeItemID="{6C3C8BC8-F283-45AE-878A-BAB7291924A1}"/>
      <w:text/>
    </w:sdtPr>
    <w:sdtContent>
      <w:p w:rsidR="000E5517" w:rsidRPr="00BF1707" w:rsidRDefault="000E5517" w:rsidP="00BF1707">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 xml:space="preserve">ЈН ОП 42Д/19 – потрошни материјал и антитела за бојење у имунохистохемији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7" w:rsidRDefault="000E5517" w:rsidP="00EB4892">
    <w:pPr>
      <w:ind w:left="360"/>
      <w:jc w:val="center"/>
      <w:rPr>
        <w:rFonts w:eastAsia="Calibri"/>
        <w:sz w:val="22"/>
        <w:szCs w:val="22"/>
        <w:lang w:val="sr-Cyrl-CS" w:eastAsia="en-US"/>
      </w:rPr>
    </w:pPr>
  </w:p>
  <w:p w:rsidR="000E5517" w:rsidRDefault="000E5517" w:rsidP="00EB4892">
    <w:pPr>
      <w:ind w:left="360"/>
      <w:jc w:val="center"/>
      <w:rPr>
        <w:b/>
        <w:sz w:val="16"/>
        <w:szCs w:val="16"/>
      </w:rPr>
    </w:pPr>
    <w:sdt>
      <w:sdtPr>
        <w:rPr>
          <w:rFonts w:ascii="Tahoma" w:eastAsia="Calibri" w:hAnsi="Tahoma" w:cs="Tahoma"/>
          <w:sz w:val="20"/>
          <w:szCs w:val="20"/>
          <w:lang w:val="sr-Cyrl-CS" w:eastAsia="en-US"/>
        </w:rPr>
        <w:alias w:val="Title"/>
        <w:id w:val="1562913690"/>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 xml:space="preserve">ЈН ОП 42Д/19 – потрошни материјал и антитела за бојење у имунохистохемији </w:t>
        </w:r>
      </w:sdtContent>
    </w:sdt>
  </w:p>
  <w:p w:rsidR="000E5517" w:rsidRPr="008B61B7" w:rsidRDefault="000E551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26B746E"/>
    <w:multiLevelType w:val="hybridMultilevel"/>
    <w:tmpl w:val="F8D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B8133B"/>
    <w:multiLevelType w:val="singleLevel"/>
    <w:tmpl w:val="00000002"/>
    <w:lvl w:ilvl="0">
      <w:start w:val="1"/>
      <w:numFmt w:val="decimal"/>
      <w:lvlText w:val="%1."/>
      <w:lvlJc w:val="left"/>
      <w:pPr>
        <w:tabs>
          <w:tab w:val="num" w:pos="720"/>
        </w:tabs>
        <w:ind w:left="720" w:hanging="360"/>
      </w:p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5"/>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6"/>
  </w:num>
  <w:num w:numId="15">
    <w:abstractNumId w:val="8"/>
  </w:num>
  <w:num w:numId="16">
    <w:abstractNumId w:val="26"/>
  </w:num>
  <w:num w:numId="17">
    <w:abstractNumId w:val="41"/>
  </w:num>
  <w:num w:numId="18">
    <w:abstractNumId w:val="10"/>
  </w:num>
  <w:num w:numId="19">
    <w:abstractNumId w:val="9"/>
  </w:num>
  <w:num w:numId="20">
    <w:abstractNumId w:val="27"/>
  </w:num>
  <w:num w:numId="21">
    <w:abstractNumId w:val="42"/>
  </w:num>
  <w:num w:numId="22">
    <w:abstractNumId w:val="13"/>
  </w:num>
  <w:num w:numId="23">
    <w:abstractNumId w:val="19"/>
  </w:num>
  <w:num w:numId="24">
    <w:abstractNumId w:val="16"/>
  </w:num>
  <w:num w:numId="25">
    <w:abstractNumId w:val="30"/>
  </w:num>
  <w:num w:numId="26">
    <w:abstractNumId w:val="37"/>
  </w:num>
  <w:num w:numId="27">
    <w:abstractNumId w:val="38"/>
  </w:num>
  <w:num w:numId="28">
    <w:abstractNumId w:val="1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39"/>
  </w:num>
  <w:num w:numId="34">
    <w:abstractNumId w:val="23"/>
  </w:num>
  <w:num w:numId="35">
    <w:abstractNumId w:val="14"/>
  </w:num>
  <w:num w:numId="36">
    <w:abstractNumId w:val="12"/>
  </w:num>
  <w:num w:numId="37">
    <w:abstractNumId w:val="35"/>
  </w:num>
  <w:num w:numId="38">
    <w:abstractNumId w:val="22"/>
  </w:num>
  <w:num w:numId="39">
    <w:abstractNumId w:val="21"/>
  </w:num>
  <w:num w:numId="40">
    <w:abstractNumId w:val="32"/>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0"/>
    <w:lvlOverride w:ilvl="0">
      <w:startOverride w:val="1"/>
    </w:lvlOverride>
  </w:num>
  <w:num w:numId="43">
    <w:abstractNumId w:val="11"/>
    <w:lvlOverride w:ilvl="0">
      <w:startOverride w:val="1"/>
    </w:lvlOverride>
  </w:num>
  <w:num w:numId="4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2F0E"/>
    <w:rsid w:val="00003930"/>
    <w:rsid w:val="000047FB"/>
    <w:rsid w:val="000059DB"/>
    <w:rsid w:val="00007176"/>
    <w:rsid w:val="00007B73"/>
    <w:rsid w:val="00007F6F"/>
    <w:rsid w:val="0001071A"/>
    <w:rsid w:val="00010D7B"/>
    <w:rsid w:val="00013265"/>
    <w:rsid w:val="00014A60"/>
    <w:rsid w:val="00014D64"/>
    <w:rsid w:val="00015F31"/>
    <w:rsid w:val="000171DD"/>
    <w:rsid w:val="000205AE"/>
    <w:rsid w:val="000207DF"/>
    <w:rsid w:val="00023BA6"/>
    <w:rsid w:val="000252E9"/>
    <w:rsid w:val="00032F5F"/>
    <w:rsid w:val="0003327F"/>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517"/>
    <w:rsid w:val="000E5F1E"/>
    <w:rsid w:val="000E7265"/>
    <w:rsid w:val="000E7490"/>
    <w:rsid w:val="000E7F0E"/>
    <w:rsid w:val="000F046E"/>
    <w:rsid w:val="000F256B"/>
    <w:rsid w:val="000F585F"/>
    <w:rsid w:val="000F7BDE"/>
    <w:rsid w:val="000F7C25"/>
    <w:rsid w:val="00103340"/>
    <w:rsid w:val="0010415C"/>
    <w:rsid w:val="00106244"/>
    <w:rsid w:val="00107806"/>
    <w:rsid w:val="00112F62"/>
    <w:rsid w:val="00114893"/>
    <w:rsid w:val="001150D4"/>
    <w:rsid w:val="00116D51"/>
    <w:rsid w:val="00117473"/>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1FE4"/>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98A"/>
    <w:rsid w:val="00197C9D"/>
    <w:rsid w:val="001A30D0"/>
    <w:rsid w:val="001A3A72"/>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29C1"/>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77EF7"/>
    <w:rsid w:val="002807FC"/>
    <w:rsid w:val="00281705"/>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21BB"/>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7F1"/>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0FF"/>
    <w:rsid w:val="00382CA3"/>
    <w:rsid w:val="0038308A"/>
    <w:rsid w:val="0038737D"/>
    <w:rsid w:val="00393267"/>
    <w:rsid w:val="0039592B"/>
    <w:rsid w:val="00397247"/>
    <w:rsid w:val="003979BC"/>
    <w:rsid w:val="00397C7B"/>
    <w:rsid w:val="003A2F57"/>
    <w:rsid w:val="003A3008"/>
    <w:rsid w:val="003A30CE"/>
    <w:rsid w:val="003A33CC"/>
    <w:rsid w:val="003A4AE1"/>
    <w:rsid w:val="003A4B33"/>
    <w:rsid w:val="003A4CDE"/>
    <w:rsid w:val="003A6BFE"/>
    <w:rsid w:val="003A7039"/>
    <w:rsid w:val="003A7EC5"/>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0E8E"/>
    <w:rsid w:val="004110C8"/>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0DFB"/>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0E2"/>
    <w:rsid w:val="004D3D91"/>
    <w:rsid w:val="004D3D9F"/>
    <w:rsid w:val="004D4DFC"/>
    <w:rsid w:val="004D5926"/>
    <w:rsid w:val="004D5FC9"/>
    <w:rsid w:val="004D670C"/>
    <w:rsid w:val="004E0AB0"/>
    <w:rsid w:val="004E0C15"/>
    <w:rsid w:val="004E2D5B"/>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220F"/>
    <w:rsid w:val="005A3B36"/>
    <w:rsid w:val="005A548C"/>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3BE7"/>
    <w:rsid w:val="00604030"/>
    <w:rsid w:val="006048BF"/>
    <w:rsid w:val="00605089"/>
    <w:rsid w:val="00605714"/>
    <w:rsid w:val="00605BDA"/>
    <w:rsid w:val="00606848"/>
    <w:rsid w:val="00606C75"/>
    <w:rsid w:val="006104F5"/>
    <w:rsid w:val="006114BC"/>
    <w:rsid w:val="00611CA3"/>
    <w:rsid w:val="00613F27"/>
    <w:rsid w:val="00616C7D"/>
    <w:rsid w:val="006172B2"/>
    <w:rsid w:val="006179C5"/>
    <w:rsid w:val="0062140E"/>
    <w:rsid w:val="00622A97"/>
    <w:rsid w:val="0062314B"/>
    <w:rsid w:val="00623737"/>
    <w:rsid w:val="00624A07"/>
    <w:rsid w:val="006275DE"/>
    <w:rsid w:val="0062781F"/>
    <w:rsid w:val="006318D0"/>
    <w:rsid w:val="0063215A"/>
    <w:rsid w:val="00633E69"/>
    <w:rsid w:val="00633FCA"/>
    <w:rsid w:val="00634BF2"/>
    <w:rsid w:val="00635C01"/>
    <w:rsid w:val="00635E69"/>
    <w:rsid w:val="00636593"/>
    <w:rsid w:val="0064036B"/>
    <w:rsid w:val="006404AB"/>
    <w:rsid w:val="00640DD6"/>
    <w:rsid w:val="00643974"/>
    <w:rsid w:val="00643CF6"/>
    <w:rsid w:val="0064440E"/>
    <w:rsid w:val="00645016"/>
    <w:rsid w:val="00647B47"/>
    <w:rsid w:val="00651840"/>
    <w:rsid w:val="00652F72"/>
    <w:rsid w:val="00653FE9"/>
    <w:rsid w:val="006542F8"/>
    <w:rsid w:val="0066098D"/>
    <w:rsid w:val="00661703"/>
    <w:rsid w:val="00663400"/>
    <w:rsid w:val="0066452D"/>
    <w:rsid w:val="006678FE"/>
    <w:rsid w:val="00667BD3"/>
    <w:rsid w:val="00667F53"/>
    <w:rsid w:val="0067491B"/>
    <w:rsid w:val="00676B31"/>
    <w:rsid w:val="00676FC1"/>
    <w:rsid w:val="006777F8"/>
    <w:rsid w:val="006801A8"/>
    <w:rsid w:val="00681DED"/>
    <w:rsid w:val="00681E00"/>
    <w:rsid w:val="0068234B"/>
    <w:rsid w:val="00682651"/>
    <w:rsid w:val="0068296F"/>
    <w:rsid w:val="006832F6"/>
    <w:rsid w:val="00684AFD"/>
    <w:rsid w:val="00685D38"/>
    <w:rsid w:val="00687A8B"/>
    <w:rsid w:val="006A4354"/>
    <w:rsid w:val="006A5906"/>
    <w:rsid w:val="006A6513"/>
    <w:rsid w:val="006A700F"/>
    <w:rsid w:val="006B1B7E"/>
    <w:rsid w:val="006B2412"/>
    <w:rsid w:val="006B245D"/>
    <w:rsid w:val="006B3DA8"/>
    <w:rsid w:val="006B45E4"/>
    <w:rsid w:val="006B4DDF"/>
    <w:rsid w:val="006B521C"/>
    <w:rsid w:val="006B5B84"/>
    <w:rsid w:val="006B6F65"/>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1ED9"/>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18F3"/>
    <w:rsid w:val="007A3653"/>
    <w:rsid w:val="007A38F8"/>
    <w:rsid w:val="007A3E9D"/>
    <w:rsid w:val="007A4990"/>
    <w:rsid w:val="007B2991"/>
    <w:rsid w:val="007B2A70"/>
    <w:rsid w:val="007B3B7A"/>
    <w:rsid w:val="007B5AA3"/>
    <w:rsid w:val="007C08D7"/>
    <w:rsid w:val="007C10EF"/>
    <w:rsid w:val="007C182D"/>
    <w:rsid w:val="007C32FC"/>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5C6B"/>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4EA7"/>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1DE5"/>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4A72"/>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38C"/>
    <w:rsid w:val="00914A3D"/>
    <w:rsid w:val="00917979"/>
    <w:rsid w:val="00920274"/>
    <w:rsid w:val="0092086F"/>
    <w:rsid w:val="00921397"/>
    <w:rsid w:val="00924D58"/>
    <w:rsid w:val="009254B2"/>
    <w:rsid w:val="00927CCA"/>
    <w:rsid w:val="009306DD"/>
    <w:rsid w:val="00930D66"/>
    <w:rsid w:val="00935666"/>
    <w:rsid w:val="00937416"/>
    <w:rsid w:val="00941263"/>
    <w:rsid w:val="00945E4E"/>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25A5"/>
    <w:rsid w:val="009E32D7"/>
    <w:rsid w:val="009E3312"/>
    <w:rsid w:val="009E369F"/>
    <w:rsid w:val="009E5954"/>
    <w:rsid w:val="009E7954"/>
    <w:rsid w:val="009E7B1A"/>
    <w:rsid w:val="009F04E9"/>
    <w:rsid w:val="009F1EA3"/>
    <w:rsid w:val="009F2785"/>
    <w:rsid w:val="009F2E83"/>
    <w:rsid w:val="009F2FC2"/>
    <w:rsid w:val="009F30E0"/>
    <w:rsid w:val="009F30FB"/>
    <w:rsid w:val="009F3FA9"/>
    <w:rsid w:val="009F4316"/>
    <w:rsid w:val="009F4FB7"/>
    <w:rsid w:val="009F51CF"/>
    <w:rsid w:val="009F5704"/>
    <w:rsid w:val="009F6F0F"/>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00C"/>
    <w:rsid w:val="00AD64CA"/>
    <w:rsid w:val="00AD6719"/>
    <w:rsid w:val="00AD6869"/>
    <w:rsid w:val="00AD71F0"/>
    <w:rsid w:val="00AD7261"/>
    <w:rsid w:val="00AD736C"/>
    <w:rsid w:val="00AD7422"/>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07BF4"/>
    <w:rsid w:val="00B103BF"/>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B73B2"/>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1707"/>
    <w:rsid w:val="00BF2F52"/>
    <w:rsid w:val="00BF31E1"/>
    <w:rsid w:val="00BF34AF"/>
    <w:rsid w:val="00BF4D81"/>
    <w:rsid w:val="00BF5C5D"/>
    <w:rsid w:val="00BF6BD6"/>
    <w:rsid w:val="00BF76A2"/>
    <w:rsid w:val="00C0026F"/>
    <w:rsid w:val="00C0126C"/>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6479"/>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1228"/>
    <w:rsid w:val="00D32997"/>
    <w:rsid w:val="00D33D8F"/>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0211"/>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21C0"/>
    <w:rsid w:val="00E430E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7D2"/>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3D7"/>
    <w:rsid w:val="00F825C5"/>
    <w:rsid w:val="00F83D89"/>
    <w:rsid w:val="00F84DD3"/>
    <w:rsid w:val="00F85007"/>
    <w:rsid w:val="00F85601"/>
    <w:rsid w:val="00F905DD"/>
    <w:rsid w:val="00F90633"/>
    <w:rsid w:val="00F91FCB"/>
    <w:rsid w:val="00F93470"/>
    <w:rsid w:val="00F939EF"/>
    <w:rsid w:val="00F9462D"/>
    <w:rsid w:val="00F94F22"/>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3FB"/>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4DDE"/>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0615480">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19611470">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196744308">
      <w:bodyDiv w:val="1"/>
      <w:marLeft w:val="0"/>
      <w:marRight w:val="0"/>
      <w:marTop w:val="0"/>
      <w:marBottom w:val="0"/>
      <w:divBdr>
        <w:top w:val="none" w:sz="0" w:space="0" w:color="auto"/>
        <w:left w:val="none" w:sz="0" w:space="0" w:color="auto"/>
        <w:bottom w:val="none" w:sz="0" w:space="0" w:color="auto"/>
        <w:right w:val="none" w:sz="0" w:space="0" w:color="auto"/>
      </w:divBdr>
    </w:div>
    <w:div w:id="205533763">
      <w:bodyDiv w:val="1"/>
      <w:marLeft w:val="0"/>
      <w:marRight w:val="0"/>
      <w:marTop w:val="0"/>
      <w:marBottom w:val="0"/>
      <w:divBdr>
        <w:top w:val="none" w:sz="0" w:space="0" w:color="auto"/>
        <w:left w:val="none" w:sz="0" w:space="0" w:color="auto"/>
        <w:bottom w:val="none" w:sz="0" w:space="0" w:color="auto"/>
        <w:right w:val="none" w:sz="0" w:space="0" w:color="auto"/>
      </w:divBdr>
    </w:div>
    <w:div w:id="205875422">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73889794">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28939151">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496774013">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4720819">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27918626">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768738200">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5737215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54459878">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28">
      <w:bodyDiv w:val="1"/>
      <w:marLeft w:val="0"/>
      <w:marRight w:val="0"/>
      <w:marTop w:val="0"/>
      <w:marBottom w:val="0"/>
      <w:divBdr>
        <w:top w:val="none" w:sz="0" w:space="0" w:color="auto"/>
        <w:left w:val="none" w:sz="0" w:space="0" w:color="auto"/>
        <w:bottom w:val="none" w:sz="0" w:space="0" w:color="auto"/>
        <w:right w:val="none" w:sz="0" w:space="0" w:color="auto"/>
      </w:divBdr>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460104809">
      <w:bodyDiv w:val="1"/>
      <w:marLeft w:val="0"/>
      <w:marRight w:val="0"/>
      <w:marTop w:val="0"/>
      <w:marBottom w:val="0"/>
      <w:divBdr>
        <w:top w:val="none" w:sz="0" w:space="0" w:color="auto"/>
        <w:left w:val="none" w:sz="0" w:space="0" w:color="auto"/>
        <w:bottom w:val="none" w:sz="0" w:space="0" w:color="auto"/>
        <w:right w:val="none" w:sz="0" w:space="0" w:color="auto"/>
      </w:divBdr>
    </w:div>
    <w:div w:id="1497762685">
      <w:bodyDiv w:val="1"/>
      <w:marLeft w:val="0"/>
      <w:marRight w:val="0"/>
      <w:marTop w:val="0"/>
      <w:marBottom w:val="0"/>
      <w:divBdr>
        <w:top w:val="none" w:sz="0" w:space="0" w:color="auto"/>
        <w:left w:val="none" w:sz="0" w:space="0" w:color="auto"/>
        <w:bottom w:val="none" w:sz="0" w:space="0" w:color="auto"/>
        <w:right w:val="none" w:sz="0" w:space="0" w:color="auto"/>
      </w:divBdr>
    </w:div>
    <w:div w:id="152097452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24000954">
      <w:bodyDiv w:val="1"/>
      <w:marLeft w:val="0"/>
      <w:marRight w:val="0"/>
      <w:marTop w:val="0"/>
      <w:marBottom w:val="0"/>
      <w:divBdr>
        <w:top w:val="none" w:sz="0" w:space="0" w:color="auto"/>
        <w:left w:val="none" w:sz="0" w:space="0" w:color="auto"/>
        <w:bottom w:val="none" w:sz="0" w:space="0" w:color="auto"/>
        <w:right w:val="none" w:sz="0" w:space="0" w:color="auto"/>
      </w:divBdr>
    </w:div>
    <w:div w:id="1682853623">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69813306">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14967958">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0598745">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29009096">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AC51-9118-4467-B75F-F164E52C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31</Pages>
  <Words>9858</Words>
  <Characters>56195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ЈН ОП 42Д/19 – потрошни материјал и антитела за бојење у имунохистохемији </vt:lpstr>
    </vt:vector>
  </TitlesOfParts>
  <Company/>
  <LinksUpToDate>false</LinksUpToDate>
  <CharactersWithSpaces>65922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42Д/19 – потрошни материјал и антитела за бојење у имунохистохемији </dc:title>
  <dc:creator>Milan</dc:creator>
  <cp:lastModifiedBy>Uroš Papić</cp:lastModifiedBy>
  <cp:revision>14</cp:revision>
  <cp:lastPrinted>2018-06-08T10:39:00Z</cp:lastPrinted>
  <dcterms:created xsi:type="dcterms:W3CDTF">2018-10-05T07:10:00Z</dcterms:created>
  <dcterms:modified xsi:type="dcterms:W3CDTF">2019-10-28T11:17:00Z</dcterms:modified>
</cp:coreProperties>
</file>