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06C5C" w:rsidRDefault="00D626E3" w:rsidP="00F26BEB">
      <w:pPr>
        <w:tabs>
          <w:tab w:val="clear" w:pos="1440"/>
        </w:tabs>
        <w:spacing w:before="1200"/>
        <w:rPr>
          <w:rFonts w:ascii="Tahoma" w:hAnsi="Tahoma" w:cs="Tahoma"/>
          <w:noProof/>
          <w:sz w:val="20"/>
          <w:szCs w:val="20"/>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-398195</wp:posOffset>
            </wp:positionH>
            <wp:positionV relativeFrom="paragraph">
              <wp:posOffset>-767715</wp:posOffset>
            </wp:positionV>
            <wp:extent cx="7483450" cy="1170432"/>
            <wp:effectExtent l="0" t="0" r="381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83450" cy="11704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6BEB">
        <w:rPr>
          <w:noProof/>
          <w:sz w:val="22"/>
          <w:szCs w:val="22"/>
          <w:lang w:val="sr-Cyrl-CS"/>
        </w:rPr>
        <w:t xml:space="preserve">                                                                                                                   </w:t>
      </w:r>
      <w:r w:rsidR="00547081">
        <w:rPr>
          <w:noProof/>
          <w:sz w:val="22"/>
          <w:szCs w:val="22"/>
          <w:lang w:val="sr-Cyrl-CS"/>
        </w:rPr>
        <w:t xml:space="preserve">               </w:t>
      </w:r>
      <w:r w:rsidRPr="00006C5C">
        <w:rPr>
          <w:rFonts w:ascii="Tahoma" w:hAnsi="Tahoma" w:cs="Tahoma"/>
          <w:noProof/>
          <w:sz w:val="20"/>
          <w:szCs w:val="20"/>
          <w:lang w:val="sr-Cyrl-CS"/>
        </w:rPr>
        <w:t>Број:</w:t>
      </w:r>
      <w:r w:rsidR="00623737" w:rsidRPr="00006C5C">
        <w:rPr>
          <w:rFonts w:ascii="Tahoma" w:hAnsi="Tahoma" w:cs="Tahoma"/>
          <w:noProof/>
          <w:sz w:val="20"/>
          <w:szCs w:val="20"/>
          <w:lang w:val="sr-Cyrl-CS"/>
        </w:rPr>
        <w:t xml:space="preserve"> </w:t>
      </w:r>
      <w:r w:rsidR="004E7A33">
        <w:rPr>
          <w:rFonts w:ascii="Tahoma" w:hAnsi="Tahoma" w:cs="Tahoma"/>
          <w:noProof/>
          <w:sz w:val="20"/>
          <w:szCs w:val="20"/>
          <w:lang w:val="sr-Latn-RS"/>
        </w:rPr>
        <w:t xml:space="preserve"> </w:t>
      </w:r>
      <w:r w:rsidR="004E7A33">
        <w:rPr>
          <w:rFonts w:ascii="Tahoma" w:hAnsi="Tahoma" w:cs="Tahoma"/>
          <w:noProof/>
          <w:sz w:val="20"/>
          <w:szCs w:val="20"/>
        </w:rPr>
        <w:t>2193</w:t>
      </w:r>
      <w:r w:rsidR="003E6ECA" w:rsidRPr="00006C5C">
        <w:rPr>
          <w:rFonts w:ascii="Tahoma" w:hAnsi="Tahoma" w:cs="Tahoma"/>
          <w:noProof/>
          <w:sz w:val="20"/>
          <w:szCs w:val="20"/>
        </w:rPr>
        <w:t>/</w:t>
      </w:r>
      <w:r w:rsidR="00547081">
        <w:rPr>
          <w:rFonts w:ascii="Tahoma" w:hAnsi="Tahoma" w:cs="Tahoma"/>
          <w:noProof/>
          <w:sz w:val="20"/>
          <w:szCs w:val="20"/>
          <w:lang w:val="sr-Cyrl-RS"/>
        </w:rPr>
        <w:t>5</w:t>
      </w:r>
    </w:p>
    <w:p w:rsidR="00D626E3" w:rsidRPr="00006C5C" w:rsidRDefault="00F87504" w:rsidP="00F87504">
      <w:pPr>
        <w:tabs>
          <w:tab w:val="clear" w:pos="1440"/>
        </w:tabs>
        <w:rPr>
          <w:rFonts w:ascii="Tahoma" w:hAnsi="Tahoma" w:cs="Tahoma"/>
          <w:b/>
          <w:noProof/>
          <w:color w:val="FF0000"/>
          <w:sz w:val="20"/>
          <w:szCs w:val="20"/>
          <w:lang w:val="sr-Cyrl-CS"/>
        </w:rPr>
      </w:pPr>
      <w:r w:rsidRPr="00006C5C">
        <w:rPr>
          <w:rFonts w:ascii="Tahoma" w:hAnsi="Tahoma" w:cs="Tahoma"/>
          <w:noProof/>
          <w:sz w:val="20"/>
          <w:szCs w:val="20"/>
          <w:lang w:val="sr-Cyrl-CS"/>
        </w:rPr>
        <w:t xml:space="preserve">                                                                                                                  </w:t>
      </w:r>
      <w:r w:rsidR="00D626E3" w:rsidRPr="00006C5C">
        <w:rPr>
          <w:rFonts w:ascii="Tahoma" w:hAnsi="Tahoma" w:cs="Tahoma"/>
          <w:noProof/>
          <w:sz w:val="20"/>
          <w:szCs w:val="20"/>
          <w:lang w:val="sr-Cyrl-CS"/>
        </w:rPr>
        <w:t>Датум:</w:t>
      </w:r>
      <w:r w:rsidR="004E7A33">
        <w:rPr>
          <w:rFonts w:ascii="Tahoma" w:hAnsi="Tahoma" w:cs="Tahoma"/>
          <w:noProof/>
          <w:sz w:val="20"/>
          <w:szCs w:val="20"/>
          <w:lang w:val="sr-Latn-RS"/>
        </w:rPr>
        <w:t xml:space="preserve"> 04</w:t>
      </w:r>
      <w:r w:rsidR="00547081">
        <w:rPr>
          <w:rFonts w:ascii="Tahoma" w:hAnsi="Tahoma" w:cs="Tahoma"/>
          <w:noProof/>
          <w:sz w:val="20"/>
          <w:szCs w:val="20"/>
        </w:rPr>
        <w:t>.0</w:t>
      </w:r>
      <w:r w:rsidR="004E7A33">
        <w:rPr>
          <w:rFonts w:ascii="Tahoma" w:hAnsi="Tahoma" w:cs="Tahoma"/>
          <w:noProof/>
          <w:sz w:val="20"/>
          <w:szCs w:val="20"/>
          <w:lang w:val="sr-Latn-RS"/>
        </w:rPr>
        <w:t>5</w:t>
      </w:r>
      <w:r w:rsidR="004E7A33">
        <w:rPr>
          <w:rFonts w:ascii="Tahoma" w:hAnsi="Tahoma" w:cs="Tahoma"/>
          <w:noProof/>
          <w:sz w:val="20"/>
          <w:szCs w:val="20"/>
          <w:lang w:val="sr-Cyrl-CS"/>
        </w:rPr>
        <w:t>.20</w:t>
      </w:r>
      <w:r w:rsidR="004E7A33">
        <w:rPr>
          <w:rFonts w:ascii="Tahoma" w:hAnsi="Tahoma" w:cs="Tahoma"/>
          <w:noProof/>
          <w:sz w:val="20"/>
          <w:szCs w:val="20"/>
          <w:lang w:val="sr-Latn-RS"/>
        </w:rPr>
        <w:t>20</w:t>
      </w:r>
      <w:r w:rsidR="0004564A" w:rsidRPr="00006C5C">
        <w:rPr>
          <w:rFonts w:ascii="Tahoma" w:hAnsi="Tahoma" w:cs="Tahoma"/>
          <w:noProof/>
          <w:sz w:val="20"/>
          <w:szCs w:val="20"/>
          <w:lang w:val="sr-Cyrl-CS"/>
        </w:rPr>
        <w:t>.</w:t>
      </w:r>
      <w:r w:rsidR="007211F4" w:rsidRPr="00006C5C">
        <w:rPr>
          <w:rFonts w:ascii="Tahoma" w:hAnsi="Tahoma" w:cs="Tahoma"/>
          <w:noProof/>
          <w:sz w:val="20"/>
          <w:szCs w:val="20"/>
          <w:lang w:val="sr-Cyrl-CS"/>
        </w:rPr>
        <w:t>године</w:t>
      </w:r>
    </w:p>
    <w:p w:rsidR="00397C7B" w:rsidRPr="00006C5C" w:rsidRDefault="00397C7B" w:rsidP="007211F4">
      <w:pPr>
        <w:jc w:val="right"/>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BF0866">
      <w:pP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r w:rsidRPr="00006C5C">
        <w:rPr>
          <w:rFonts w:ascii="Tahoma" w:hAnsi="Tahoma" w:cs="Tahoma"/>
          <w:b/>
          <w:noProof/>
          <w:sz w:val="20"/>
          <w:szCs w:val="20"/>
          <w:lang w:val="sr-Cyrl-CS"/>
        </w:rPr>
        <w:t>РЕПУБЛИКА СРБИЈА</w:t>
      </w:r>
    </w:p>
    <w:p w:rsidR="00397C7B" w:rsidRPr="00006C5C" w:rsidRDefault="00397C7B" w:rsidP="00397C7B">
      <w:pPr>
        <w:spacing w:before="120" w:after="120"/>
        <w:jc w:val="center"/>
        <w:rPr>
          <w:rFonts w:ascii="Tahoma" w:hAnsi="Tahoma" w:cs="Tahoma"/>
          <w:b/>
          <w:noProof/>
          <w:sz w:val="20"/>
          <w:szCs w:val="20"/>
          <w:lang w:val="sr-Cyrl-CS"/>
        </w:rPr>
      </w:pPr>
      <w:r w:rsidRPr="00006C5C">
        <w:rPr>
          <w:rFonts w:ascii="Tahoma" w:hAnsi="Tahoma" w:cs="Tahoma"/>
          <w:b/>
          <w:noProof/>
          <w:sz w:val="20"/>
          <w:szCs w:val="20"/>
          <w:lang w:val="sr-Cyrl-CS"/>
        </w:rPr>
        <w:t>КЛИНИЧКО БОЛНИЧКИ ЦЕНТАР „БЕЖАНИЈСКА КОСА“ –БЕОГРАД</w:t>
      </w:r>
    </w:p>
    <w:p w:rsidR="00397C7B" w:rsidRPr="00006C5C" w:rsidRDefault="00397C7B" w:rsidP="00397C7B">
      <w:pPr>
        <w:spacing w:before="120" w:after="120"/>
        <w:jc w:val="center"/>
        <w:rPr>
          <w:rFonts w:ascii="Tahoma" w:hAnsi="Tahoma" w:cs="Tahoma"/>
          <w:b/>
          <w:noProof/>
          <w:sz w:val="20"/>
          <w:szCs w:val="20"/>
          <w:lang w:val="sr-Cyrl-CS"/>
        </w:rPr>
      </w:pPr>
      <w:r w:rsidRPr="00006C5C">
        <w:rPr>
          <w:rFonts w:ascii="Tahoma" w:hAnsi="Tahoma" w:cs="Tahoma"/>
          <w:b/>
          <w:noProof/>
          <w:sz w:val="20"/>
          <w:szCs w:val="20"/>
          <w:lang w:val="sr-Cyrl-CS"/>
        </w:rPr>
        <w:t>Београд, Бежанијска коса бб</w:t>
      </w:r>
    </w:p>
    <w:p w:rsidR="00397C7B" w:rsidRPr="00006C5C" w:rsidRDefault="00397C7B"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397C7B" w:rsidRPr="00006C5C"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06C5C">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761AA9" w:rsidRPr="00006C5C" w:rsidRDefault="00976E64" w:rsidP="00FD7472">
      <w:pPr>
        <w:jc w:val="center"/>
        <w:rPr>
          <w:rFonts w:ascii="Tahoma" w:eastAsia="Calibri" w:hAnsi="Tahoma" w:cs="Tahoma"/>
          <w:b/>
          <w:sz w:val="20"/>
          <w:szCs w:val="20"/>
          <w:lang w:eastAsia="en-US"/>
        </w:rPr>
      </w:pPr>
      <w:r w:rsidRPr="00006C5C">
        <w:rPr>
          <w:rFonts w:ascii="Tahoma" w:hAnsi="Tahoma" w:cs="Tahoma"/>
          <w:b/>
          <w:noProof/>
          <w:sz w:val="20"/>
          <w:szCs w:val="20"/>
          <w:lang w:val="sr-Cyrl-CS"/>
        </w:rPr>
        <w:t xml:space="preserve">за јавну набавку </w:t>
      </w:r>
      <w:r w:rsidR="00FD7472">
        <w:rPr>
          <w:rFonts w:ascii="Tahoma" w:hAnsi="Tahoma" w:cs="Tahoma"/>
          <w:b/>
          <w:noProof/>
          <w:sz w:val="20"/>
          <w:szCs w:val="20"/>
          <w:lang w:val="sr-Cyrl-CS"/>
        </w:rPr>
        <w:t>доб</w:t>
      </w:r>
      <w:r w:rsidR="009F2E83" w:rsidRPr="00006C5C">
        <w:rPr>
          <w:rFonts w:ascii="Tahoma" w:hAnsi="Tahoma" w:cs="Tahoma"/>
          <w:b/>
          <w:noProof/>
          <w:sz w:val="20"/>
          <w:szCs w:val="20"/>
          <w:lang w:val="sr-Cyrl-CS"/>
        </w:rPr>
        <w:t>ра</w:t>
      </w:r>
      <w:r w:rsidR="00E0651C" w:rsidRPr="00006C5C">
        <w:rPr>
          <w:rFonts w:ascii="Tahoma" w:hAnsi="Tahoma" w:cs="Tahoma"/>
          <w:b/>
          <w:noProof/>
          <w:sz w:val="20"/>
          <w:szCs w:val="20"/>
          <w:lang w:val="sr-Cyrl-CS"/>
        </w:rPr>
        <w:t xml:space="preserve"> </w:t>
      </w:r>
      <w:r w:rsidRPr="00006C5C">
        <w:rPr>
          <w:rFonts w:ascii="Tahoma" w:hAnsi="Tahoma" w:cs="Tahoma"/>
          <w:b/>
          <w:noProof/>
          <w:sz w:val="20"/>
          <w:szCs w:val="20"/>
          <w:lang w:val="sr-Cyrl-CS"/>
        </w:rPr>
        <w:t xml:space="preserve"> – </w:t>
      </w:r>
      <w:r w:rsidR="00FD7472" w:rsidRPr="00FD7472">
        <w:rPr>
          <w:rFonts w:ascii="Tahoma" w:hAnsi="Tahoma" w:cs="Tahoma"/>
          <w:b/>
          <w:bCs/>
          <w:sz w:val="20"/>
          <w:lang w:val="sr-Cyrl-RS"/>
        </w:rPr>
        <w:t>лек ван листе лекова</w:t>
      </w:r>
      <w:r w:rsidR="00FD7472" w:rsidRPr="00FD7472">
        <w:rPr>
          <w:rFonts w:ascii="Tahoma" w:hAnsi="Tahoma" w:cs="Tahoma"/>
          <w:b/>
          <w:bCs/>
          <w:sz w:val="20"/>
        </w:rPr>
        <w:t xml:space="preserve"> </w:t>
      </w:r>
      <w:r w:rsidR="004E7A33">
        <w:rPr>
          <w:rFonts w:ascii="Tahoma" w:hAnsi="Tahoma" w:cs="Tahoma"/>
          <w:b/>
          <w:bCs/>
          <w:sz w:val="20"/>
          <w:lang w:val="sr-Cyrl-RS"/>
        </w:rPr>
        <w:t>–</w:t>
      </w:r>
      <w:r w:rsidR="004E7A33" w:rsidRPr="004E7A33">
        <w:rPr>
          <w:rFonts w:ascii="Tahoma" w:hAnsi="Tahoma" w:cs="Tahoma"/>
          <w:b/>
          <w:sz w:val="20"/>
          <w:szCs w:val="20"/>
        </w:rPr>
        <w:t>lonsurf –</w:t>
      </w:r>
      <w:r w:rsidR="002E3FF4" w:rsidRPr="004E7A33">
        <w:rPr>
          <w:rFonts w:ascii="Tahoma" w:hAnsi="Tahoma" w:cs="Tahoma"/>
          <w:b/>
          <w:sz w:val="20"/>
          <w:szCs w:val="20"/>
        </w:rPr>
        <w:t xml:space="preserve"> </w:t>
      </w:r>
      <w:r w:rsidR="004E7A33" w:rsidRPr="004E7A33">
        <w:rPr>
          <w:rFonts w:ascii="Tahoma" w:hAnsi="Tahoma" w:cs="Tahoma"/>
          <w:b/>
          <w:sz w:val="20"/>
          <w:szCs w:val="20"/>
        </w:rPr>
        <w:t>trifluridin+tipiracil ftabl.</w:t>
      </w:r>
    </w:p>
    <w:p w:rsidR="009A2B34" w:rsidRPr="00006C5C" w:rsidRDefault="009A2B34" w:rsidP="00452EA7">
      <w:pPr>
        <w:jc w:val="center"/>
        <w:rPr>
          <w:rFonts w:ascii="Tahoma" w:hAnsi="Tahoma" w:cs="Tahoma"/>
          <w:b/>
          <w:noProof/>
          <w:sz w:val="20"/>
          <w:szCs w:val="20"/>
          <w:lang w:val="sr-Cyrl-CS"/>
        </w:rPr>
      </w:pPr>
    </w:p>
    <w:p w:rsidR="00851CA7" w:rsidRPr="00006C5C" w:rsidRDefault="00851CA7" w:rsidP="00BF0866">
      <w:pPr>
        <w:jc w:val="center"/>
        <w:rPr>
          <w:rFonts w:ascii="Tahoma" w:hAnsi="Tahoma" w:cs="Tahoma"/>
          <w:b/>
          <w:noProof/>
          <w:spacing w:val="40"/>
          <w:sz w:val="20"/>
          <w:szCs w:val="20"/>
          <w:lang w:val="sr-Cyrl-CS"/>
        </w:rPr>
      </w:pPr>
    </w:p>
    <w:p w:rsidR="00BF0866" w:rsidRPr="00006C5C" w:rsidRDefault="00FF6C91" w:rsidP="00BF0866">
      <w:pPr>
        <w:jc w:val="center"/>
        <w:rPr>
          <w:rFonts w:ascii="Tahoma" w:hAnsi="Tahoma" w:cs="Tahoma"/>
          <w:b/>
          <w:noProof/>
          <w:spacing w:val="40"/>
          <w:sz w:val="20"/>
          <w:szCs w:val="20"/>
          <w:lang w:val="sr-Cyrl-CS"/>
        </w:rPr>
      </w:pPr>
      <w:r w:rsidRPr="00006C5C">
        <w:rPr>
          <w:rFonts w:ascii="Tahoma" w:hAnsi="Tahoma" w:cs="Tahoma"/>
          <w:b/>
          <w:noProof/>
          <w:spacing w:val="40"/>
          <w:sz w:val="20"/>
          <w:szCs w:val="20"/>
          <w:lang w:val="sr-Cyrl-CS"/>
        </w:rPr>
        <w:t>ОТВОРЕНИ ПОСТУПАК</w:t>
      </w:r>
    </w:p>
    <w:p w:rsidR="00D626E3" w:rsidRPr="004E7A33" w:rsidRDefault="00E0651C" w:rsidP="00D626E3">
      <w:pPr>
        <w:spacing w:before="120" w:after="120"/>
        <w:jc w:val="center"/>
        <w:rPr>
          <w:rFonts w:ascii="Tahoma" w:hAnsi="Tahoma" w:cs="Tahoma"/>
          <w:b/>
          <w:noProof/>
          <w:color w:val="FF0000"/>
          <w:spacing w:val="40"/>
          <w:sz w:val="20"/>
          <w:szCs w:val="20"/>
          <w:lang w:val="sr-Latn-RS"/>
        </w:rPr>
      </w:pPr>
      <w:r w:rsidRPr="00006C5C">
        <w:rPr>
          <w:rFonts w:ascii="Tahoma" w:hAnsi="Tahoma" w:cs="Tahoma"/>
          <w:b/>
          <w:noProof/>
          <w:spacing w:val="40"/>
          <w:sz w:val="20"/>
          <w:szCs w:val="20"/>
          <w:lang w:val="sr-Cyrl-CS"/>
        </w:rPr>
        <w:t xml:space="preserve">ЈН </w:t>
      </w:r>
      <w:r w:rsidR="00FF6C91" w:rsidRPr="00006C5C">
        <w:rPr>
          <w:rFonts w:ascii="Tahoma" w:hAnsi="Tahoma" w:cs="Tahoma"/>
          <w:b/>
          <w:noProof/>
          <w:spacing w:val="40"/>
          <w:sz w:val="20"/>
          <w:szCs w:val="20"/>
          <w:lang w:val="sr-Cyrl-CS"/>
        </w:rPr>
        <w:t>О</w:t>
      </w:r>
      <w:r w:rsidR="00BF0866" w:rsidRPr="00006C5C">
        <w:rPr>
          <w:rFonts w:ascii="Tahoma" w:hAnsi="Tahoma" w:cs="Tahoma"/>
          <w:b/>
          <w:noProof/>
          <w:spacing w:val="40"/>
          <w:sz w:val="20"/>
          <w:szCs w:val="20"/>
          <w:lang w:val="sr-Cyrl-CS"/>
        </w:rPr>
        <w:t xml:space="preserve">П </w:t>
      </w:r>
      <w:r w:rsidR="004E7A33">
        <w:rPr>
          <w:rFonts w:ascii="Tahoma" w:hAnsi="Tahoma" w:cs="Tahoma"/>
          <w:b/>
          <w:noProof/>
          <w:spacing w:val="40"/>
          <w:sz w:val="20"/>
          <w:szCs w:val="20"/>
          <w:lang w:val="sr-Latn-RS"/>
        </w:rPr>
        <w:t>23</w:t>
      </w:r>
      <w:r w:rsidR="009F2E83" w:rsidRPr="00006C5C">
        <w:rPr>
          <w:rFonts w:ascii="Tahoma" w:hAnsi="Tahoma" w:cs="Tahoma"/>
          <w:b/>
          <w:noProof/>
          <w:spacing w:val="40"/>
          <w:sz w:val="20"/>
          <w:szCs w:val="20"/>
          <w:lang w:val="sr-Cyrl-CS"/>
        </w:rPr>
        <w:t>Д</w:t>
      </w:r>
      <w:r w:rsidR="004E7A33">
        <w:rPr>
          <w:rFonts w:ascii="Tahoma" w:hAnsi="Tahoma" w:cs="Tahoma"/>
          <w:b/>
          <w:noProof/>
          <w:spacing w:val="40"/>
          <w:sz w:val="20"/>
          <w:szCs w:val="20"/>
          <w:lang w:val="sr-Cyrl-CS"/>
        </w:rPr>
        <w:t>/</w:t>
      </w:r>
      <w:r w:rsidR="004E7A33">
        <w:rPr>
          <w:rFonts w:ascii="Tahoma" w:hAnsi="Tahoma" w:cs="Tahoma"/>
          <w:b/>
          <w:noProof/>
          <w:spacing w:val="40"/>
          <w:sz w:val="20"/>
          <w:szCs w:val="20"/>
          <w:lang w:val="sr-Latn-RS"/>
        </w:rPr>
        <w:t>20</w:t>
      </w:r>
    </w:p>
    <w:p w:rsidR="006B45E4" w:rsidRPr="00006C5C" w:rsidRDefault="006B45E4" w:rsidP="00D626E3">
      <w:pPr>
        <w:spacing w:before="120" w:after="120"/>
        <w:jc w:val="center"/>
        <w:rPr>
          <w:rFonts w:ascii="Tahoma" w:hAnsi="Tahoma" w:cs="Tahoma"/>
          <w:b/>
          <w:noProof/>
          <w:sz w:val="20"/>
          <w:szCs w:val="20"/>
          <w:lang w:val="sr-Cyrl-CS"/>
        </w:rPr>
      </w:pPr>
    </w:p>
    <w:p w:rsidR="009F30E0" w:rsidRPr="00006C5C" w:rsidRDefault="009F30E0" w:rsidP="00D626E3">
      <w:pPr>
        <w:spacing w:before="120" w:after="120"/>
        <w:jc w:val="center"/>
        <w:rPr>
          <w:rFonts w:ascii="Tahoma" w:hAnsi="Tahoma" w:cs="Tahoma"/>
          <w:b/>
          <w:noProof/>
          <w:sz w:val="20"/>
          <w:szCs w:val="20"/>
          <w:lang w:val="sr-Cyrl-CS"/>
        </w:rPr>
      </w:pPr>
    </w:p>
    <w:p w:rsidR="006B45E4" w:rsidRPr="00006C5C" w:rsidRDefault="006B45E4" w:rsidP="00D626E3">
      <w:pPr>
        <w:spacing w:before="120" w:after="120"/>
        <w:jc w:val="center"/>
        <w:rPr>
          <w:rFonts w:ascii="Tahoma" w:hAnsi="Tahoma" w:cs="Tahoma"/>
          <w:b/>
          <w:noProof/>
          <w:sz w:val="20"/>
          <w:szCs w:val="20"/>
          <w:lang w:val="sr-Cyrl-CS"/>
        </w:rPr>
      </w:pPr>
    </w:p>
    <w:p w:rsidR="006B45E4" w:rsidRPr="00006C5C" w:rsidRDefault="006B45E4" w:rsidP="00D626E3">
      <w:pPr>
        <w:spacing w:before="120" w:after="120"/>
        <w:jc w:val="center"/>
        <w:rPr>
          <w:rFonts w:ascii="Tahoma" w:hAnsi="Tahoma" w:cs="Tahoma"/>
          <w:b/>
          <w:noProof/>
          <w:sz w:val="20"/>
          <w:szCs w:val="20"/>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006C5C" w:rsidRDefault="00E827E6" w:rsidP="00D626E3">
      <w:pPr>
        <w:spacing w:before="120" w:after="120"/>
        <w:jc w:val="center"/>
        <w:rPr>
          <w:rFonts w:ascii="Tahoma" w:hAnsi="Tahoma" w:cs="Tahoma"/>
          <w:noProof/>
          <w:sz w:val="20"/>
          <w:szCs w:val="20"/>
          <w:lang w:val="sr-Cyrl-CS"/>
        </w:rPr>
      </w:pPr>
      <w:r w:rsidRPr="00006C5C">
        <w:rPr>
          <w:rFonts w:ascii="Tahoma" w:hAnsi="Tahoma" w:cs="Tahoma"/>
          <w:noProof/>
          <w:sz w:val="20"/>
          <w:szCs w:val="20"/>
          <w:lang w:val="sr-Cyrl-CS"/>
        </w:rPr>
        <w:t xml:space="preserve">Београд, </w:t>
      </w:r>
      <w:r w:rsidR="004E7A33">
        <w:rPr>
          <w:rFonts w:ascii="Tahoma" w:hAnsi="Tahoma" w:cs="Tahoma"/>
          <w:noProof/>
          <w:sz w:val="20"/>
          <w:szCs w:val="20"/>
          <w:lang w:val="sr-Latn-RS"/>
        </w:rPr>
        <w:t>maj</w:t>
      </w:r>
      <w:r w:rsidR="00B77328" w:rsidRPr="00006C5C">
        <w:rPr>
          <w:rFonts w:ascii="Tahoma" w:hAnsi="Tahoma" w:cs="Tahoma"/>
          <w:noProof/>
          <w:sz w:val="20"/>
          <w:szCs w:val="20"/>
          <w:lang w:val="sr-Cyrl-CS"/>
        </w:rPr>
        <w:t xml:space="preserve"> </w:t>
      </w:r>
      <w:r w:rsidR="004E7A33">
        <w:rPr>
          <w:rFonts w:ascii="Tahoma" w:hAnsi="Tahoma" w:cs="Tahoma"/>
          <w:noProof/>
          <w:sz w:val="20"/>
          <w:szCs w:val="20"/>
          <w:lang w:val="sr-Cyrl-CS"/>
        </w:rPr>
        <w:t>20</w:t>
      </w:r>
      <w:r w:rsidR="004E7A33">
        <w:rPr>
          <w:rFonts w:ascii="Tahoma" w:hAnsi="Tahoma" w:cs="Tahoma"/>
          <w:noProof/>
          <w:sz w:val="20"/>
          <w:szCs w:val="20"/>
          <w:lang w:val="sr-Latn-RS"/>
        </w:rPr>
        <w:t>20</w:t>
      </w:r>
      <w:r w:rsidRPr="00006C5C">
        <w:rPr>
          <w:rFonts w:ascii="Tahoma" w:hAnsi="Tahoma" w:cs="Tahoma"/>
          <w:noProof/>
          <w:sz w:val="20"/>
          <w:szCs w:val="20"/>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3A122E">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086681" w:rsidRDefault="00086681" w:rsidP="003A122E">
            <w:pPr>
              <w:widowControl w:val="0"/>
              <w:autoSpaceDE w:val="0"/>
              <w:autoSpaceDN w:val="0"/>
              <w:adjustRightInd w:val="0"/>
              <w:ind w:right="-20"/>
              <w:jc w:val="center"/>
              <w:rPr>
                <w:b/>
                <w:noProof/>
                <w:sz w:val="22"/>
                <w:szCs w:val="22"/>
                <w:lang w:val="sr-Latn-RS"/>
              </w:rPr>
            </w:pPr>
            <w:r>
              <w:rPr>
                <w:b/>
                <w:noProof/>
                <w:sz w:val="22"/>
                <w:szCs w:val="22"/>
                <w:lang w:val="sr-Latn-R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563724" w:rsidRDefault="00086681" w:rsidP="00563724">
            <w:pPr>
              <w:widowControl w:val="0"/>
              <w:autoSpaceDE w:val="0"/>
              <w:autoSpaceDN w:val="0"/>
              <w:adjustRightInd w:val="0"/>
              <w:ind w:right="-20"/>
              <w:jc w:val="center"/>
              <w:rPr>
                <w:b/>
                <w:noProof/>
                <w:sz w:val="22"/>
                <w:szCs w:val="22"/>
              </w:rPr>
            </w:pPr>
            <w:r>
              <w:rPr>
                <w:b/>
                <w:noProof/>
                <w:sz w:val="22"/>
                <w:szCs w:val="22"/>
              </w:rPr>
              <w:t>5</w:t>
            </w:r>
            <w:r w:rsidR="00A53F8E" w:rsidRPr="00CB3D59">
              <w:rPr>
                <w:b/>
                <w:noProof/>
                <w:sz w:val="22"/>
                <w:szCs w:val="22"/>
                <w:lang w:val="sr-Cyrl-CS"/>
              </w:rPr>
              <w:t>-</w:t>
            </w:r>
            <w:r>
              <w:rPr>
                <w:b/>
                <w:noProof/>
                <w:sz w:val="22"/>
                <w:szCs w:val="22"/>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63724" w:rsidRDefault="00086681" w:rsidP="00EA01A9">
            <w:pPr>
              <w:widowControl w:val="0"/>
              <w:autoSpaceDE w:val="0"/>
              <w:autoSpaceDN w:val="0"/>
              <w:adjustRightInd w:val="0"/>
              <w:ind w:right="-20"/>
              <w:jc w:val="center"/>
              <w:rPr>
                <w:b/>
                <w:noProof/>
                <w:sz w:val="22"/>
                <w:szCs w:val="22"/>
              </w:rPr>
            </w:pPr>
            <w:r>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63724" w:rsidRDefault="00086681" w:rsidP="00EA01A9">
            <w:pPr>
              <w:widowControl w:val="0"/>
              <w:autoSpaceDE w:val="0"/>
              <w:autoSpaceDN w:val="0"/>
              <w:adjustRightInd w:val="0"/>
              <w:ind w:right="-20"/>
              <w:jc w:val="center"/>
              <w:rPr>
                <w:b/>
                <w:noProof/>
                <w:sz w:val="22"/>
                <w:szCs w:val="22"/>
              </w:rPr>
            </w:pPr>
            <w:r>
              <w:rPr>
                <w:b/>
                <w:noProof/>
                <w:sz w:val="22"/>
                <w:szCs w:val="22"/>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63724" w:rsidRDefault="0059327F" w:rsidP="00EA01A9">
            <w:pPr>
              <w:widowControl w:val="0"/>
              <w:autoSpaceDE w:val="0"/>
              <w:autoSpaceDN w:val="0"/>
              <w:adjustRightInd w:val="0"/>
              <w:ind w:right="-20"/>
              <w:jc w:val="center"/>
              <w:rPr>
                <w:b/>
                <w:noProof/>
                <w:sz w:val="22"/>
                <w:szCs w:val="22"/>
              </w:rPr>
            </w:pPr>
            <w:r>
              <w:rPr>
                <w:b/>
                <w:noProof/>
                <w:sz w:val="22"/>
                <w:szCs w:val="22"/>
              </w:rPr>
              <w:t>1</w:t>
            </w:r>
            <w:r w:rsidR="00086681">
              <w:rPr>
                <w:b/>
                <w:noProof/>
                <w:sz w:val="22"/>
                <w:szCs w:val="22"/>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63724" w:rsidRDefault="0059327F" w:rsidP="00CF3352">
            <w:pPr>
              <w:widowControl w:val="0"/>
              <w:autoSpaceDE w:val="0"/>
              <w:autoSpaceDN w:val="0"/>
              <w:adjustRightInd w:val="0"/>
              <w:ind w:right="-20"/>
              <w:jc w:val="center"/>
              <w:rPr>
                <w:b/>
                <w:noProof/>
                <w:sz w:val="22"/>
                <w:szCs w:val="22"/>
              </w:rPr>
            </w:pPr>
            <w:r>
              <w:rPr>
                <w:b/>
                <w:noProof/>
                <w:sz w:val="22"/>
                <w:szCs w:val="22"/>
              </w:rPr>
              <w:t>1</w:t>
            </w:r>
            <w:r w:rsidR="00086681">
              <w:rPr>
                <w:b/>
                <w:noProof/>
                <w:sz w:val="22"/>
                <w:szCs w:val="22"/>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563724" w:rsidRDefault="00A53F8E" w:rsidP="00563724">
            <w:pPr>
              <w:widowControl w:val="0"/>
              <w:autoSpaceDE w:val="0"/>
              <w:autoSpaceDN w:val="0"/>
              <w:adjustRightInd w:val="0"/>
              <w:ind w:right="-20"/>
              <w:jc w:val="center"/>
              <w:rPr>
                <w:b/>
                <w:noProof/>
                <w:sz w:val="22"/>
                <w:szCs w:val="22"/>
              </w:rPr>
            </w:pPr>
            <w:r w:rsidRPr="00CB3D59">
              <w:rPr>
                <w:b/>
                <w:noProof/>
                <w:sz w:val="22"/>
                <w:szCs w:val="22"/>
                <w:lang w:val="sr-Cyrl-CS"/>
              </w:rPr>
              <w:t>1</w:t>
            </w:r>
            <w:r w:rsidR="00563724">
              <w:rPr>
                <w:b/>
                <w:noProof/>
                <w:sz w:val="22"/>
                <w:szCs w:val="22"/>
              </w:rPr>
              <w:t>2</w:t>
            </w:r>
            <w:r w:rsidRPr="00CB3D59">
              <w:rPr>
                <w:b/>
                <w:noProof/>
                <w:sz w:val="22"/>
                <w:szCs w:val="22"/>
                <w:lang w:val="sr-Cyrl-CS"/>
              </w:rPr>
              <w:t>-</w:t>
            </w:r>
            <w:r>
              <w:rPr>
                <w:b/>
                <w:noProof/>
                <w:sz w:val="22"/>
                <w:szCs w:val="22"/>
                <w:lang w:val="sr-Cyrl-CS"/>
              </w:rPr>
              <w:t>1</w:t>
            </w:r>
            <w:r w:rsidR="00086681">
              <w:rPr>
                <w:b/>
                <w:noProof/>
                <w:sz w:val="22"/>
                <w:szCs w:val="22"/>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63724" w:rsidRDefault="003A122E" w:rsidP="00563724">
            <w:pPr>
              <w:widowControl w:val="0"/>
              <w:autoSpaceDE w:val="0"/>
              <w:autoSpaceDN w:val="0"/>
              <w:adjustRightInd w:val="0"/>
              <w:ind w:right="-20"/>
              <w:jc w:val="center"/>
              <w:rPr>
                <w:b/>
                <w:noProof/>
                <w:sz w:val="22"/>
                <w:szCs w:val="22"/>
              </w:rPr>
            </w:pPr>
            <w:r>
              <w:rPr>
                <w:b/>
                <w:noProof/>
                <w:sz w:val="22"/>
                <w:szCs w:val="22"/>
                <w:lang w:val="sr-Cyrl-RS"/>
              </w:rPr>
              <w:t>1</w:t>
            </w:r>
            <w:r w:rsidR="00086681">
              <w:rPr>
                <w:b/>
                <w:noProof/>
                <w:sz w:val="22"/>
                <w:szCs w:val="22"/>
              </w:rPr>
              <w:t>8</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63724" w:rsidRDefault="00086681" w:rsidP="004118C1">
            <w:pPr>
              <w:widowControl w:val="0"/>
              <w:autoSpaceDE w:val="0"/>
              <w:autoSpaceDN w:val="0"/>
              <w:adjustRightInd w:val="0"/>
              <w:ind w:right="-20"/>
              <w:jc w:val="center"/>
              <w:rPr>
                <w:b/>
                <w:noProof/>
                <w:sz w:val="22"/>
                <w:szCs w:val="22"/>
              </w:rPr>
            </w:pPr>
            <w:r>
              <w:rPr>
                <w:b/>
                <w:noProof/>
                <w:sz w:val="22"/>
                <w:szCs w:val="22"/>
              </w:rPr>
              <w:t>19</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563724" w:rsidRDefault="00563724" w:rsidP="00CF3352">
            <w:pPr>
              <w:widowControl w:val="0"/>
              <w:autoSpaceDE w:val="0"/>
              <w:autoSpaceDN w:val="0"/>
              <w:adjustRightInd w:val="0"/>
              <w:ind w:right="-20"/>
              <w:jc w:val="center"/>
              <w:rPr>
                <w:b/>
                <w:noProof/>
                <w:sz w:val="22"/>
                <w:szCs w:val="22"/>
              </w:rPr>
            </w:pPr>
            <w:r>
              <w:rPr>
                <w:b/>
                <w:noProof/>
                <w:sz w:val="22"/>
                <w:szCs w:val="22"/>
                <w:lang w:val="sr-Cyrl-RS"/>
              </w:rPr>
              <w:t>2</w:t>
            </w:r>
            <w:r w:rsidR="00086681">
              <w:rPr>
                <w:b/>
                <w:noProof/>
                <w:sz w:val="22"/>
                <w:szCs w:val="22"/>
              </w:rPr>
              <w:t>0</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563724" w:rsidRDefault="00563724" w:rsidP="00CF3352">
            <w:pPr>
              <w:widowControl w:val="0"/>
              <w:autoSpaceDE w:val="0"/>
              <w:autoSpaceDN w:val="0"/>
              <w:adjustRightInd w:val="0"/>
              <w:ind w:right="-20"/>
              <w:jc w:val="center"/>
              <w:rPr>
                <w:b/>
                <w:noProof/>
                <w:sz w:val="22"/>
                <w:szCs w:val="22"/>
              </w:rPr>
            </w:pPr>
            <w:r>
              <w:rPr>
                <w:b/>
                <w:noProof/>
                <w:sz w:val="22"/>
                <w:szCs w:val="22"/>
                <w:lang w:val="sr-Cyrl-CS"/>
              </w:rPr>
              <w:t>2</w:t>
            </w:r>
            <w:r w:rsidR="00086681">
              <w:rPr>
                <w:b/>
                <w:noProof/>
                <w:sz w:val="22"/>
                <w:szCs w:val="22"/>
              </w:rPr>
              <w:t>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563724" w:rsidRDefault="003A122E" w:rsidP="00563724">
            <w:pPr>
              <w:widowControl w:val="0"/>
              <w:autoSpaceDE w:val="0"/>
              <w:autoSpaceDN w:val="0"/>
              <w:adjustRightInd w:val="0"/>
              <w:ind w:right="-20"/>
              <w:jc w:val="center"/>
              <w:rPr>
                <w:b/>
                <w:noProof/>
                <w:sz w:val="22"/>
                <w:szCs w:val="22"/>
              </w:rPr>
            </w:pPr>
            <w:r>
              <w:rPr>
                <w:b/>
                <w:noProof/>
                <w:sz w:val="22"/>
                <w:szCs w:val="22"/>
                <w:lang w:val="sr-Cyrl-RS"/>
              </w:rPr>
              <w:t>2</w:t>
            </w:r>
            <w:r w:rsidR="00086681">
              <w:rPr>
                <w:b/>
                <w:noProof/>
                <w:sz w:val="22"/>
                <w:szCs w:val="22"/>
              </w:rPr>
              <w:t>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563724" w:rsidRDefault="00DF2C73" w:rsidP="0059327F">
            <w:pPr>
              <w:widowControl w:val="0"/>
              <w:autoSpaceDE w:val="0"/>
              <w:autoSpaceDN w:val="0"/>
              <w:adjustRightInd w:val="0"/>
              <w:ind w:right="-20"/>
              <w:jc w:val="center"/>
              <w:rPr>
                <w:b/>
                <w:noProof/>
                <w:sz w:val="22"/>
                <w:szCs w:val="22"/>
              </w:rPr>
            </w:pPr>
            <w:r w:rsidRPr="00CB3D59">
              <w:rPr>
                <w:b/>
                <w:noProof/>
                <w:sz w:val="22"/>
                <w:szCs w:val="22"/>
                <w:lang w:val="sr-Cyrl-CS"/>
              </w:rPr>
              <w:t>2</w:t>
            </w:r>
            <w:r w:rsidR="00086681">
              <w:rPr>
                <w:b/>
                <w:noProof/>
                <w:sz w:val="22"/>
                <w:szCs w:val="22"/>
              </w:rPr>
              <w:t>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563724" w:rsidRDefault="00DF2C73" w:rsidP="00CF3352">
            <w:pPr>
              <w:widowControl w:val="0"/>
              <w:autoSpaceDE w:val="0"/>
              <w:autoSpaceDN w:val="0"/>
              <w:adjustRightInd w:val="0"/>
              <w:ind w:right="-20"/>
              <w:jc w:val="center"/>
              <w:rPr>
                <w:b/>
                <w:noProof/>
                <w:sz w:val="22"/>
                <w:szCs w:val="22"/>
              </w:rPr>
            </w:pPr>
            <w:r>
              <w:rPr>
                <w:b/>
                <w:noProof/>
                <w:sz w:val="22"/>
                <w:szCs w:val="22"/>
                <w:lang w:val="sr-Cyrl-CS"/>
              </w:rPr>
              <w:t>2</w:t>
            </w:r>
            <w:r w:rsidR="00086681">
              <w:rPr>
                <w:b/>
                <w:noProof/>
                <w:sz w:val="22"/>
                <w:szCs w:val="22"/>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563724" w:rsidRDefault="00DF2C73" w:rsidP="00086681">
            <w:pPr>
              <w:widowControl w:val="0"/>
              <w:autoSpaceDE w:val="0"/>
              <w:autoSpaceDN w:val="0"/>
              <w:adjustRightInd w:val="0"/>
              <w:ind w:right="-20"/>
              <w:jc w:val="center"/>
              <w:rPr>
                <w:b/>
                <w:noProof/>
                <w:sz w:val="22"/>
                <w:szCs w:val="22"/>
              </w:rPr>
            </w:pPr>
            <w:r>
              <w:rPr>
                <w:b/>
                <w:noProof/>
                <w:sz w:val="22"/>
                <w:szCs w:val="22"/>
                <w:lang w:val="sr-Cyrl-CS"/>
              </w:rPr>
              <w:t>2</w:t>
            </w:r>
            <w:r w:rsidR="00086681">
              <w:rPr>
                <w:b/>
                <w:noProof/>
                <w:sz w:val="22"/>
                <w:szCs w:val="22"/>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231DEE" w:rsidRDefault="003A122E" w:rsidP="00231DEE">
            <w:pPr>
              <w:widowControl w:val="0"/>
              <w:autoSpaceDE w:val="0"/>
              <w:autoSpaceDN w:val="0"/>
              <w:adjustRightInd w:val="0"/>
              <w:ind w:right="-20"/>
              <w:jc w:val="center"/>
              <w:rPr>
                <w:b/>
                <w:noProof/>
                <w:sz w:val="22"/>
                <w:szCs w:val="22"/>
              </w:rPr>
            </w:pPr>
            <w:r>
              <w:rPr>
                <w:b/>
                <w:noProof/>
                <w:sz w:val="22"/>
                <w:szCs w:val="22"/>
                <w:lang w:val="sr-Cyrl-CS"/>
              </w:rPr>
              <w:t>2</w:t>
            </w:r>
            <w:r w:rsidR="00086681">
              <w:rPr>
                <w:b/>
                <w:noProof/>
                <w:sz w:val="22"/>
                <w:szCs w:val="22"/>
              </w:rPr>
              <w:t>6</w:t>
            </w:r>
            <w:r>
              <w:rPr>
                <w:b/>
                <w:noProof/>
                <w:sz w:val="22"/>
                <w:szCs w:val="22"/>
                <w:lang w:val="sr-Cyrl-CS"/>
              </w:rPr>
              <w:t>-</w:t>
            </w:r>
            <w:r w:rsidR="00086681">
              <w:rPr>
                <w:b/>
                <w:noProof/>
                <w:sz w:val="22"/>
                <w:szCs w:val="22"/>
              </w:rPr>
              <w:t>29</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231DEE" w:rsidRDefault="00DF2C73" w:rsidP="00231DEE">
            <w:pPr>
              <w:widowControl w:val="0"/>
              <w:autoSpaceDE w:val="0"/>
              <w:autoSpaceDN w:val="0"/>
              <w:adjustRightInd w:val="0"/>
              <w:ind w:right="-20"/>
              <w:jc w:val="center"/>
              <w:rPr>
                <w:b/>
                <w:noProof/>
                <w:sz w:val="22"/>
                <w:szCs w:val="22"/>
              </w:rPr>
            </w:pPr>
            <w:r>
              <w:rPr>
                <w:b/>
                <w:noProof/>
                <w:sz w:val="22"/>
                <w:szCs w:val="22"/>
                <w:lang w:val="sr-Cyrl-CS"/>
              </w:rPr>
              <w:t>3</w:t>
            </w:r>
            <w:r w:rsidR="00086681">
              <w:rPr>
                <w:b/>
                <w:noProof/>
                <w:sz w:val="22"/>
                <w:szCs w:val="22"/>
              </w:rPr>
              <w:t>0</w:t>
            </w:r>
            <w:r>
              <w:rPr>
                <w:b/>
                <w:noProof/>
                <w:sz w:val="22"/>
                <w:szCs w:val="22"/>
                <w:lang w:val="sr-Cyrl-CS"/>
              </w:rPr>
              <w:t>-</w:t>
            </w:r>
            <w:r w:rsidR="00EA01A9">
              <w:rPr>
                <w:b/>
                <w:noProof/>
                <w:sz w:val="22"/>
                <w:szCs w:val="22"/>
                <w:lang w:val="sr-Cyrl-CS"/>
              </w:rPr>
              <w:t>3</w:t>
            </w:r>
            <w:r w:rsidR="00086681">
              <w:rPr>
                <w:b/>
                <w:noProof/>
                <w:sz w:val="22"/>
                <w:szCs w:val="22"/>
              </w:rPr>
              <w:t>2</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Pr="00086681" w:rsidRDefault="00086681" w:rsidP="00231DEE">
            <w:pPr>
              <w:widowControl w:val="0"/>
              <w:autoSpaceDE w:val="0"/>
              <w:autoSpaceDN w:val="0"/>
              <w:adjustRightInd w:val="0"/>
              <w:ind w:right="-20"/>
              <w:jc w:val="center"/>
              <w:rPr>
                <w:b/>
                <w:noProof/>
                <w:sz w:val="22"/>
                <w:szCs w:val="22"/>
                <w:lang w:val="sr-Latn-RS"/>
              </w:rPr>
            </w:pPr>
            <w:r>
              <w:rPr>
                <w:b/>
                <w:noProof/>
                <w:sz w:val="22"/>
                <w:szCs w:val="22"/>
                <w:lang w:val="sr-Latn-RS"/>
              </w:rPr>
              <w:t>33</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w:t>
      </w:r>
      <w:r w:rsidR="00086681">
        <w:rPr>
          <w:b/>
          <w:bCs/>
          <w:noProof/>
          <w:sz w:val="22"/>
          <w:szCs w:val="22"/>
          <w:lang w:val="sr-Latn-RS"/>
        </w:rPr>
        <w:t>3</w:t>
      </w:r>
      <w:r w:rsidRPr="00BC0592">
        <w:rPr>
          <w:b/>
          <w:bCs/>
          <w:noProof/>
          <w:sz w:val="22"/>
          <w:szCs w:val="22"/>
          <w:lang w:val="sr-Cyrl-CS"/>
        </w:rPr>
        <w:t xml:space="preserve"> стран</w:t>
      </w:r>
      <w:r w:rsidR="00086681">
        <w:rPr>
          <w:b/>
          <w:bCs/>
          <w:noProof/>
          <w:sz w:val="22"/>
          <w:szCs w:val="22"/>
        </w:rPr>
        <w:t>e</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D45A62" w:rsidRDefault="00D45A62">
      <w:pPr>
        <w:tabs>
          <w:tab w:val="clear" w:pos="1440"/>
        </w:tabs>
        <w:suppressAutoHyphens w:val="0"/>
        <w:spacing w:after="200" w:line="276" w:lineRule="auto"/>
        <w:jc w:val="left"/>
        <w:rPr>
          <w:b/>
          <w:noProof/>
          <w:sz w:val="22"/>
          <w:szCs w:val="22"/>
          <w:lang w:val="sr-Cyrl-CS"/>
        </w:rPr>
      </w:pPr>
      <w:r>
        <w:rPr>
          <w:b/>
          <w:noProof/>
          <w:sz w:val="22"/>
          <w:szCs w:val="22"/>
          <w:lang w:val="sr-Cyrl-CS"/>
        </w:rPr>
        <w:br w:type="page"/>
      </w:r>
    </w:p>
    <w:p w:rsidR="002F0184" w:rsidRPr="00F64EF2" w:rsidRDefault="002F0184" w:rsidP="00F64EF2">
      <w:pPr>
        <w:rPr>
          <w:b/>
          <w:noProof/>
          <w:sz w:val="22"/>
          <w:szCs w:val="22"/>
          <w:lang w:val="sr-Cyrl-CS"/>
        </w:rPr>
      </w:pPr>
      <w:r w:rsidRPr="00F64EF2">
        <w:rPr>
          <w:b/>
          <w:noProof/>
          <w:sz w:val="22"/>
          <w:szCs w:val="22"/>
          <w:lang w:val="sr-Cyrl-CS"/>
        </w:rPr>
        <w:lastRenderedPageBreak/>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4E7A33" w:rsidRDefault="00D8005E" w:rsidP="002F0184">
      <w:pPr>
        <w:jc w:val="center"/>
        <w:rPr>
          <w:b/>
          <w:bCs/>
          <w:noProof/>
          <w:spacing w:val="68"/>
          <w:sz w:val="22"/>
          <w:szCs w:val="22"/>
          <w:lang w:val="sr-Latn-RS"/>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4E7A33">
        <w:rPr>
          <w:b/>
          <w:bCs/>
          <w:noProof/>
          <w:sz w:val="22"/>
          <w:szCs w:val="22"/>
          <w:lang w:val="sr-Latn-RS"/>
        </w:rPr>
        <w:t>23</w:t>
      </w:r>
      <w:r w:rsidR="009F2E83" w:rsidRPr="009F75C2">
        <w:rPr>
          <w:b/>
          <w:bCs/>
          <w:noProof/>
          <w:sz w:val="22"/>
          <w:szCs w:val="22"/>
          <w:lang w:val="sr-Cyrl-CS"/>
        </w:rPr>
        <w:t>Д</w:t>
      </w:r>
      <w:r w:rsidR="004E7A33">
        <w:rPr>
          <w:b/>
          <w:bCs/>
          <w:noProof/>
          <w:sz w:val="22"/>
          <w:szCs w:val="22"/>
          <w:lang w:val="sr-Cyrl-CS"/>
        </w:rPr>
        <w:t>/</w:t>
      </w:r>
      <w:r w:rsidR="004E7A33">
        <w:rPr>
          <w:b/>
          <w:bCs/>
          <w:noProof/>
          <w:sz w:val="22"/>
          <w:szCs w:val="22"/>
          <w:lang w:val="sr-Latn-RS"/>
        </w:rPr>
        <w:t>20</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006C5C" w:rsidP="00761AA9">
      <w:pPr>
        <w:jc w:val="center"/>
        <w:rPr>
          <w:b/>
          <w:bCs/>
          <w:noProof/>
          <w:color w:val="FF0000"/>
          <w:spacing w:val="68"/>
          <w:sz w:val="22"/>
          <w:szCs w:val="22"/>
          <w:lang w:val="sr-Cyrl-CS"/>
        </w:rPr>
      </w:pPr>
      <w:r>
        <w:rPr>
          <w:b/>
          <w:bCs/>
          <w:noProof/>
          <w:spacing w:val="68"/>
          <w:sz w:val="22"/>
          <w:szCs w:val="22"/>
          <w:lang w:val="sr-Cyrl-CS"/>
        </w:rPr>
        <w:t xml:space="preserve"> </w:t>
      </w:r>
      <w:r w:rsidR="003E6ECA"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FD7472" w:rsidRDefault="00FD7472">
      <w:pPr>
        <w:tabs>
          <w:tab w:val="clear" w:pos="1440"/>
        </w:tabs>
        <w:suppressAutoHyphens w:val="0"/>
        <w:spacing w:after="200" w:line="276" w:lineRule="auto"/>
        <w:jc w:val="left"/>
        <w:rPr>
          <w:bCs/>
          <w:noProof/>
          <w:sz w:val="20"/>
          <w:szCs w:val="20"/>
          <w:lang w:val="sr-Cyrl-CS"/>
        </w:rPr>
      </w:pPr>
      <w:r>
        <w:rPr>
          <w:bCs/>
          <w:noProof/>
          <w:sz w:val="20"/>
          <w:szCs w:val="20"/>
          <w:lang w:val="sr-Cyrl-CS"/>
        </w:rPr>
        <w:br w:type="page"/>
      </w:r>
    </w:p>
    <w:p w:rsidR="00623737" w:rsidRPr="004E7A33" w:rsidRDefault="00D626E3" w:rsidP="00F26BEB">
      <w:pPr>
        <w:spacing w:after="120"/>
        <w:rPr>
          <w:sz w:val="18"/>
          <w:szCs w:val="18"/>
        </w:rPr>
      </w:pPr>
      <w:r w:rsidRPr="00547081">
        <w:rPr>
          <w:bCs/>
          <w:noProof/>
          <w:sz w:val="20"/>
          <w:szCs w:val="20"/>
          <w:lang w:val="sr-Cyrl-CS"/>
        </w:rPr>
        <w:lastRenderedPageBreak/>
        <w:t xml:space="preserve">На основу члана </w:t>
      </w:r>
      <w:r w:rsidR="00623737" w:rsidRPr="00547081">
        <w:rPr>
          <w:bCs/>
          <w:noProof/>
          <w:sz w:val="20"/>
          <w:szCs w:val="20"/>
          <w:lang w:val="sr-Cyrl-CS"/>
        </w:rPr>
        <w:t>54</w:t>
      </w:r>
      <w:r w:rsidRPr="00547081">
        <w:rPr>
          <w:bCs/>
          <w:noProof/>
          <w:sz w:val="20"/>
          <w:szCs w:val="20"/>
          <w:lang w:val="sr-Cyrl-CS"/>
        </w:rPr>
        <w:t xml:space="preserve">. </w:t>
      </w:r>
      <w:r w:rsidR="00623737" w:rsidRPr="00547081">
        <w:rPr>
          <w:bCs/>
          <w:noProof/>
          <w:sz w:val="20"/>
          <w:szCs w:val="20"/>
          <w:lang w:val="sr-Cyrl-CS"/>
        </w:rPr>
        <w:t xml:space="preserve">став 12. </w:t>
      </w:r>
      <w:r w:rsidRPr="00547081">
        <w:rPr>
          <w:bCs/>
          <w:noProof/>
          <w:sz w:val="20"/>
          <w:szCs w:val="20"/>
          <w:lang w:val="sr-Cyrl-CS"/>
        </w:rPr>
        <w:t>и члана 61. Закона о јавним набавкама („Сл</w:t>
      </w:r>
      <w:r w:rsidR="00B77328" w:rsidRPr="00547081">
        <w:rPr>
          <w:bCs/>
          <w:noProof/>
          <w:sz w:val="20"/>
          <w:szCs w:val="20"/>
          <w:lang w:val="sr-Cyrl-CS"/>
        </w:rPr>
        <w:t>ужбени</w:t>
      </w:r>
      <w:r w:rsidRPr="00547081">
        <w:rPr>
          <w:bCs/>
          <w:noProof/>
          <w:sz w:val="20"/>
          <w:szCs w:val="20"/>
          <w:lang w:val="sr-Cyrl-CS"/>
        </w:rPr>
        <w:t xml:space="preserve"> гласник Р</w:t>
      </w:r>
      <w:r w:rsidR="00B77328" w:rsidRPr="00547081">
        <w:rPr>
          <w:bCs/>
          <w:noProof/>
          <w:sz w:val="20"/>
          <w:szCs w:val="20"/>
          <w:lang w:val="sr-Cyrl-CS"/>
        </w:rPr>
        <w:t xml:space="preserve">епублике </w:t>
      </w:r>
      <w:r w:rsidRPr="00547081">
        <w:rPr>
          <w:bCs/>
          <w:noProof/>
          <w:sz w:val="20"/>
          <w:szCs w:val="20"/>
          <w:lang w:val="sr-Cyrl-CS"/>
        </w:rPr>
        <w:t>С</w:t>
      </w:r>
      <w:r w:rsidR="00B77328" w:rsidRPr="00547081">
        <w:rPr>
          <w:bCs/>
          <w:noProof/>
          <w:sz w:val="20"/>
          <w:szCs w:val="20"/>
          <w:lang w:val="sr-Cyrl-CS"/>
        </w:rPr>
        <w:t>рбије</w:t>
      </w:r>
      <w:r w:rsidRPr="00547081">
        <w:rPr>
          <w:bCs/>
          <w:noProof/>
          <w:sz w:val="20"/>
          <w:szCs w:val="20"/>
          <w:lang w:val="sr-Cyrl-CS"/>
        </w:rPr>
        <w:t>”</w:t>
      </w:r>
      <w:r w:rsidR="00B77328" w:rsidRPr="00547081">
        <w:rPr>
          <w:bCs/>
          <w:noProof/>
          <w:sz w:val="20"/>
          <w:szCs w:val="20"/>
          <w:lang w:val="sr-Cyrl-CS"/>
        </w:rPr>
        <w:t>,</w:t>
      </w:r>
      <w:r w:rsidRPr="00547081">
        <w:rPr>
          <w:bCs/>
          <w:noProof/>
          <w:sz w:val="20"/>
          <w:szCs w:val="20"/>
          <w:lang w:val="sr-Cyrl-CS"/>
        </w:rPr>
        <w:t xml:space="preserve"> бр. 124/2012</w:t>
      </w:r>
      <w:r w:rsidR="00B77328" w:rsidRPr="00547081">
        <w:rPr>
          <w:bCs/>
          <w:noProof/>
          <w:sz w:val="20"/>
          <w:szCs w:val="20"/>
          <w:lang w:val="sr-Cyrl-CS"/>
        </w:rPr>
        <w:t xml:space="preserve">, </w:t>
      </w:r>
      <w:r w:rsidR="0030726A" w:rsidRPr="00547081">
        <w:rPr>
          <w:bCs/>
          <w:noProof/>
          <w:sz w:val="20"/>
          <w:szCs w:val="20"/>
          <w:lang w:val="sr-Cyrl-CS"/>
        </w:rPr>
        <w:t>14/2015</w:t>
      </w:r>
      <w:r w:rsidRPr="00547081">
        <w:rPr>
          <w:bCs/>
          <w:noProof/>
          <w:sz w:val="20"/>
          <w:szCs w:val="20"/>
          <w:lang w:val="sr-Cyrl-CS"/>
        </w:rPr>
        <w:t xml:space="preserve">, </w:t>
      </w:r>
      <w:r w:rsidR="00B77328" w:rsidRPr="00547081">
        <w:rPr>
          <w:bCs/>
          <w:noProof/>
          <w:sz w:val="20"/>
          <w:szCs w:val="20"/>
          <w:lang w:val="sr-Cyrl-CS"/>
        </w:rPr>
        <w:t>68/</w:t>
      </w:r>
      <w:r w:rsidR="00623737" w:rsidRPr="00547081">
        <w:rPr>
          <w:bCs/>
          <w:noProof/>
          <w:sz w:val="20"/>
          <w:szCs w:val="20"/>
          <w:lang w:val="sr-Cyrl-CS"/>
        </w:rPr>
        <w:t>20</w:t>
      </w:r>
      <w:r w:rsidR="00B77328" w:rsidRPr="00547081">
        <w:rPr>
          <w:bCs/>
          <w:noProof/>
          <w:sz w:val="20"/>
          <w:szCs w:val="20"/>
          <w:lang w:val="sr-Cyrl-CS"/>
        </w:rPr>
        <w:t xml:space="preserve">15 </w:t>
      </w:r>
      <w:r w:rsidRPr="00547081">
        <w:rPr>
          <w:bCs/>
          <w:noProof/>
          <w:sz w:val="20"/>
          <w:szCs w:val="20"/>
          <w:lang w:val="sr-Cyrl-CS"/>
        </w:rPr>
        <w:t xml:space="preserve">у даљем тексту: ЗЈН), </w:t>
      </w:r>
      <w:r w:rsidR="00623737" w:rsidRPr="00547081">
        <w:rPr>
          <w:bCs/>
          <w:noProof/>
          <w:sz w:val="20"/>
          <w:szCs w:val="20"/>
          <w:lang w:val="sr-Cyrl-CS"/>
        </w:rPr>
        <w:t xml:space="preserve">члана </w:t>
      </w:r>
      <w:r w:rsidR="002302BB" w:rsidRPr="00547081">
        <w:rPr>
          <w:bCs/>
          <w:noProof/>
          <w:sz w:val="20"/>
          <w:szCs w:val="20"/>
          <w:lang w:val="sr-Cyrl-CS"/>
        </w:rPr>
        <w:t>2</w:t>
      </w:r>
      <w:r w:rsidR="00623737" w:rsidRPr="0054708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47081">
        <w:rPr>
          <w:bCs/>
          <w:noProof/>
          <w:sz w:val="20"/>
          <w:szCs w:val="20"/>
          <w:lang w:val="sr-Cyrl-CS"/>
        </w:rPr>
        <w:t>86</w:t>
      </w:r>
      <w:r w:rsidR="00623737" w:rsidRPr="00547081">
        <w:rPr>
          <w:bCs/>
          <w:noProof/>
          <w:sz w:val="20"/>
          <w:szCs w:val="20"/>
          <w:lang w:val="sr-Cyrl-CS"/>
        </w:rPr>
        <w:t>/201</w:t>
      </w:r>
      <w:r w:rsidR="00D53B8B" w:rsidRPr="00547081">
        <w:rPr>
          <w:bCs/>
          <w:noProof/>
          <w:sz w:val="20"/>
          <w:szCs w:val="20"/>
          <w:lang w:val="sr-Cyrl-CS"/>
        </w:rPr>
        <w:t>5</w:t>
      </w:r>
      <w:r w:rsidR="00623737" w:rsidRPr="00547081">
        <w:rPr>
          <w:bCs/>
          <w:noProof/>
          <w:sz w:val="20"/>
          <w:szCs w:val="20"/>
          <w:lang w:val="sr-Cyrl-CS"/>
        </w:rPr>
        <w:t xml:space="preserve">), </w:t>
      </w:r>
      <w:r w:rsidRPr="00547081">
        <w:rPr>
          <w:bCs/>
          <w:noProof/>
          <w:sz w:val="20"/>
          <w:szCs w:val="20"/>
          <w:lang w:val="sr-Cyrl-CS"/>
        </w:rPr>
        <w:t>Одлуке о покретању поступка бр.</w:t>
      </w:r>
      <w:r w:rsidR="00833009" w:rsidRPr="00547081">
        <w:rPr>
          <w:noProof/>
          <w:sz w:val="20"/>
          <w:szCs w:val="20"/>
          <w:lang w:val="sr-Cyrl-CS"/>
        </w:rPr>
        <w:t xml:space="preserve"> </w:t>
      </w:r>
      <w:r w:rsidR="004E7A33">
        <w:rPr>
          <w:noProof/>
          <w:sz w:val="20"/>
          <w:szCs w:val="20"/>
          <w:lang w:val="sr-Latn-RS"/>
        </w:rPr>
        <w:t>2193</w:t>
      </w:r>
      <w:r w:rsidR="00F177B0" w:rsidRPr="00547081">
        <w:rPr>
          <w:bCs/>
          <w:noProof/>
          <w:sz w:val="20"/>
          <w:szCs w:val="20"/>
          <w:lang w:val="sr-Cyrl-CS"/>
        </w:rPr>
        <w:t>/</w:t>
      </w:r>
      <w:r w:rsidR="00547081" w:rsidRPr="00547081">
        <w:rPr>
          <w:bCs/>
          <w:noProof/>
          <w:sz w:val="20"/>
          <w:szCs w:val="20"/>
          <w:lang w:val="sr-Cyrl-CS"/>
        </w:rPr>
        <w:t>1</w:t>
      </w:r>
      <w:r w:rsidRPr="00547081">
        <w:rPr>
          <w:bCs/>
          <w:noProof/>
          <w:sz w:val="20"/>
          <w:szCs w:val="20"/>
          <w:lang w:val="sr-Cyrl-CS"/>
        </w:rPr>
        <w:t xml:space="preserve"> од</w:t>
      </w:r>
      <w:r w:rsidR="00623737" w:rsidRPr="00547081">
        <w:rPr>
          <w:bCs/>
          <w:noProof/>
          <w:sz w:val="20"/>
          <w:szCs w:val="20"/>
          <w:lang w:val="sr-Cyrl-CS"/>
        </w:rPr>
        <w:t xml:space="preserve"> </w:t>
      </w:r>
      <w:r w:rsidR="004E7A33">
        <w:rPr>
          <w:bCs/>
          <w:noProof/>
          <w:sz w:val="20"/>
          <w:szCs w:val="20"/>
          <w:lang w:val="sr-Latn-RS"/>
        </w:rPr>
        <w:t>04</w:t>
      </w:r>
      <w:r w:rsidR="00D53B8B" w:rsidRPr="00547081">
        <w:rPr>
          <w:bCs/>
          <w:noProof/>
          <w:sz w:val="20"/>
          <w:szCs w:val="20"/>
          <w:lang w:val="sr-Cyrl-CS"/>
        </w:rPr>
        <w:t>.</w:t>
      </w:r>
      <w:r w:rsidR="003E6ECA" w:rsidRPr="00547081">
        <w:rPr>
          <w:bCs/>
          <w:noProof/>
          <w:sz w:val="20"/>
          <w:szCs w:val="20"/>
          <w:lang w:val="sr-Cyrl-CS"/>
        </w:rPr>
        <w:t>0</w:t>
      </w:r>
      <w:r w:rsidR="004E7A33">
        <w:rPr>
          <w:bCs/>
          <w:noProof/>
          <w:sz w:val="20"/>
          <w:szCs w:val="20"/>
          <w:lang w:val="sr-Latn-RS"/>
        </w:rPr>
        <w:t>5</w:t>
      </w:r>
      <w:r w:rsidR="004E7A33">
        <w:rPr>
          <w:bCs/>
          <w:noProof/>
          <w:sz w:val="20"/>
          <w:szCs w:val="20"/>
          <w:lang w:val="sr-Cyrl-CS"/>
        </w:rPr>
        <w:t>.20</w:t>
      </w:r>
      <w:r w:rsidR="004E7A33">
        <w:rPr>
          <w:bCs/>
          <w:noProof/>
          <w:sz w:val="20"/>
          <w:szCs w:val="20"/>
          <w:lang w:val="sr-Latn-RS"/>
        </w:rPr>
        <w:t>20</w:t>
      </w:r>
      <w:r w:rsidR="00360ADD" w:rsidRPr="00547081">
        <w:rPr>
          <w:bCs/>
          <w:noProof/>
          <w:sz w:val="20"/>
          <w:szCs w:val="20"/>
          <w:lang w:val="sr-Cyrl-CS"/>
        </w:rPr>
        <w:t xml:space="preserve">. године </w:t>
      </w:r>
      <w:r w:rsidR="00D4585A" w:rsidRPr="00547081">
        <w:rPr>
          <w:bCs/>
          <w:noProof/>
          <w:sz w:val="20"/>
          <w:szCs w:val="20"/>
          <w:lang w:val="sr-Cyrl-CS"/>
        </w:rPr>
        <w:t>и Решења о именовању чланова</w:t>
      </w:r>
      <w:r w:rsidR="00B54353" w:rsidRPr="00547081">
        <w:rPr>
          <w:bCs/>
          <w:noProof/>
          <w:sz w:val="20"/>
          <w:szCs w:val="20"/>
          <w:lang w:val="sr-Cyrl-CS"/>
        </w:rPr>
        <w:t xml:space="preserve"> комисије бр. </w:t>
      </w:r>
      <w:r w:rsidR="004E7A33">
        <w:rPr>
          <w:bCs/>
          <w:noProof/>
          <w:sz w:val="20"/>
          <w:szCs w:val="20"/>
          <w:lang w:val="sr-Latn-RS"/>
        </w:rPr>
        <w:t>2193</w:t>
      </w:r>
      <w:r w:rsidR="00623737" w:rsidRPr="00547081">
        <w:rPr>
          <w:bCs/>
          <w:noProof/>
          <w:sz w:val="20"/>
          <w:szCs w:val="20"/>
          <w:lang w:val="sr-Cyrl-CS"/>
        </w:rPr>
        <w:t>/</w:t>
      </w:r>
      <w:r w:rsidR="00547081" w:rsidRPr="00547081">
        <w:rPr>
          <w:bCs/>
          <w:noProof/>
          <w:sz w:val="20"/>
          <w:szCs w:val="20"/>
          <w:lang w:val="sr-Cyrl-CS"/>
        </w:rPr>
        <w:t>2</w:t>
      </w:r>
      <w:r w:rsidR="00D53B8B" w:rsidRPr="00547081">
        <w:rPr>
          <w:bCs/>
          <w:noProof/>
          <w:sz w:val="20"/>
          <w:szCs w:val="20"/>
          <w:lang w:val="sr-Cyrl-CS"/>
        </w:rPr>
        <w:t xml:space="preserve"> </w:t>
      </w:r>
      <w:r w:rsidR="00B54353" w:rsidRPr="00547081">
        <w:rPr>
          <w:bCs/>
          <w:noProof/>
          <w:sz w:val="20"/>
          <w:szCs w:val="20"/>
          <w:lang w:val="sr-Cyrl-CS"/>
        </w:rPr>
        <w:t xml:space="preserve">од </w:t>
      </w:r>
      <w:r w:rsidR="004E7A33">
        <w:rPr>
          <w:bCs/>
          <w:noProof/>
          <w:sz w:val="20"/>
          <w:szCs w:val="20"/>
          <w:lang w:val="sr-Latn-RS"/>
        </w:rPr>
        <w:t>04</w:t>
      </w:r>
      <w:r w:rsidR="00106244" w:rsidRPr="00547081">
        <w:rPr>
          <w:bCs/>
          <w:noProof/>
          <w:sz w:val="20"/>
          <w:szCs w:val="20"/>
          <w:lang w:val="sr-Cyrl-CS"/>
        </w:rPr>
        <w:t>.</w:t>
      </w:r>
      <w:r w:rsidR="003E6ECA" w:rsidRPr="00547081">
        <w:rPr>
          <w:bCs/>
          <w:noProof/>
          <w:sz w:val="20"/>
          <w:szCs w:val="20"/>
          <w:lang w:val="sr-Cyrl-CS"/>
        </w:rPr>
        <w:t>0</w:t>
      </w:r>
      <w:r w:rsidR="004E7A33">
        <w:rPr>
          <w:bCs/>
          <w:noProof/>
          <w:sz w:val="20"/>
          <w:szCs w:val="20"/>
          <w:lang w:val="sr-Latn-RS"/>
        </w:rPr>
        <w:t>5</w:t>
      </w:r>
      <w:r w:rsidR="00106244" w:rsidRPr="00547081">
        <w:rPr>
          <w:bCs/>
          <w:noProof/>
          <w:sz w:val="20"/>
          <w:szCs w:val="20"/>
          <w:lang w:val="sr-Cyrl-CS"/>
        </w:rPr>
        <w:t>.</w:t>
      </w:r>
      <w:r w:rsidR="004E7A33">
        <w:rPr>
          <w:bCs/>
          <w:noProof/>
          <w:sz w:val="20"/>
          <w:szCs w:val="20"/>
          <w:lang w:val="sr-Cyrl-CS"/>
        </w:rPr>
        <w:t>20</w:t>
      </w:r>
      <w:r w:rsidR="004E7A33">
        <w:rPr>
          <w:bCs/>
          <w:noProof/>
          <w:sz w:val="20"/>
          <w:szCs w:val="20"/>
          <w:lang w:val="sr-Latn-RS"/>
        </w:rPr>
        <w:t>20</w:t>
      </w:r>
      <w:r w:rsidR="00B54353" w:rsidRPr="00547081">
        <w:rPr>
          <w:bCs/>
          <w:noProof/>
          <w:sz w:val="20"/>
          <w:szCs w:val="20"/>
          <w:lang w:val="sr-Cyrl-CS"/>
        </w:rPr>
        <w:t>.</w:t>
      </w:r>
      <w:r w:rsidR="001C6861" w:rsidRPr="00547081">
        <w:rPr>
          <w:bCs/>
          <w:noProof/>
          <w:sz w:val="20"/>
          <w:szCs w:val="20"/>
          <w:lang w:val="sr-Cyrl-CS"/>
        </w:rPr>
        <w:t xml:space="preserve"> године</w:t>
      </w:r>
      <w:r w:rsidR="002E3FF4">
        <w:rPr>
          <w:bCs/>
          <w:noProof/>
          <w:sz w:val="20"/>
          <w:szCs w:val="20"/>
          <w:lang w:val="sr-Cyrl-CS"/>
        </w:rPr>
        <w:t>,</w:t>
      </w:r>
      <w:r w:rsidR="00623737" w:rsidRPr="00547081">
        <w:rPr>
          <w:bCs/>
          <w:noProof/>
          <w:sz w:val="20"/>
          <w:szCs w:val="20"/>
          <w:lang w:val="sr-Cyrl-CS"/>
        </w:rPr>
        <w:t>Комисија за</w:t>
      </w:r>
      <w:r w:rsidR="009F2E83" w:rsidRPr="00547081">
        <w:rPr>
          <w:bCs/>
          <w:noProof/>
          <w:sz w:val="20"/>
          <w:szCs w:val="20"/>
          <w:lang w:val="sr-Cyrl-CS"/>
        </w:rPr>
        <w:t xml:space="preserve"> јавну набавку </w:t>
      </w:r>
      <w:r w:rsidR="005950CA" w:rsidRPr="00547081">
        <w:rPr>
          <w:bCs/>
          <w:noProof/>
          <w:sz w:val="20"/>
          <w:szCs w:val="20"/>
          <w:lang w:val="sr-Cyrl-CS"/>
        </w:rPr>
        <w:t xml:space="preserve">добара – </w:t>
      </w:r>
      <w:r w:rsidR="00FD7472" w:rsidRPr="00FD7472">
        <w:rPr>
          <w:bCs/>
          <w:sz w:val="20"/>
          <w:lang w:val="sr-Cyrl-RS"/>
        </w:rPr>
        <w:t>лек ван листе лекова</w:t>
      </w:r>
      <w:r w:rsidR="00FD7472" w:rsidRPr="00FD7472">
        <w:rPr>
          <w:bCs/>
          <w:sz w:val="20"/>
        </w:rPr>
        <w:t xml:space="preserve"> </w:t>
      </w:r>
      <w:r w:rsidR="004E7A33">
        <w:rPr>
          <w:bCs/>
          <w:sz w:val="20"/>
          <w:lang w:val="sr-Cyrl-RS"/>
        </w:rPr>
        <w:t>–</w:t>
      </w:r>
      <w:r w:rsidR="004E7A33">
        <w:rPr>
          <w:bCs/>
          <w:sz w:val="20"/>
          <w:lang w:val="sr-Latn-RS"/>
        </w:rPr>
        <w:t xml:space="preserve"> </w:t>
      </w:r>
      <w:r w:rsidR="004E7A33" w:rsidRPr="004E7A33">
        <w:rPr>
          <w:sz w:val="18"/>
          <w:szCs w:val="18"/>
        </w:rPr>
        <w:t>lonsurf – trifluridin+tipiracil ftabl.</w:t>
      </w:r>
      <w:r w:rsidR="002E3FF4">
        <w:rPr>
          <w:bCs/>
          <w:noProof/>
          <w:sz w:val="20"/>
          <w:szCs w:val="20"/>
          <w:lang w:val="sr-Cyrl-CS"/>
        </w:rPr>
        <w:t>,</w:t>
      </w:r>
      <w:r w:rsidR="00623737" w:rsidRPr="00FD7472">
        <w:rPr>
          <w:bCs/>
          <w:noProof/>
          <w:sz w:val="20"/>
          <w:szCs w:val="20"/>
          <w:lang w:val="sr-Cyrl-CS"/>
        </w:rPr>
        <w:t xml:space="preserve">сачинила је </w:t>
      </w:r>
    </w:p>
    <w:p w:rsidR="00547081" w:rsidRPr="00547081" w:rsidRDefault="00547081" w:rsidP="00F26BEB">
      <w:pPr>
        <w:spacing w:after="120"/>
        <w:rPr>
          <w:sz w:val="20"/>
          <w:szCs w:val="20"/>
          <w:lang w:val="sr-Cyrl-RS" w:eastAsia="en-US"/>
        </w:rPr>
      </w:pPr>
    </w:p>
    <w:p w:rsidR="009F2E83" w:rsidRPr="00547081"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547081">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547081" w:rsidRPr="004E7A33" w:rsidRDefault="00547081" w:rsidP="00547081">
      <w:pPr>
        <w:rPr>
          <w:b/>
          <w:lang w:val="sr-Latn-RS"/>
        </w:rPr>
      </w:pPr>
      <w:r w:rsidRPr="00547081">
        <w:rPr>
          <w:lang w:val="sr-Cyrl-CS"/>
        </w:rPr>
        <w:tab/>
      </w:r>
      <w:r w:rsidRPr="00547081">
        <w:rPr>
          <w:lang w:val="sr-Cyrl-CS"/>
        </w:rPr>
        <w:tab/>
      </w:r>
      <w:r w:rsidRPr="00547081">
        <w:rPr>
          <w:lang w:val="sr-Cyrl-CS"/>
        </w:rPr>
        <w:tab/>
      </w:r>
      <w:r w:rsidRPr="00547081">
        <w:rPr>
          <w:lang w:val="sr-Cyrl-CS"/>
        </w:rPr>
        <w:tab/>
      </w:r>
      <w:r w:rsidRPr="00547081">
        <w:rPr>
          <w:lang w:val="sr-Cyrl-CS"/>
        </w:rPr>
        <w:tab/>
        <w:t xml:space="preserve"> </w:t>
      </w:r>
      <w:r w:rsidRPr="00547081">
        <w:rPr>
          <w:b/>
          <w:lang w:val="sr-Cyrl-CS"/>
        </w:rPr>
        <w:t xml:space="preserve">    </w:t>
      </w:r>
      <w:r w:rsidR="004E7A33">
        <w:rPr>
          <w:b/>
          <w:bCs/>
          <w:noProof/>
          <w:sz w:val="20"/>
          <w:szCs w:val="20"/>
          <w:lang w:val="sr-Cyrl-CS"/>
        </w:rPr>
        <w:t xml:space="preserve">ЈН ОП </w:t>
      </w:r>
      <w:r w:rsidR="004E7A33">
        <w:rPr>
          <w:b/>
          <w:bCs/>
          <w:noProof/>
          <w:sz w:val="20"/>
          <w:szCs w:val="20"/>
          <w:lang w:val="sr-Latn-RS"/>
        </w:rPr>
        <w:t>23</w:t>
      </w:r>
      <w:r w:rsidR="004E7A33">
        <w:rPr>
          <w:b/>
          <w:bCs/>
          <w:noProof/>
          <w:sz w:val="20"/>
          <w:szCs w:val="20"/>
          <w:lang w:val="sr-Cyrl-CS"/>
        </w:rPr>
        <w:t>Д/</w:t>
      </w:r>
      <w:r w:rsidR="004E7A33">
        <w:rPr>
          <w:b/>
          <w:bCs/>
          <w:noProof/>
          <w:sz w:val="20"/>
          <w:szCs w:val="20"/>
          <w:lang w:val="sr-Latn-RS"/>
        </w:rPr>
        <w:t>20</w:t>
      </w:r>
    </w:p>
    <w:p w:rsidR="00D626E3" w:rsidRPr="00547081" w:rsidRDefault="00D15EFF" w:rsidP="00D626E3">
      <w:pPr>
        <w:pStyle w:val="Heading3"/>
        <w:rPr>
          <w:rFonts w:ascii="Times New Roman" w:hAnsi="Times New Roman"/>
          <w:noProof/>
          <w:sz w:val="20"/>
          <w:szCs w:val="20"/>
          <w:lang w:val="sr-Cyrl-CS"/>
        </w:rPr>
      </w:pPr>
      <w:r w:rsidRPr="00547081">
        <w:rPr>
          <w:rFonts w:ascii="Times New Roman" w:hAnsi="Times New Roman"/>
          <w:noProof/>
          <w:sz w:val="20"/>
          <w:szCs w:val="20"/>
          <w:lang w:val="sr-Latn-RS"/>
        </w:rPr>
        <w:t xml:space="preserve">I </w:t>
      </w:r>
      <w:r w:rsidR="00BB1EB4" w:rsidRPr="00547081">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547081">
        <w:rPr>
          <w:rFonts w:ascii="Times New Roman" w:hAnsi="Times New Roman"/>
          <w:noProof/>
          <w:sz w:val="20"/>
          <w:szCs w:val="20"/>
          <w:lang w:val="sr-Cyrl-CS"/>
        </w:rPr>
        <w:t>ОПШТИ ПОДАЦИ О ЈАВНОЈ НАБАВЦИ:</w:t>
      </w:r>
      <w:bookmarkEnd w:id="18"/>
      <w:bookmarkEnd w:id="19"/>
    </w:p>
    <w:p w:rsidR="0068296F" w:rsidRPr="00547081" w:rsidRDefault="0068296F" w:rsidP="0068296F">
      <w:pPr>
        <w:tabs>
          <w:tab w:val="clear" w:pos="1440"/>
          <w:tab w:val="left" w:pos="0"/>
        </w:tabs>
        <w:rPr>
          <w:noProof/>
          <w:sz w:val="20"/>
          <w:szCs w:val="20"/>
          <w:lang w:val="sr-Cyrl-CS"/>
        </w:rPr>
      </w:pPr>
      <w:r w:rsidRPr="00547081">
        <w:rPr>
          <w:noProof/>
          <w:sz w:val="20"/>
          <w:szCs w:val="20"/>
          <w:lang w:val="sr-Cyrl-CS"/>
        </w:rPr>
        <w:t>1. Назив, адреса и интернет страница наручиоца</w:t>
      </w:r>
    </w:p>
    <w:p w:rsidR="0068296F" w:rsidRPr="00547081"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547081">
        <w:rPr>
          <w:rFonts w:ascii="Times New Roman" w:hAnsi="Times New Roman"/>
          <w:noProof/>
          <w:sz w:val="20"/>
        </w:rPr>
        <w:t xml:space="preserve">Клиничко болнички центар „Бежанијска </w:t>
      </w:r>
      <w:r w:rsidR="00712C1C" w:rsidRPr="00547081">
        <w:rPr>
          <w:rFonts w:ascii="Times New Roman" w:hAnsi="Times New Roman"/>
          <w:noProof/>
          <w:sz w:val="20"/>
        </w:rPr>
        <w:t>к</w:t>
      </w:r>
      <w:r w:rsidRPr="00547081">
        <w:rPr>
          <w:rFonts w:ascii="Times New Roman" w:hAnsi="Times New Roman"/>
          <w:noProof/>
          <w:sz w:val="20"/>
        </w:rPr>
        <w:t xml:space="preserve">оса“-Београд, 11080 Београд, Бежанијска </w:t>
      </w:r>
      <w:r w:rsidR="00712C1C" w:rsidRPr="00547081">
        <w:rPr>
          <w:rFonts w:ascii="Times New Roman" w:hAnsi="Times New Roman"/>
          <w:noProof/>
          <w:sz w:val="20"/>
        </w:rPr>
        <w:t>к</w:t>
      </w:r>
      <w:r w:rsidRPr="00547081">
        <w:rPr>
          <w:rFonts w:ascii="Times New Roman" w:hAnsi="Times New Roman"/>
          <w:noProof/>
          <w:sz w:val="20"/>
        </w:rPr>
        <w:t>оса бб. Интернет страница наручиоца:</w:t>
      </w:r>
      <w:r w:rsidR="00D15EFF" w:rsidRPr="00547081">
        <w:rPr>
          <w:rFonts w:ascii="Times New Roman" w:hAnsi="Times New Roman"/>
          <w:noProof/>
          <w:sz w:val="20"/>
          <w:lang w:val="sr-Latn-RS"/>
        </w:rPr>
        <w:t xml:space="preserve"> </w:t>
      </w:r>
      <w:r w:rsidR="00D15EFF" w:rsidRPr="00547081">
        <w:rPr>
          <w:rFonts w:ascii="Times New Roman" w:hAnsi="Times New Roman"/>
          <w:noProof/>
          <w:sz w:val="20"/>
          <w:u w:val="single"/>
          <w:lang w:val="sr-Latn-RS"/>
        </w:rPr>
        <w:t>www.bkosa.edu.rs</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Матични број:…………………………………………...0</w:t>
      </w:r>
      <w:r w:rsidRPr="00547081">
        <w:rPr>
          <w:noProof/>
          <w:color w:val="auto"/>
          <w:sz w:val="20"/>
          <w:szCs w:val="20"/>
          <w:lang w:val="sr-Cyrl-CS"/>
        </w:rPr>
        <w:t>7039743</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 xml:space="preserve">Шифра делатности: …………………………………… </w:t>
      </w:r>
      <w:r w:rsidRPr="00547081">
        <w:rPr>
          <w:noProof/>
          <w:color w:val="auto"/>
          <w:sz w:val="20"/>
          <w:szCs w:val="20"/>
          <w:lang w:val="sr-Cyrl-CS"/>
        </w:rPr>
        <w:t>85110</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 xml:space="preserve">ПИБ: …………………………………………………… </w:t>
      </w:r>
      <w:r w:rsidRPr="00547081">
        <w:rPr>
          <w:noProof/>
          <w:color w:val="auto"/>
          <w:sz w:val="20"/>
          <w:szCs w:val="20"/>
          <w:lang w:val="sr-Cyrl-CS"/>
        </w:rPr>
        <w:t>100200745</w:t>
      </w:r>
    </w:p>
    <w:p w:rsidR="0068296F" w:rsidRPr="00547081" w:rsidRDefault="0068296F" w:rsidP="007529B4">
      <w:pPr>
        <w:pStyle w:val="Default"/>
        <w:tabs>
          <w:tab w:val="left" w:pos="0"/>
        </w:tabs>
        <w:spacing w:after="120"/>
        <w:rPr>
          <w:noProof/>
          <w:color w:val="FF0000"/>
          <w:sz w:val="20"/>
          <w:szCs w:val="20"/>
          <w:lang w:val="sr-Cyrl-CS"/>
        </w:rPr>
      </w:pPr>
      <w:r w:rsidRPr="00547081">
        <w:rPr>
          <w:noProof/>
          <w:sz w:val="20"/>
          <w:szCs w:val="20"/>
          <w:lang w:val="sr-Cyrl-CS"/>
        </w:rPr>
        <w:t xml:space="preserve">Текући рачун: …………………………………………. </w:t>
      </w:r>
      <w:r w:rsidRPr="00547081">
        <w:rPr>
          <w:noProof/>
          <w:color w:val="auto"/>
          <w:sz w:val="20"/>
          <w:szCs w:val="20"/>
          <w:lang w:val="sr-Cyrl-CS"/>
        </w:rPr>
        <w:t>840-633-661-54</w:t>
      </w:r>
    </w:p>
    <w:p w:rsidR="00462E91" w:rsidRPr="00547081" w:rsidRDefault="00462E91" w:rsidP="00462E91">
      <w:pPr>
        <w:tabs>
          <w:tab w:val="left" w:pos="709"/>
        </w:tabs>
        <w:rPr>
          <w:noProof/>
          <w:sz w:val="20"/>
          <w:szCs w:val="20"/>
          <w:lang w:val="sr-Cyrl-CS"/>
        </w:rPr>
      </w:pPr>
      <w:r w:rsidRPr="00547081">
        <w:rPr>
          <w:noProof/>
          <w:sz w:val="20"/>
          <w:szCs w:val="20"/>
          <w:lang w:val="sr-Cyrl-CS"/>
        </w:rPr>
        <w:t>2. Врста поступка јавне набавке: с</w:t>
      </w:r>
      <w:r w:rsidRPr="00547081">
        <w:rPr>
          <w:noProof/>
          <w:sz w:val="20"/>
          <w:szCs w:val="20"/>
        </w:rPr>
        <w:t xml:space="preserve">проводи се отворени поступак на основу члана 32. ЗЈН. </w:t>
      </w:r>
    </w:p>
    <w:p w:rsidR="00462E91" w:rsidRPr="00547081" w:rsidRDefault="00462E91" w:rsidP="00462E91">
      <w:pPr>
        <w:pStyle w:val="Default"/>
        <w:tabs>
          <w:tab w:val="left" w:pos="709"/>
        </w:tabs>
        <w:ind w:left="567"/>
        <w:jc w:val="both"/>
        <w:rPr>
          <w:noProof/>
          <w:color w:val="auto"/>
          <w:sz w:val="20"/>
          <w:szCs w:val="20"/>
          <w:lang w:val="sr-Cyrl-CS"/>
        </w:rPr>
      </w:pPr>
      <w:r w:rsidRPr="00547081">
        <w:rPr>
          <w:noProof/>
          <w:color w:val="auto"/>
          <w:sz w:val="20"/>
          <w:szCs w:val="20"/>
          <w:lang w:val="sr-Cyrl-CS"/>
        </w:rPr>
        <w:t xml:space="preserve">На ову набавку ће се примењивати: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јавним набавкама („</w:t>
      </w:r>
      <w:r w:rsidRPr="00547081">
        <w:rPr>
          <w:iCs/>
          <w:sz w:val="20"/>
          <w:szCs w:val="20"/>
          <w:lang w:val="sr-Cyrl-CS"/>
        </w:rPr>
        <w:t>С</w:t>
      </w:r>
      <w:r w:rsidRPr="00547081">
        <w:rPr>
          <w:iCs/>
          <w:sz w:val="20"/>
          <w:szCs w:val="20"/>
        </w:rPr>
        <w:t xml:space="preserve">л. гласник </w:t>
      </w:r>
      <w:r w:rsidRPr="00547081">
        <w:rPr>
          <w:iCs/>
          <w:sz w:val="20"/>
          <w:szCs w:val="20"/>
          <w:lang w:val="sr-Cyrl-CS"/>
        </w:rPr>
        <w:t>РС</w:t>
      </w:r>
      <w:r w:rsidRPr="00547081">
        <w:rPr>
          <w:iCs/>
          <w:sz w:val="20"/>
          <w:szCs w:val="20"/>
        </w:rPr>
        <w:t xml:space="preserve">“ бр. 124/12, 14/15 и 68/15);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општем управном поступку у делу који није регулисан законом о јавним набавкама (</w:t>
      </w:r>
      <w:r w:rsidRPr="00547081">
        <w:rPr>
          <w:iCs/>
          <w:sz w:val="20"/>
          <w:szCs w:val="20"/>
          <w:lang w:val="sr-Cyrl-CS"/>
        </w:rPr>
        <w:t>Сл.</w:t>
      </w:r>
      <w:r w:rsidRPr="00547081">
        <w:rPr>
          <w:iCs/>
          <w:sz w:val="20"/>
          <w:szCs w:val="20"/>
        </w:rPr>
        <w:t xml:space="preserve"> лист </w:t>
      </w:r>
      <w:r w:rsidRPr="00547081">
        <w:rPr>
          <w:iCs/>
          <w:sz w:val="20"/>
          <w:szCs w:val="20"/>
          <w:lang w:val="sr-Cyrl-CS"/>
        </w:rPr>
        <w:t>СРЈ</w:t>
      </w:r>
      <w:r w:rsidRPr="00547081">
        <w:rPr>
          <w:iCs/>
          <w:sz w:val="20"/>
          <w:szCs w:val="20"/>
        </w:rPr>
        <w:t>”, бр. 33</w:t>
      </w:r>
      <w:r w:rsidRPr="00547081">
        <w:rPr>
          <w:iCs/>
          <w:sz w:val="20"/>
          <w:szCs w:val="20"/>
          <w:lang w:val="sr-Cyrl-CS"/>
        </w:rPr>
        <w:t>/</w:t>
      </w:r>
      <w:r w:rsidRPr="00547081">
        <w:rPr>
          <w:iCs/>
          <w:sz w:val="20"/>
          <w:szCs w:val="20"/>
        </w:rPr>
        <w:t>97, 31/01, “Сл. Гласник РС“ бр. 30</w:t>
      </w:r>
      <w:r w:rsidRPr="00547081">
        <w:rPr>
          <w:iCs/>
          <w:sz w:val="20"/>
          <w:szCs w:val="20"/>
          <w:lang w:val="sr-Cyrl-CS"/>
        </w:rPr>
        <w:t>/10, 18/16</w:t>
      </w:r>
      <w:r w:rsidRPr="00547081">
        <w:rPr>
          <w:iCs/>
          <w:sz w:val="20"/>
          <w:szCs w:val="20"/>
        </w:rPr>
        <w:t xml:space="preserve">);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облигационим односима након закључења уговора о јавној набавци (“</w:t>
      </w:r>
      <w:r w:rsidRPr="00547081">
        <w:rPr>
          <w:iCs/>
          <w:sz w:val="20"/>
          <w:szCs w:val="20"/>
          <w:lang w:val="sr-Cyrl-CS"/>
        </w:rPr>
        <w:t>С</w:t>
      </w:r>
      <w:r w:rsidRPr="00547081">
        <w:rPr>
          <w:iCs/>
          <w:sz w:val="20"/>
          <w:szCs w:val="20"/>
        </w:rPr>
        <w:t xml:space="preserve">л. лист </w:t>
      </w:r>
      <w:r w:rsidRPr="00547081">
        <w:rPr>
          <w:iCs/>
          <w:sz w:val="20"/>
          <w:szCs w:val="20"/>
          <w:lang w:val="sr-Cyrl-CS"/>
        </w:rPr>
        <w:t>СФРЈ</w:t>
      </w:r>
      <w:r w:rsidRPr="00547081">
        <w:rPr>
          <w:iCs/>
          <w:sz w:val="20"/>
          <w:szCs w:val="20"/>
        </w:rPr>
        <w:t>”, бр. 29/78, 39/85, 57/89 и “</w:t>
      </w:r>
      <w:r w:rsidRPr="00547081">
        <w:rPr>
          <w:iCs/>
          <w:sz w:val="20"/>
          <w:szCs w:val="20"/>
          <w:lang w:val="sr-Cyrl-CS"/>
        </w:rPr>
        <w:t>С</w:t>
      </w:r>
      <w:r w:rsidRPr="00547081">
        <w:rPr>
          <w:iCs/>
          <w:sz w:val="20"/>
          <w:szCs w:val="20"/>
        </w:rPr>
        <w:t xml:space="preserve">л. лист </w:t>
      </w:r>
      <w:r w:rsidRPr="00547081">
        <w:rPr>
          <w:iCs/>
          <w:sz w:val="20"/>
          <w:szCs w:val="20"/>
          <w:lang w:val="sr-Cyrl-CS"/>
        </w:rPr>
        <w:t>СРЈ</w:t>
      </w:r>
      <w:r w:rsidRPr="00547081">
        <w:rPr>
          <w:iCs/>
          <w:sz w:val="20"/>
          <w:szCs w:val="20"/>
        </w:rPr>
        <w:t xml:space="preserve">” 31/93);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Т</w:t>
      </w:r>
      <w:r w:rsidRPr="00547081">
        <w:rPr>
          <w:iCs/>
          <w:sz w:val="20"/>
          <w:szCs w:val="20"/>
        </w:rPr>
        <w:t xml:space="preserve">ехнички прописи везани за </w:t>
      </w:r>
      <w:r w:rsidRPr="00547081">
        <w:rPr>
          <w:iCs/>
          <w:sz w:val="20"/>
          <w:szCs w:val="20"/>
          <w:lang w:val="sr-Cyrl-CS"/>
        </w:rPr>
        <w:t>добра</w:t>
      </w:r>
      <w:r w:rsidRPr="00547081">
        <w:rPr>
          <w:iCs/>
          <w:sz w:val="20"/>
          <w:szCs w:val="20"/>
        </w:rPr>
        <w:t xml:space="preserve"> која су предмет јавне набавке</w:t>
      </w:r>
      <w:r w:rsidRPr="00547081">
        <w:rPr>
          <w:iCs/>
          <w:sz w:val="20"/>
          <w:szCs w:val="20"/>
          <w:lang w:val="sr-Cyrl-RS"/>
        </w:rPr>
        <w:t>;</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 xml:space="preserve">Подзаконски акти који се односе на </w:t>
      </w:r>
      <w:r w:rsidRPr="00547081">
        <w:rPr>
          <w:iCs/>
          <w:sz w:val="20"/>
          <w:szCs w:val="20"/>
        </w:rPr>
        <w:t>поступак јавне набавке</w:t>
      </w:r>
      <w:r w:rsidRPr="00547081">
        <w:rPr>
          <w:iCs/>
          <w:sz w:val="20"/>
          <w:szCs w:val="20"/>
          <w:lang w:val="sr-Cyrl-RS"/>
        </w:rPr>
        <w:t>;</w:t>
      </w:r>
      <w:r w:rsidRPr="00547081">
        <w:rPr>
          <w:iCs/>
          <w:sz w:val="20"/>
          <w:szCs w:val="20"/>
        </w:rPr>
        <w:t xml:space="preserve"> </w:t>
      </w:r>
    </w:p>
    <w:p w:rsidR="00462E91" w:rsidRPr="00547081" w:rsidRDefault="00462E91" w:rsidP="006B147F">
      <w:pPr>
        <w:pStyle w:val="Default"/>
        <w:numPr>
          <w:ilvl w:val="0"/>
          <w:numId w:val="6"/>
        </w:numPr>
        <w:tabs>
          <w:tab w:val="left" w:pos="1134"/>
        </w:tabs>
        <w:spacing w:after="120"/>
        <w:ind w:left="568" w:hanging="284"/>
        <w:jc w:val="both"/>
        <w:rPr>
          <w:color w:val="00B050"/>
          <w:sz w:val="20"/>
          <w:szCs w:val="20"/>
        </w:rPr>
      </w:pPr>
      <w:r w:rsidRPr="00547081">
        <w:rPr>
          <w:sz w:val="20"/>
          <w:szCs w:val="20"/>
          <w:lang w:val="sr-Cyrl-CS"/>
        </w:rPr>
        <w:t xml:space="preserve">Материјални </w:t>
      </w:r>
      <w:r w:rsidRPr="00547081">
        <w:rPr>
          <w:sz w:val="20"/>
          <w:szCs w:val="20"/>
        </w:rPr>
        <w:t>прописи који ближе регулишу предмет јавне набавке или услове предвиђене у конкурсној документацији.</w:t>
      </w:r>
    </w:p>
    <w:p w:rsidR="00462E91" w:rsidRPr="00547081" w:rsidRDefault="00462E91" w:rsidP="00462E91">
      <w:pPr>
        <w:pStyle w:val="ListParagraph"/>
        <w:tabs>
          <w:tab w:val="left" w:pos="709"/>
        </w:tabs>
        <w:spacing w:after="0"/>
        <w:ind w:left="0" w:firstLine="0"/>
        <w:rPr>
          <w:rFonts w:ascii="Times New Roman" w:hAnsi="Times New Roman"/>
          <w:noProof/>
          <w:sz w:val="20"/>
        </w:rPr>
      </w:pPr>
      <w:r w:rsidRPr="00547081">
        <w:rPr>
          <w:rFonts w:ascii="Times New Roman" w:hAnsi="Times New Roman"/>
          <w:noProof/>
          <w:sz w:val="20"/>
        </w:rPr>
        <w:t>3.     Циљ поступка</w:t>
      </w:r>
    </w:p>
    <w:p w:rsidR="00DF2C73" w:rsidRPr="00547081" w:rsidRDefault="00462E91" w:rsidP="00DF2C73">
      <w:pPr>
        <w:tabs>
          <w:tab w:val="left" w:pos="709"/>
        </w:tabs>
        <w:spacing w:after="120"/>
        <w:rPr>
          <w:noProof/>
          <w:sz w:val="20"/>
          <w:szCs w:val="20"/>
          <w:lang w:val="sr-Cyrl-CS"/>
        </w:rPr>
      </w:pPr>
      <w:r w:rsidRPr="00547081">
        <w:rPr>
          <w:noProof/>
          <w:sz w:val="20"/>
          <w:szCs w:val="20"/>
          <w:lang w:val="sr-Cyrl-CS"/>
        </w:rPr>
        <w:t xml:space="preserve">        </w:t>
      </w:r>
      <w:r w:rsidR="00DF2C73" w:rsidRPr="00547081">
        <w:rPr>
          <w:noProof/>
          <w:sz w:val="20"/>
          <w:szCs w:val="20"/>
          <w:lang w:val="sr-Cyrl-CS"/>
        </w:rPr>
        <w:t xml:space="preserve">Поступак јавне набавке се спроводи ради закључења </w:t>
      </w:r>
      <w:r w:rsidR="00DF2C73" w:rsidRPr="00547081">
        <w:rPr>
          <w:rFonts w:eastAsia="Calibri"/>
          <w:sz w:val="20"/>
          <w:szCs w:val="20"/>
          <w:lang w:val="sr-Cyrl-RS" w:eastAsia="en-US"/>
        </w:rPr>
        <w:t xml:space="preserve">оквирног споразума са једним понуђачем на период </w:t>
      </w:r>
      <w:r w:rsidR="009308EE" w:rsidRPr="00547081">
        <w:rPr>
          <w:rFonts w:eastAsia="Calibri"/>
          <w:sz w:val="20"/>
          <w:szCs w:val="20"/>
          <w:lang w:val="sr-Cyrl-RS" w:eastAsia="en-US"/>
        </w:rPr>
        <w:t>до</w:t>
      </w:r>
      <w:r w:rsidR="00DF2C73" w:rsidRPr="00547081">
        <w:rPr>
          <w:rFonts w:eastAsia="Calibri"/>
          <w:sz w:val="20"/>
          <w:szCs w:val="20"/>
          <w:lang w:val="sr-Cyrl-RS" w:eastAsia="en-US"/>
        </w:rPr>
        <w:t xml:space="preserve"> годину дана</w:t>
      </w:r>
    </w:p>
    <w:p w:rsidR="00462E91" w:rsidRPr="00547081" w:rsidRDefault="00462E91" w:rsidP="00462E91">
      <w:pPr>
        <w:rPr>
          <w:noProof/>
          <w:sz w:val="20"/>
          <w:szCs w:val="20"/>
          <w:lang w:val="sr-Cyrl-CS"/>
        </w:rPr>
      </w:pPr>
      <w:r w:rsidRPr="00547081">
        <w:rPr>
          <w:noProof/>
          <w:sz w:val="20"/>
          <w:szCs w:val="20"/>
          <w:lang w:val="sr-Cyrl-CS"/>
        </w:rPr>
        <w:t xml:space="preserve">4. Контакт (лице/служба) </w:t>
      </w:r>
    </w:p>
    <w:p w:rsidR="00462E91" w:rsidRPr="00547081" w:rsidRDefault="00523565" w:rsidP="00462E91">
      <w:pPr>
        <w:pStyle w:val="ListParagraph"/>
        <w:tabs>
          <w:tab w:val="left" w:pos="426"/>
          <w:tab w:val="left" w:pos="709"/>
        </w:tabs>
        <w:spacing w:after="0"/>
        <w:ind w:left="0" w:firstLine="0"/>
        <w:rPr>
          <w:rFonts w:ascii="Times New Roman" w:hAnsi="Times New Roman"/>
          <w:noProof/>
          <w:sz w:val="20"/>
        </w:rPr>
      </w:pPr>
      <w:r w:rsidRPr="00547081">
        <w:rPr>
          <w:rFonts w:ascii="Times New Roman" w:hAnsi="Times New Roman"/>
          <w:noProof/>
          <w:sz w:val="20"/>
          <w:lang w:val="sr-Cyrl-RS"/>
        </w:rPr>
        <w:t xml:space="preserve">       </w:t>
      </w:r>
      <w:r w:rsidR="00547081" w:rsidRPr="00547081">
        <w:rPr>
          <w:rFonts w:ascii="Times New Roman" w:hAnsi="Times New Roman"/>
          <w:noProof/>
          <w:sz w:val="20"/>
          <w:lang w:val="sr-Cyrl-RS"/>
        </w:rPr>
        <w:t>Гордана Вићентијевић</w:t>
      </w:r>
      <w:r w:rsidR="00770189">
        <w:rPr>
          <w:rFonts w:ascii="Times New Roman" w:hAnsi="Times New Roman"/>
          <w:noProof/>
          <w:sz w:val="20"/>
          <w:lang w:val="sr-Cyrl-RS"/>
        </w:rPr>
        <w:t>,</w:t>
      </w:r>
      <w:r w:rsidR="00770189" w:rsidRPr="00770189">
        <w:rPr>
          <w:noProof/>
          <w:sz w:val="20"/>
          <w:lang w:val="sr-Cyrl-RS"/>
        </w:rPr>
        <w:t xml:space="preserve"> </w:t>
      </w:r>
      <w:r w:rsidR="00770189" w:rsidRPr="00770189">
        <w:rPr>
          <w:rFonts w:ascii="Times New Roman" w:hAnsi="Times New Roman"/>
          <w:noProof/>
          <w:sz w:val="20"/>
          <w:lang w:val="sr-Cyrl-RS"/>
        </w:rPr>
        <w:t>Урош Папић</w:t>
      </w:r>
      <w:r w:rsidR="00462E91" w:rsidRPr="00547081">
        <w:rPr>
          <w:rFonts w:ascii="Times New Roman" w:hAnsi="Times New Roman"/>
          <w:noProof/>
          <w:sz w:val="20"/>
        </w:rPr>
        <w:t xml:space="preserve"> (</w:t>
      </w:r>
      <w:r w:rsidR="00770189">
        <w:rPr>
          <w:rFonts w:ascii="Times New Roman" w:hAnsi="Times New Roman"/>
          <w:noProof/>
          <w:sz w:val="20"/>
          <w:lang w:val="sr-Latn-RS"/>
        </w:rPr>
        <w:t>javne.nabavke</w:t>
      </w:r>
      <w:r w:rsidR="00462E91" w:rsidRPr="00547081">
        <w:rPr>
          <w:rFonts w:ascii="Times New Roman" w:hAnsi="Times New Roman"/>
          <w:noProof/>
          <w:sz w:val="20"/>
        </w:rPr>
        <w:t>@</w:t>
      </w:r>
      <w:r w:rsidR="00462E91" w:rsidRPr="00547081">
        <w:rPr>
          <w:rFonts w:ascii="Times New Roman" w:hAnsi="Times New Roman"/>
          <w:noProof/>
          <w:sz w:val="20"/>
          <w:lang w:val="sr-Latn-RS"/>
        </w:rPr>
        <w:t>bkosa.edu.rs</w:t>
      </w:r>
      <w:r w:rsidR="00462E91" w:rsidRPr="00547081">
        <w:rPr>
          <w:rFonts w:ascii="Times New Roman" w:hAnsi="Times New Roman"/>
          <w:noProof/>
          <w:sz w:val="20"/>
        </w:rPr>
        <w:t xml:space="preserve">), </w:t>
      </w:r>
    </w:p>
    <w:p w:rsidR="00462E91" w:rsidRPr="00547081" w:rsidRDefault="00462E91" w:rsidP="00462E91">
      <w:pPr>
        <w:pStyle w:val="ListParagraph"/>
        <w:tabs>
          <w:tab w:val="left" w:pos="426"/>
          <w:tab w:val="left" w:pos="709"/>
        </w:tabs>
        <w:spacing w:after="0"/>
        <w:ind w:left="0" w:firstLine="0"/>
        <w:rPr>
          <w:rFonts w:ascii="Times New Roman" w:hAnsi="Times New Roman"/>
          <w:noProof/>
          <w:sz w:val="20"/>
        </w:rPr>
      </w:pPr>
      <w:r w:rsidRPr="00547081">
        <w:rPr>
          <w:rFonts w:ascii="Times New Roman" w:hAnsi="Times New Roman"/>
          <w:noProof/>
          <w:sz w:val="20"/>
        </w:rPr>
        <w:t xml:space="preserve">       </w:t>
      </w:r>
    </w:p>
    <w:p w:rsidR="00462E91" w:rsidRPr="00547081" w:rsidRDefault="00523565" w:rsidP="00462E91">
      <w:pPr>
        <w:tabs>
          <w:tab w:val="left" w:pos="426"/>
        </w:tabs>
        <w:rPr>
          <w:noProof/>
          <w:sz w:val="20"/>
          <w:szCs w:val="20"/>
        </w:rPr>
      </w:pPr>
      <w:r w:rsidRPr="00547081">
        <w:rPr>
          <w:noProof/>
          <w:sz w:val="20"/>
          <w:szCs w:val="20"/>
          <w:lang w:val="sr-Cyrl-CS"/>
        </w:rPr>
        <w:t xml:space="preserve">       </w:t>
      </w:r>
      <w:r w:rsidR="00462E91" w:rsidRPr="00547081">
        <w:rPr>
          <w:noProof/>
          <w:sz w:val="20"/>
          <w:szCs w:val="20"/>
          <w:lang w:val="sr-Cyrl-CS"/>
        </w:rPr>
        <w:t xml:space="preserve">Телефони:011/2095-636, </w:t>
      </w:r>
      <w:r w:rsidR="00547081" w:rsidRPr="00547081">
        <w:rPr>
          <w:noProof/>
          <w:sz w:val="20"/>
          <w:szCs w:val="20"/>
          <w:lang w:val="sr-Cyrl-RS"/>
        </w:rPr>
        <w:t>понедељак - петак</w:t>
      </w:r>
      <w:r w:rsidR="00547081" w:rsidRPr="00547081">
        <w:rPr>
          <w:noProof/>
          <w:sz w:val="20"/>
          <w:szCs w:val="20"/>
          <w:lang w:val="sr-Latn-RS"/>
        </w:rPr>
        <w:t xml:space="preserve"> </w:t>
      </w:r>
      <w:r w:rsidR="00462E91" w:rsidRPr="00547081">
        <w:rPr>
          <w:noProof/>
          <w:sz w:val="20"/>
          <w:szCs w:val="20"/>
          <w:lang w:val="sr-Cyrl-CS"/>
        </w:rPr>
        <w:t xml:space="preserve"> у времену од 9,00- 12,00 часова.</w:t>
      </w:r>
    </w:p>
    <w:p w:rsidR="00E97275" w:rsidRPr="00547081"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547081" w:rsidRDefault="00D15EFF" w:rsidP="007529B4">
      <w:pPr>
        <w:tabs>
          <w:tab w:val="clear" w:pos="1440"/>
          <w:tab w:val="left" w:pos="142"/>
          <w:tab w:val="left" w:pos="709"/>
          <w:tab w:val="left" w:pos="1080"/>
        </w:tabs>
        <w:spacing w:after="120"/>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547081">
        <w:rPr>
          <w:b/>
          <w:noProof/>
          <w:sz w:val="20"/>
          <w:szCs w:val="20"/>
          <w:lang w:val="sr-Latn-RS"/>
        </w:rPr>
        <w:t>II</w:t>
      </w:r>
      <w:r w:rsidR="00BB1EB4" w:rsidRPr="00547081">
        <w:rPr>
          <w:b/>
          <w:noProof/>
          <w:sz w:val="20"/>
          <w:szCs w:val="20"/>
          <w:lang w:val="sr-Cyrl-CS"/>
        </w:rPr>
        <w:t xml:space="preserve"> ПОДАЦИ О ПРЕДМЕТУ ЈАВНЕ НАБАВКЕ</w:t>
      </w:r>
    </w:p>
    <w:p w:rsidR="004E7A33" w:rsidRPr="004E7A33" w:rsidRDefault="0068296F" w:rsidP="002E3FF4">
      <w:pPr>
        <w:numPr>
          <w:ilvl w:val="0"/>
          <w:numId w:val="7"/>
        </w:numPr>
        <w:tabs>
          <w:tab w:val="clear" w:pos="1440"/>
          <w:tab w:val="left" w:pos="0"/>
          <w:tab w:val="left" w:pos="1080"/>
          <w:tab w:val="left" w:pos="1134"/>
        </w:tabs>
        <w:suppressAutoHyphens w:val="0"/>
        <w:rPr>
          <w:noProof/>
          <w:sz w:val="20"/>
          <w:szCs w:val="20"/>
          <w:lang w:val="sr-Cyrl-CS"/>
        </w:rPr>
      </w:pPr>
      <w:r w:rsidRPr="002E3FF4">
        <w:rPr>
          <w:noProof/>
          <w:sz w:val="20"/>
          <w:szCs w:val="20"/>
          <w:lang w:val="sr-Cyrl-CS"/>
        </w:rPr>
        <w:t>Предмет јавне набавке</w:t>
      </w:r>
      <w:r w:rsidR="009F2E83" w:rsidRPr="002E3FF4">
        <w:rPr>
          <w:noProof/>
          <w:sz w:val="20"/>
          <w:szCs w:val="20"/>
          <w:lang w:val="sr-Cyrl-CS"/>
        </w:rPr>
        <w:t>: добра –</w:t>
      </w:r>
      <w:r w:rsidR="00E45DF5" w:rsidRPr="002E3FF4">
        <w:rPr>
          <w:noProof/>
          <w:sz w:val="20"/>
          <w:szCs w:val="20"/>
          <w:lang w:val="sr-Cyrl-CS"/>
        </w:rPr>
        <w:t xml:space="preserve"> </w:t>
      </w:r>
      <w:r w:rsidR="00FD7472" w:rsidRPr="002E3FF4">
        <w:rPr>
          <w:bCs/>
          <w:sz w:val="20"/>
          <w:lang w:val="sr-Cyrl-RS"/>
        </w:rPr>
        <w:t>лек ван листе лекова</w:t>
      </w:r>
      <w:r w:rsidR="00FD7472" w:rsidRPr="002E3FF4">
        <w:rPr>
          <w:bCs/>
          <w:sz w:val="20"/>
        </w:rPr>
        <w:t xml:space="preserve"> </w:t>
      </w:r>
      <w:r w:rsidR="00FD7472" w:rsidRPr="002E3FF4">
        <w:rPr>
          <w:bCs/>
          <w:sz w:val="20"/>
          <w:lang w:val="sr-Cyrl-RS"/>
        </w:rPr>
        <w:t>-</w:t>
      </w:r>
      <w:r w:rsidR="00FD7472" w:rsidRPr="002E3FF4">
        <w:rPr>
          <w:sz w:val="18"/>
          <w:szCs w:val="18"/>
          <w:lang w:val="sr-Cyrl-RS"/>
        </w:rPr>
        <w:t xml:space="preserve"> </w:t>
      </w:r>
      <w:r w:rsidR="002E3FF4" w:rsidRPr="002E3FF4">
        <w:rPr>
          <w:sz w:val="18"/>
          <w:szCs w:val="18"/>
        </w:rPr>
        <w:t xml:space="preserve">palbociklib kapsule 125mg </w:t>
      </w:r>
    </w:p>
    <w:p w:rsidR="004717C3" w:rsidRPr="002E3FF4" w:rsidRDefault="004717C3" w:rsidP="004E7A33">
      <w:pPr>
        <w:tabs>
          <w:tab w:val="clear" w:pos="1440"/>
          <w:tab w:val="left" w:pos="0"/>
          <w:tab w:val="left" w:pos="1080"/>
          <w:tab w:val="left" w:pos="1134"/>
        </w:tabs>
        <w:suppressAutoHyphens w:val="0"/>
        <w:ind w:left="720"/>
        <w:rPr>
          <w:noProof/>
          <w:sz w:val="20"/>
          <w:szCs w:val="20"/>
          <w:lang w:val="sr-Cyrl-CS"/>
        </w:rPr>
      </w:pPr>
      <w:r w:rsidRPr="002E3FF4">
        <w:rPr>
          <w:noProof/>
          <w:sz w:val="20"/>
          <w:szCs w:val="20"/>
          <w:lang w:val="sr-Cyrl-CS"/>
        </w:rPr>
        <w:t xml:space="preserve">1.1. </w:t>
      </w:r>
      <w:r w:rsidR="0068296F" w:rsidRPr="002E3FF4">
        <w:rPr>
          <w:noProof/>
          <w:sz w:val="20"/>
          <w:szCs w:val="20"/>
          <w:lang w:val="sr-Cyrl-CS"/>
        </w:rPr>
        <w:t xml:space="preserve">Назив и ознака из општег речника набавке: </w:t>
      </w:r>
    </w:p>
    <w:p w:rsidR="00972884" w:rsidRDefault="004717C3" w:rsidP="00523565">
      <w:pPr>
        <w:rPr>
          <w:sz w:val="20"/>
          <w:szCs w:val="20"/>
          <w:lang w:val="sr-Cyrl-RS"/>
        </w:rPr>
      </w:pPr>
      <w:r w:rsidRPr="00547081">
        <w:rPr>
          <w:noProof/>
          <w:sz w:val="20"/>
          <w:szCs w:val="20"/>
          <w:lang w:val="sr-Cyrl-CS"/>
        </w:rPr>
        <w:t xml:space="preserve">             - </w:t>
      </w:r>
      <w:r w:rsidR="003E6ECA" w:rsidRPr="00547081">
        <w:rPr>
          <w:sz w:val="20"/>
          <w:szCs w:val="20"/>
        </w:rPr>
        <w:t>Фармацеутски производи – 33600000</w:t>
      </w:r>
    </w:p>
    <w:p w:rsidR="002634A3" w:rsidRPr="002634A3" w:rsidRDefault="002634A3" w:rsidP="00523565">
      <w:pPr>
        <w:rPr>
          <w:sz w:val="20"/>
          <w:szCs w:val="20"/>
          <w:lang w:val="sr-Cyrl-RS"/>
        </w:rPr>
      </w:pPr>
    </w:p>
    <w:p w:rsidR="00FD7472" w:rsidRDefault="00972884" w:rsidP="00972884">
      <w:pPr>
        <w:rPr>
          <w:noProof/>
          <w:sz w:val="20"/>
          <w:szCs w:val="20"/>
          <w:lang w:val="sr-Cyrl-CS"/>
        </w:rPr>
      </w:pPr>
      <w:r>
        <w:rPr>
          <w:noProof/>
          <w:sz w:val="20"/>
          <w:szCs w:val="20"/>
          <w:lang w:val="sr-Cyrl-CS"/>
        </w:rPr>
        <w:t xml:space="preserve">2.     </w:t>
      </w:r>
      <w:r w:rsidR="0068296F" w:rsidRPr="00547081">
        <w:rPr>
          <w:noProof/>
          <w:sz w:val="20"/>
          <w:szCs w:val="20"/>
          <w:lang w:val="sr-Cyrl-CS"/>
        </w:rPr>
        <w:t xml:space="preserve">Јавна набавка </w:t>
      </w:r>
      <w:r>
        <w:rPr>
          <w:noProof/>
          <w:sz w:val="20"/>
          <w:szCs w:val="20"/>
          <w:lang w:val="sr-Cyrl-CS"/>
        </w:rPr>
        <w:t>ни</w:t>
      </w:r>
      <w:r w:rsidR="0068296F" w:rsidRPr="00547081">
        <w:rPr>
          <w:noProof/>
          <w:sz w:val="20"/>
          <w:szCs w:val="20"/>
          <w:lang w:val="sr-Cyrl-CS"/>
        </w:rPr>
        <w:t xml:space="preserve">је обликована </w:t>
      </w:r>
      <w:r>
        <w:rPr>
          <w:noProof/>
          <w:sz w:val="20"/>
          <w:szCs w:val="20"/>
          <w:lang w:val="sr-Cyrl-CS"/>
        </w:rPr>
        <w:t>по</w:t>
      </w:r>
      <w:r w:rsidR="00761AA9" w:rsidRPr="00547081">
        <w:rPr>
          <w:noProof/>
          <w:sz w:val="20"/>
          <w:szCs w:val="20"/>
          <w:lang w:val="sr-Cyrl-CS"/>
        </w:rPr>
        <w:t xml:space="preserve"> </w:t>
      </w:r>
      <w:r w:rsidR="00452EA7" w:rsidRPr="00547081">
        <w:rPr>
          <w:noProof/>
          <w:sz w:val="20"/>
          <w:szCs w:val="20"/>
          <w:lang w:val="sr-Cyrl-CS"/>
        </w:rPr>
        <w:t>п</w:t>
      </w:r>
      <w:r w:rsidR="007A3653" w:rsidRPr="00547081">
        <w:rPr>
          <w:noProof/>
          <w:sz w:val="20"/>
          <w:szCs w:val="20"/>
          <w:lang w:val="sr-Cyrl-CS"/>
        </w:rPr>
        <w:t>артиј</w:t>
      </w:r>
      <w:r>
        <w:rPr>
          <w:noProof/>
          <w:sz w:val="20"/>
          <w:szCs w:val="20"/>
          <w:lang w:val="sr-Cyrl-CS"/>
        </w:rPr>
        <w:t>ама</w:t>
      </w:r>
      <w:r w:rsidR="00761AA9" w:rsidRPr="00547081">
        <w:rPr>
          <w:noProof/>
          <w:sz w:val="20"/>
          <w:szCs w:val="20"/>
          <w:lang w:val="sr-Cyrl-CS"/>
        </w:rPr>
        <w:t>:</w:t>
      </w:r>
    </w:p>
    <w:p w:rsidR="002634A3" w:rsidRDefault="002634A3" w:rsidP="00972884">
      <w:pPr>
        <w:rPr>
          <w:noProof/>
          <w:sz w:val="20"/>
          <w:szCs w:val="20"/>
          <w:lang w:val="sr-Cyrl-CS"/>
        </w:rPr>
      </w:pPr>
    </w:p>
    <w:p w:rsidR="00B809E5" w:rsidRDefault="0068296F" w:rsidP="00611CA3">
      <w:pPr>
        <w:tabs>
          <w:tab w:val="left" w:pos="851"/>
        </w:tabs>
        <w:rPr>
          <w:noProof/>
          <w:sz w:val="20"/>
          <w:szCs w:val="20"/>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770189" w:rsidRDefault="009F75C2" w:rsidP="002634A3">
      <w:pPr>
        <w:pStyle w:val="Heading3"/>
        <w:spacing w:before="0" w:after="0"/>
        <w:rPr>
          <w:rFonts w:ascii="Times New Roman" w:hAnsi="Times New Roman"/>
          <w:b w:val="0"/>
          <w:sz w:val="20"/>
          <w:szCs w:val="20"/>
          <w:lang w:val="sr-Cyrl-RS"/>
        </w:rPr>
      </w:pPr>
      <w:bookmarkStart w:id="28"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8"/>
    </w:p>
    <w:p w:rsidR="002E3FF4" w:rsidRPr="002E3FF4" w:rsidRDefault="002E3FF4" w:rsidP="002E3FF4">
      <w:pPr>
        <w:rPr>
          <w:lang w:val="sr-Cyrl-RS"/>
        </w:rPr>
      </w:pPr>
    </w:p>
    <w:tbl>
      <w:tblPr>
        <w:tblStyle w:val="TableGrid"/>
        <w:tblW w:w="0" w:type="auto"/>
        <w:tblInd w:w="534" w:type="dxa"/>
        <w:tblLook w:val="04A0" w:firstRow="1" w:lastRow="0" w:firstColumn="1" w:lastColumn="0" w:noHBand="0" w:noVBand="1"/>
      </w:tblPr>
      <w:tblGrid>
        <w:gridCol w:w="3827"/>
        <w:gridCol w:w="1984"/>
        <w:gridCol w:w="1068"/>
        <w:gridCol w:w="1726"/>
      </w:tblGrid>
      <w:tr w:rsidR="002E3FF4" w:rsidTr="002E3FF4">
        <w:trPr>
          <w:trHeight w:val="456"/>
        </w:trPr>
        <w:tc>
          <w:tcPr>
            <w:tcW w:w="3827" w:type="dxa"/>
            <w:tcBorders>
              <w:top w:val="single" w:sz="4" w:space="0" w:color="auto"/>
              <w:left w:val="single" w:sz="4" w:space="0" w:color="auto"/>
              <w:bottom w:val="single" w:sz="4" w:space="0" w:color="auto"/>
              <w:right w:val="single" w:sz="4" w:space="0" w:color="auto"/>
            </w:tcBorders>
            <w:vAlign w:val="center"/>
          </w:tcPr>
          <w:p w:rsidR="002E3FF4" w:rsidRPr="004E7A33" w:rsidRDefault="004E7A33" w:rsidP="004E7A33">
            <w:pPr>
              <w:jc w:val="center"/>
              <w:rPr>
                <w:iCs/>
                <w:sz w:val="20"/>
                <w:szCs w:val="20"/>
                <w:lang w:val="sr-Cyrl-RS"/>
              </w:rPr>
            </w:pPr>
            <w:r w:rsidRPr="004E7A33">
              <w:rPr>
                <w:rFonts w:ascii="Tahoma" w:hAnsi="Tahoma" w:cs="Tahoma"/>
                <w:sz w:val="20"/>
                <w:szCs w:val="20"/>
              </w:rPr>
              <w:t xml:space="preserve">lonsurf – trifluridin+tipiracil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3FF4" w:rsidRDefault="004E7A33" w:rsidP="002E3FF4">
            <w:pPr>
              <w:jc w:val="center"/>
              <w:rPr>
                <w:sz w:val="20"/>
                <w:szCs w:val="20"/>
                <w:lang w:val="sr-Latn-RS"/>
              </w:rPr>
            </w:pPr>
            <w:r>
              <w:rPr>
                <w:sz w:val="20"/>
                <w:szCs w:val="20"/>
                <w:lang w:val="sr-Latn-RS"/>
              </w:rPr>
              <w:t>20</w:t>
            </w:r>
            <w:r w:rsidR="002E3FF4">
              <w:rPr>
                <w:sz w:val="20"/>
                <w:szCs w:val="20"/>
                <w:lang w:val="sr-Latn-RS"/>
              </w:rPr>
              <w:t>mg</w:t>
            </w:r>
            <w:r>
              <w:rPr>
                <w:sz w:val="20"/>
                <w:szCs w:val="20"/>
                <w:lang w:val="sr-Latn-RS"/>
              </w:rPr>
              <w:t>+8,19mg</w:t>
            </w:r>
          </w:p>
        </w:tc>
        <w:tc>
          <w:tcPr>
            <w:tcW w:w="1068" w:type="dxa"/>
            <w:tcBorders>
              <w:top w:val="single" w:sz="4" w:space="0" w:color="auto"/>
              <w:left w:val="single" w:sz="4" w:space="0" w:color="auto"/>
              <w:bottom w:val="single" w:sz="4" w:space="0" w:color="auto"/>
              <w:right w:val="single" w:sz="4" w:space="0" w:color="auto"/>
            </w:tcBorders>
            <w:vAlign w:val="center"/>
            <w:hideMark/>
          </w:tcPr>
          <w:p w:rsidR="002E3FF4" w:rsidRDefault="004E7A33" w:rsidP="002E3FF4">
            <w:pPr>
              <w:tabs>
                <w:tab w:val="left" w:pos="720"/>
              </w:tabs>
              <w:suppressAutoHyphens w:val="0"/>
              <w:jc w:val="center"/>
              <w:rPr>
                <w:rFonts w:eastAsia="Calibri"/>
                <w:sz w:val="20"/>
                <w:szCs w:val="20"/>
                <w:lang w:val="sr-Cyrl-RS" w:eastAsia="en-US"/>
              </w:rPr>
            </w:pPr>
            <w:r w:rsidRPr="004E7A33">
              <w:rPr>
                <w:rFonts w:eastAsia="Calibri"/>
                <w:sz w:val="20"/>
                <w:szCs w:val="20"/>
                <w:lang w:val="sr-Cyrl-RS" w:eastAsia="en-US"/>
              </w:rPr>
              <w:t>ftabl.</w:t>
            </w:r>
          </w:p>
        </w:tc>
        <w:tc>
          <w:tcPr>
            <w:tcW w:w="1726" w:type="dxa"/>
            <w:tcBorders>
              <w:top w:val="single" w:sz="4" w:space="0" w:color="auto"/>
              <w:left w:val="single" w:sz="4" w:space="0" w:color="auto"/>
              <w:bottom w:val="single" w:sz="4" w:space="0" w:color="auto"/>
              <w:right w:val="single" w:sz="4" w:space="0" w:color="auto"/>
            </w:tcBorders>
            <w:vAlign w:val="center"/>
            <w:hideMark/>
          </w:tcPr>
          <w:p w:rsidR="002E3FF4" w:rsidRDefault="004E7A33" w:rsidP="002E3FF4">
            <w:pPr>
              <w:jc w:val="center"/>
              <w:rPr>
                <w:rFonts w:eastAsia="Calibri"/>
                <w:sz w:val="20"/>
                <w:szCs w:val="20"/>
                <w:lang w:val="sr-Cyrl-RS" w:eastAsia="en-US"/>
              </w:rPr>
            </w:pPr>
            <w:r>
              <w:rPr>
                <w:rFonts w:eastAsia="Calibri"/>
                <w:sz w:val="20"/>
                <w:szCs w:val="20"/>
                <w:lang w:val="sr-Latn-RS" w:eastAsia="en-US"/>
              </w:rPr>
              <w:t>360</w:t>
            </w:r>
            <w:r w:rsidR="002E3FF4">
              <w:rPr>
                <w:rFonts w:eastAsia="Calibri"/>
                <w:sz w:val="20"/>
                <w:szCs w:val="20"/>
                <w:lang w:val="sr-Cyrl-RS" w:eastAsia="en-US"/>
              </w:rPr>
              <w:t xml:space="preserve"> ком.</w:t>
            </w:r>
          </w:p>
        </w:tc>
      </w:tr>
    </w:tbl>
    <w:p w:rsidR="007529B4" w:rsidRDefault="007529B4"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D626E3" w:rsidRDefault="002634A3" w:rsidP="001C6861">
      <w:pPr>
        <w:tabs>
          <w:tab w:val="clear" w:pos="1440"/>
        </w:tabs>
        <w:suppressAutoHyphens w:val="0"/>
        <w:autoSpaceDE w:val="0"/>
        <w:autoSpaceDN w:val="0"/>
        <w:adjustRightInd w:val="0"/>
        <w:rPr>
          <w:rFonts w:eastAsia="Calibri"/>
          <w:bCs/>
          <w:noProof/>
          <w:color w:val="000000"/>
          <w:sz w:val="20"/>
          <w:szCs w:val="20"/>
          <w:lang w:val="sr-Cyrl-CS" w:eastAsia="en-US"/>
        </w:rPr>
      </w:pPr>
      <w:r>
        <w:rPr>
          <w:rFonts w:eastAsia="Calibri"/>
          <w:bCs/>
          <w:noProof/>
          <w:color w:val="000000"/>
          <w:sz w:val="20"/>
          <w:szCs w:val="20"/>
          <w:lang w:val="sr-Cyrl-CS" w:eastAsia="en-US"/>
        </w:rPr>
        <w:t>4</w:t>
      </w:r>
      <w:r w:rsidR="00D626E3" w:rsidRPr="00F26BEB">
        <w:rPr>
          <w:rFonts w:eastAsia="Calibri"/>
          <w:bCs/>
          <w:noProof/>
          <w:color w:val="000000"/>
          <w:sz w:val="20"/>
          <w:szCs w:val="20"/>
          <w:lang w:val="sr-Cyrl-CS" w:eastAsia="en-US"/>
        </w:rPr>
        <w:t xml:space="preserve">. </w:t>
      </w:r>
      <w:r w:rsidR="00D626E3" w:rsidRPr="00F26BEB">
        <w:rPr>
          <w:rFonts w:eastAsia="Calibri"/>
          <w:b/>
          <w:bCs/>
          <w:i/>
          <w:noProof/>
          <w:color w:val="000000"/>
          <w:sz w:val="20"/>
          <w:szCs w:val="20"/>
          <w:lang w:val="sr-Cyrl-CS" w:eastAsia="en-US"/>
        </w:rPr>
        <w:t>Начин спровођења контроле</w:t>
      </w:r>
      <w:r w:rsidR="00972884">
        <w:rPr>
          <w:rFonts w:eastAsia="Calibri"/>
          <w:bCs/>
          <w:noProof/>
          <w:color w:val="000000"/>
          <w:sz w:val="20"/>
          <w:szCs w:val="20"/>
          <w:lang w:val="sr-Cyrl-CS" w:eastAsia="en-US"/>
        </w:rPr>
        <w:t>:</w:t>
      </w:r>
      <w:r w:rsidR="00D626E3" w:rsidRPr="00F26BEB">
        <w:rPr>
          <w:rFonts w:eastAsia="Calibri"/>
          <w:bCs/>
          <w:noProof/>
          <w:color w:val="000000"/>
          <w:sz w:val="20"/>
          <w:szCs w:val="20"/>
          <w:lang w:val="sr-Cyrl-CS" w:eastAsia="en-US"/>
        </w:rPr>
        <w:t xml:space="preserve">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2E3FF4" w:rsidRPr="00F26BEB" w:rsidRDefault="002E3FF4"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523565" w:rsidRPr="009D5BDA" w:rsidRDefault="002634A3" w:rsidP="00523565">
      <w:pPr>
        <w:pStyle w:val="Default"/>
        <w:jc w:val="both"/>
        <w:rPr>
          <w:color w:val="auto"/>
          <w:sz w:val="20"/>
          <w:szCs w:val="20"/>
          <w:lang w:val="sr-Cyrl-RS"/>
        </w:rPr>
      </w:pPr>
      <w:r>
        <w:rPr>
          <w:color w:val="auto"/>
          <w:sz w:val="20"/>
          <w:szCs w:val="20"/>
          <w:lang w:val="sr-Cyrl-RS"/>
        </w:rPr>
        <w:lastRenderedPageBreak/>
        <w:t>5</w:t>
      </w:r>
      <w:r w:rsidR="00523565" w:rsidRPr="009D5BDA">
        <w:rPr>
          <w:color w:val="auto"/>
          <w:sz w:val="20"/>
          <w:szCs w:val="20"/>
        </w:rPr>
        <w:t>.</w:t>
      </w:r>
      <w:r w:rsidR="00523565" w:rsidRPr="009D5BDA">
        <w:rPr>
          <w:color w:val="auto"/>
          <w:sz w:val="20"/>
          <w:szCs w:val="20"/>
          <w:lang w:val="sr-Cyrl-RS"/>
        </w:rPr>
        <w:t xml:space="preserve"> </w:t>
      </w:r>
      <w:r>
        <w:rPr>
          <w:color w:val="auto"/>
          <w:sz w:val="20"/>
          <w:szCs w:val="20"/>
          <w:lang w:val="sr-Cyrl-RS"/>
        </w:rPr>
        <w:t xml:space="preserve">  </w:t>
      </w:r>
      <w:r w:rsidR="00523565" w:rsidRPr="009D5BDA">
        <w:rPr>
          <w:rStyle w:val="Heading3Char"/>
          <w:rFonts w:ascii="Times New Roman" w:eastAsia="Calibri" w:hAnsi="Times New Roman"/>
          <w:i/>
          <w:color w:val="auto"/>
          <w:sz w:val="20"/>
          <w:szCs w:val="20"/>
        </w:rPr>
        <w:t xml:space="preserve">Место и рок </w:t>
      </w:r>
      <w:r w:rsidR="00523565" w:rsidRPr="009D5BDA">
        <w:rPr>
          <w:rStyle w:val="Heading3Char"/>
          <w:rFonts w:ascii="Times New Roman" w:eastAsia="Calibri" w:hAnsi="Times New Roman"/>
          <w:i/>
          <w:color w:val="auto"/>
          <w:sz w:val="20"/>
          <w:szCs w:val="20"/>
          <w:lang w:val="sr-Cyrl-RS"/>
        </w:rPr>
        <w:t>испоруке</w:t>
      </w:r>
      <w:r w:rsidR="00523565"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523565" w:rsidRDefault="00523565" w:rsidP="00523565">
      <w:pPr>
        <w:pStyle w:val="Default"/>
        <w:jc w:val="both"/>
        <w:rPr>
          <w:iCs/>
          <w:color w:val="auto"/>
          <w:sz w:val="20"/>
          <w:szCs w:val="20"/>
          <w:lang w:val="sr-Cyrl-RS"/>
        </w:rPr>
      </w:pPr>
      <w:r w:rsidRPr="009D5BDA">
        <w:rPr>
          <w:color w:val="auto"/>
          <w:sz w:val="20"/>
          <w:szCs w:val="20"/>
          <w:lang w:val="sr-Cyrl-RS"/>
        </w:rPr>
        <w:t>- Рок испоруке је најдуже до 30 сати од пријема захтева</w:t>
      </w:r>
      <w:r w:rsidR="00547081">
        <w:rPr>
          <w:iCs/>
          <w:color w:val="auto"/>
          <w:sz w:val="20"/>
          <w:szCs w:val="20"/>
          <w:lang w:val="sr-Cyrl-RS"/>
        </w:rPr>
        <w:t xml:space="preserve"> </w:t>
      </w:r>
    </w:p>
    <w:p w:rsidR="002E3FF4" w:rsidRPr="00547081" w:rsidRDefault="002E3FF4" w:rsidP="00523565">
      <w:pPr>
        <w:pStyle w:val="Default"/>
        <w:jc w:val="both"/>
        <w:rPr>
          <w:color w:val="auto"/>
          <w:sz w:val="20"/>
          <w:szCs w:val="20"/>
          <w:lang w:val="sr-Cyrl-RS"/>
        </w:rPr>
      </w:pPr>
    </w:p>
    <w:p w:rsidR="00523565" w:rsidRPr="009D5BDA" w:rsidRDefault="002634A3" w:rsidP="00523565">
      <w:pPr>
        <w:rPr>
          <w:rFonts w:eastAsia="Calibri"/>
          <w:sz w:val="20"/>
          <w:szCs w:val="20"/>
          <w:lang w:val="sr-Cyrl-RS" w:eastAsia="en-US"/>
        </w:rPr>
      </w:pPr>
      <w:r>
        <w:rPr>
          <w:rFonts w:eastAsia="Calibri"/>
          <w:sz w:val="20"/>
          <w:szCs w:val="20"/>
          <w:lang w:val="sr-Cyrl-RS" w:eastAsia="en-US"/>
        </w:rPr>
        <w:t>6</w:t>
      </w:r>
      <w:r w:rsidR="00523565" w:rsidRPr="009D5BDA">
        <w:rPr>
          <w:rFonts w:eastAsia="Calibri"/>
          <w:sz w:val="20"/>
          <w:szCs w:val="20"/>
          <w:lang w:eastAsia="en-US"/>
        </w:rPr>
        <w:t xml:space="preserve">. </w:t>
      </w:r>
      <w:r>
        <w:rPr>
          <w:rFonts w:eastAsia="Calibri"/>
          <w:sz w:val="20"/>
          <w:szCs w:val="20"/>
          <w:lang w:val="sr-Cyrl-RS" w:eastAsia="en-US"/>
        </w:rPr>
        <w:t xml:space="preserve">  </w:t>
      </w:r>
      <w:r w:rsidR="00523565" w:rsidRPr="009D5BDA">
        <w:rPr>
          <w:rFonts w:eastAsia="Calibri"/>
          <w:b/>
          <w:i/>
          <w:sz w:val="20"/>
          <w:szCs w:val="20"/>
          <w:lang w:eastAsia="en-US"/>
        </w:rPr>
        <w:t>Захтеви у погледу квалитета предмета набавке</w:t>
      </w:r>
      <w:r w:rsidR="00523565" w:rsidRPr="009D5BDA">
        <w:rPr>
          <w:rFonts w:eastAsia="Calibri"/>
          <w:sz w:val="20"/>
          <w:szCs w:val="20"/>
          <w:lang w:eastAsia="en-US"/>
        </w:rPr>
        <w:t>:</w:t>
      </w:r>
    </w:p>
    <w:p w:rsidR="00523565" w:rsidRDefault="00523565" w:rsidP="00523565">
      <w:pPr>
        <w:rPr>
          <w:sz w:val="20"/>
          <w:szCs w:val="20"/>
          <w:lang w:val="sr-Cyrl-R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2634A3" w:rsidRPr="002634A3" w:rsidRDefault="002634A3" w:rsidP="00523565">
      <w:pPr>
        <w:rPr>
          <w:rFonts w:eastAsia="Calibri"/>
          <w:sz w:val="20"/>
          <w:szCs w:val="20"/>
          <w:lang w:val="sr-Cyrl-RS" w:eastAsia="en-US"/>
        </w:rPr>
      </w:pPr>
    </w:p>
    <w:p w:rsidR="00523565" w:rsidRPr="009D5BDA" w:rsidRDefault="002634A3" w:rsidP="00523565">
      <w:pPr>
        <w:autoSpaceDE w:val="0"/>
        <w:autoSpaceDN w:val="0"/>
        <w:adjustRightInd w:val="0"/>
        <w:rPr>
          <w:sz w:val="20"/>
          <w:szCs w:val="20"/>
          <w:lang w:val="ru-RU"/>
        </w:rPr>
      </w:pPr>
      <w:r>
        <w:rPr>
          <w:bCs/>
          <w:sz w:val="20"/>
          <w:szCs w:val="20"/>
          <w:lang w:val="ru-RU"/>
        </w:rPr>
        <w:t>7</w:t>
      </w:r>
      <w:r w:rsidR="00523565" w:rsidRPr="009D5BDA">
        <w:rPr>
          <w:bCs/>
          <w:sz w:val="20"/>
          <w:szCs w:val="20"/>
          <w:lang w:val="ru-RU"/>
        </w:rPr>
        <w:t xml:space="preserve">. </w:t>
      </w:r>
      <w:r>
        <w:rPr>
          <w:bCs/>
          <w:sz w:val="20"/>
          <w:szCs w:val="20"/>
          <w:lang w:val="ru-RU"/>
        </w:rPr>
        <w:t xml:space="preserve">  </w:t>
      </w:r>
      <w:r w:rsidR="00523565" w:rsidRPr="009D5BDA">
        <w:rPr>
          <w:b/>
          <w:i/>
          <w:sz w:val="20"/>
          <w:szCs w:val="20"/>
          <w:lang w:val="ru-RU"/>
        </w:rPr>
        <w:t>Захтев</w:t>
      </w:r>
      <w:r w:rsidR="00523565" w:rsidRPr="009D5BDA">
        <w:rPr>
          <w:b/>
          <w:i/>
          <w:sz w:val="20"/>
          <w:szCs w:val="20"/>
        </w:rPr>
        <w:t>и</w:t>
      </w:r>
      <w:r w:rsidR="00523565"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29" w:name="_Toc372499441"/>
      <w:bookmarkStart w:id="30"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bookmarkEnd w:id="29"/>
    <w:bookmarkEnd w:id="30"/>
    <w:p w:rsidR="007301C7" w:rsidRPr="00F26BEB" w:rsidRDefault="002634A3" w:rsidP="00F87504">
      <w:pPr>
        <w:pStyle w:val="Heading3"/>
        <w:jc w:val="center"/>
        <w:rPr>
          <w:rFonts w:ascii="Times New Roman" w:eastAsiaTheme="majorEastAsia" w:hAnsi="Times New Roman"/>
          <w:noProof/>
          <w:sz w:val="20"/>
          <w:szCs w:val="20"/>
        </w:rPr>
      </w:pPr>
      <w:r>
        <w:rPr>
          <w:rStyle w:val="Heading5Char"/>
          <w:rFonts w:ascii="Times New Roman" w:hAnsi="Times New Roman" w:cs="Times New Roman"/>
          <w:noProof/>
          <w:color w:val="auto"/>
          <w:sz w:val="20"/>
          <w:szCs w:val="20"/>
          <w:lang w:val="sr-Cyrl-RS"/>
        </w:rPr>
        <w:t xml:space="preserve">3. </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Default="0041351B" w:rsidP="0041351B">
      <w:pPr>
        <w:tabs>
          <w:tab w:val="clear" w:pos="1440"/>
          <w:tab w:val="left" w:pos="1080"/>
        </w:tabs>
        <w:ind w:firstLine="426"/>
        <w:rPr>
          <w:bCs/>
          <w:iCs/>
          <w:noProof/>
          <w:sz w:val="20"/>
          <w:szCs w:val="20"/>
          <w:lang w:val="sr-Cyrl-CS"/>
        </w:rPr>
      </w:pPr>
    </w:p>
    <w:p w:rsidR="002634A3" w:rsidRPr="00F26BEB" w:rsidRDefault="002634A3"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Default="003A122E"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5B36E6" w:rsidRDefault="005B36E6" w:rsidP="0041351B">
      <w:pPr>
        <w:tabs>
          <w:tab w:val="clear" w:pos="1440"/>
          <w:tab w:val="left" w:pos="990"/>
        </w:tabs>
        <w:outlineLvl w:val="0"/>
        <w:rPr>
          <w:b/>
          <w:noProof/>
          <w:sz w:val="20"/>
          <w:szCs w:val="20"/>
          <w:lang w:val="sr-Cyrl-RS"/>
        </w:rPr>
      </w:pPr>
    </w:p>
    <w:p w:rsidR="002634A3" w:rsidRPr="002634A3" w:rsidRDefault="002634A3" w:rsidP="0041351B">
      <w:pPr>
        <w:tabs>
          <w:tab w:val="clear" w:pos="1440"/>
          <w:tab w:val="left" w:pos="990"/>
        </w:tabs>
        <w:outlineLvl w:val="0"/>
        <w:rPr>
          <w:b/>
          <w:noProof/>
          <w:sz w:val="20"/>
          <w:szCs w:val="20"/>
          <w:lang w:val="sr-Cyrl-RS"/>
        </w:rPr>
      </w:pPr>
    </w:p>
    <w:p w:rsidR="0041351B" w:rsidRPr="00F26BEB" w:rsidRDefault="002634A3" w:rsidP="0041351B">
      <w:pPr>
        <w:tabs>
          <w:tab w:val="clear" w:pos="1440"/>
          <w:tab w:val="left" w:pos="990"/>
        </w:tabs>
        <w:outlineLvl w:val="0"/>
        <w:rPr>
          <w:b/>
          <w:noProof/>
          <w:sz w:val="20"/>
          <w:szCs w:val="20"/>
          <w:lang w:val="sr-Cyrl-CS"/>
        </w:rPr>
      </w:pPr>
      <w:r>
        <w:rPr>
          <w:b/>
          <w:noProof/>
          <w:sz w:val="20"/>
          <w:szCs w:val="20"/>
          <w:lang w:val="sr-Cyrl-CS"/>
        </w:rPr>
        <w:t xml:space="preserve">               </w:t>
      </w:r>
      <w:r w:rsidR="0041351B" w:rsidRPr="00F26BEB">
        <w:rPr>
          <w:b/>
          <w:noProof/>
          <w:sz w:val="20"/>
          <w:szCs w:val="20"/>
          <w:lang w:val="sr-Cyrl-CS"/>
        </w:rPr>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lastRenderedPageBreak/>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563724" w:rsidRPr="002634A3" w:rsidRDefault="00D71913" w:rsidP="002634A3">
      <w:pPr>
        <w:pStyle w:val="ListParagraph"/>
        <w:spacing w:after="0"/>
        <w:ind w:left="284" w:hanging="284"/>
        <w:rPr>
          <w:rFonts w:ascii="Times New Roman" w:hAnsi="Times New Roman"/>
          <w:noProof/>
          <w:sz w:val="20"/>
          <w:lang w:val="sr-Cyrl-RS"/>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F26BEB" w:rsidRDefault="00563724" w:rsidP="00D71913">
      <w:pPr>
        <w:pStyle w:val="ListParagraph"/>
        <w:spacing w:after="0"/>
        <w:ind w:left="284" w:hanging="284"/>
        <w:rPr>
          <w:rFonts w:ascii="Times New Roman" w:hAnsi="Times New Roman"/>
          <w:noProof/>
          <w:sz w:val="20"/>
        </w:rPr>
      </w:pPr>
      <w:r>
        <w:rPr>
          <w:rFonts w:ascii="Times New Roman" w:hAnsi="Times New Roman"/>
          <w:noProof/>
          <w:sz w:val="20"/>
          <w:lang w:val="en-US"/>
        </w:rPr>
        <w:t xml:space="preserve">      </w:t>
      </w:r>
      <w:r w:rsidR="00D71913"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Default="00D71913" w:rsidP="00D71913">
      <w:pPr>
        <w:pStyle w:val="ListParagraph"/>
        <w:spacing w:after="0"/>
        <w:ind w:left="284" w:hanging="284"/>
        <w:rPr>
          <w:rFonts w:ascii="Times New Roman" w:hAnsi="Times New Roman"/>
          <w:b/>
          <w:noProof/>
          <w:sz w:val="20"/>
          <w:lang w:val="sr-Cyrl-RS"/>
        </w:rPr>
      </w:pPr>
      <w:r w:rsidRPr="00F26BEB">
        <w:rPr>
          <w:rFonts w:ascii="Times New Roman" w:hAnsi="Times New Roman"/>
          <w:b/>
          <w:noProof/>
          <w:sz w:val="20"/>
        </w:rPr>
        <w:t>Доказ не може бити старији од два месеца пре отварања понуда.</w:t>
      </w:r>
    </w:p>
    <w:p w:rsidR="002634A3" w:rsidRPr="002634A3" w:rsidRDefault="002634A3" w:rsidP="00D71913">
      <w:pPr>
        <w:pStyle w:val="ListParagraph"/>
        <w:spacing w:after="0"/>
        <w:ind w:left="284" w:hanging="284"/>
        <w:rPr>
          <w:rFonts w:ascii="Times New Roman" w:hAnsi="Times New Roman"/>
          <w:b/>
          <w:noProof/>
          <w:sz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583DC3" w:rsidRDefault="00583DC3" w:rsidP="00583DC3">
      <w:pPr>
        <w:tabs>
          <w:tab w:val="left" w:pos="1134"/>
          <w:tab w:val="left" w:pos="1276"/>
        </w:tabs>
        <w:rPr>
          <w:noProof/>
          <w:sz w:val="20"/>
          <w:szCs w:val="20"/>
          <w:lang w:val="sr-Latn-RS"/>
        </w:rPr>
      </w:pPr>
      <w:r w:rsidRPr="00583DC3">
        <w:rPr>
          <w:noProof/>
          <w:sz w:val="20"/>
          <w:szCs w:val="20"/>
        </w:rPr>
        <w:t xml:space="preserve">1. </w:t>
      </w:r>
      <w:r w:rsidR="00D71913" w:rsidRPr="00583DC3">
        <w:rPr>
          <w:noProof/>
          <w:sz w:val="20"/>
          <w:szCs w:val="20"/>
        </w:rPr>
        <w:t>Важеће Решење Министарства здравља које се односи на предмет јавне набавке.</w:t>
      </w:r>
    </w:p>
    <w:p w:rsidR="00583DC3" w:rsidRPr="00583DC3" w:rsidRDefault="00583DC3" w:rsidP="00583DC3">
      <w:pPr>
        <w:spacing w:line="100" w:lineRule="atLeast"/>
        <w:rPr>
          <w:sz w:val="20"/>
          <w:szCs w:val="20"/>
          <w:lang w:val="sr-Latn-CS"/>
        </w:rPr>
      </w:pPr>
      <w:r w:rsidRPr="00583DC3">
        <w:rPr>
          <w:sz w:val="20"/>
          <w:szCs w:val="20"/>
        </w:rPr>
        <w:t>2. Важеће Решење Агенције за лекове и медицинска средства (АЛИМС) за стављање у промет производа који је предмет јавне набавке</w:t>
      </w:r>
      <w:r w:rsidRPr="00583DC3">
        <w:rPr>
          <w:sz w:val="20"/>
          <w:szCs w:val="20"/>
          <w:lang w:val="sr-Cyrl-RS"/>
        </w:rPr>
        <w:t>, на дан отварања понуда</w:t>
      </w:r>
      <w:r w:rsidRPr="00583DC3">
        <w:rPr>
          <w:sz w:val="20"/>
          <w:szCs w:val="20"/>
        </w:rPr>
        <w:t xml:space="preserve">. </w:t>
      </w:r>
    </w:p>
    <w:p w:rsidR="00583DC3" w:rsidRPr="00583DC3" w:rsidRDefault="00583DC3" w:rsidP="00583DC3">
      <w:pPr>
        <w:spacing w:line="100" w:lineRule="atLeast"/>
        <w:rPr>
          <w:noProof/>
          <w:sz w:val="20"/>
          <w:szCs w:val="20"/>
        </w:rPr>
      </w:pPr>
      <w:r w:rsidRPr="00583DC3">
        <w:rPr>
          <w:iCs/>
          <w:noProof/>
          <w:sz w:val="20"/>
          <w:szCs w:val="20"/>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583DC3">
        <w:rPr>
          <w:noProof/>
          <w:sz w:val="20"/>
          <w:szCs w:val="20"/>
        </w:rPr>
        <w:t xml:space="preserve"> </w:t>
      </w:r>
    </w:p>
    <w:p w:rsidR="003A122E" w:rsidRPr="00583DC3" w:rsidRDefault="003A122E" w:rsidP="00D71913">
      <w:pPr>
        <w:tabs>
          <w:tab w:val="clear" w:pos="1440"/>
          <w:tab w:val="left" w:pos="1134"/>
          <w:tab w:val="left" w:pos="1276"/>
        </w:tabs>
        <w:rPr>
          <w:b/>
          <w:noProof/>
          <w:sz w:val="20"/>
          <w:szCs w:val="20"/>
          <w:lang w:val="sr-Latn-R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w:t>
      </w:r>
      <w:r w:rsidR="002634A3">
        <w:rPr>
          <w:b/>
          <w:noProof/>
          <w:sz w:val="20"/>
          <w:szCs w:val="20"/>
          <w:lang w:val="sr-Cyrl-CS"/>
        </w:rPr>
        <w:t>писано у регистар понуђача није</w:t>
      </w:r>
      <w:r w:rsidRPr="00F26BEB">
        <w:rPr>
          <w:b/>
          <w:noProof/>
          <w:sz w:val="20"/>
          <w:szCs w:val="20"/>
          <w:lang w:val="sr-Cyrl-CS"/>
        </w:rPr>
        <w:t xml:space="preserve">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Default="00D71913" w:rsidP="00D71913">
      <w:pPr>
        <w:tabs>
          <w:tab w:val="left" w:pos="426"/>
        </w:tabs>
        <w:rPr>
          <w:noProof/>
          <w:sz w:val="20"/>
          <w:szCs w:val="20"/>
        </w:rPr>
      </w:pPr>
    </w:p>
    <w:p w:rsidR="00563724" w:rsidRDefault="00563724" w:rsidP="00D71913">
      <w:pPr>
        <w:tabs>
          <w:tab w:val="left" w:pos="426"/>
        </w:tabs>
        <w:rPr>
          <w:noProof/>
          <w:sz w:val="20"/>
          <w:szCs w:val="20"/>
        </w:rPr>
      </w:pPr>
    </w:p>
    <w:p w:rsidR="00FF07F0" w:rsidRPr="00547081" w:rsidRDefault="00FF07F0" w:rsidP="000F6252">
      <w:pPr>
        <w:tabs>
          <w:tab w:val="clear" w:pos="1440"/>
        </w:tabs>
        <w:suppressAutoHyphens w:val="0"/>
        <w:rPr>
          <w:rFonts w:eastAsia="Calibri"/>
          <w:b/>
          <w:bCs/>
          <w:noProof/>
          <w:sz w:val="20"/>
          <w:szCs w:val="20"/>
          <w:lang w:val="sr-Cyrl-RS"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F26BEB" w:rsidRDefault="00593FF0" w:rsidP="000422A3">
      <w:pPr>
        <w:rPr>
          <w:noProof/>
          <w:sz w:val="20"/>
          <w:szCs w:val="20"/>
          <w:lang w:val="sr-Cyrl-CS"/>
        </w:rPr>
      </w:pPr>
    </w:p>
    <w:p w:rsidR="00AB230F" w:rsidRDefault="00AB230F" w:rsidP="00AB230F">
      <w:pPr>
        <w:rPr>
          <w:b/>
          <w:i/>
          <w:noProof/>
          <w:sz w:val="20"/>
          <w:szCs w:val="20"/>
        </w:rPr>
      </w:pPr>
    </w:p>
    <w:p w:rsidR="00563724" w:rsidRPr="00547081" w:rsidRDefault="00563724" w:rsidP="00AB230F">
      <w:pPr>
        <w:rPr>
          <w:b/>
          <w:i/>
          <w:noProof/>
          <w:sz w:val="20"/>
          <w:szCs w:val="20"/>
          <w:lang w:val="sr-Cyrl-RS"/>
        </w:rPr>
      </w:pPr>
    </w:p>
    <w:p w:rsidR="001B2B0A" w:rsidRPr="00F26BEB" w:rsidRDefault="005D19D3" w:rsidP="002634A3">
      <w:pPr>
        <w:tabs>
          <w:tab w:val="clear" w:pos="1440"/>
          <w:tab w:val="left" w:pos="990"/>
        </w:tabs>
        <w:ind w:left="630"/>
        <w:outlineLvl w:val="0"/>
        <w:rPr>
          <w:b/>
          <w:noProof/>
          <w:sz w:val="20"/>
          <w:szCs w:val="20"/>
          <w:lang w:val="sr-Cyrl-CS"/>
        </w:rPr>
      </w:pPr>
      <w:bookmarkStart w:id="33" w:name="_Toc410026677"/>
      <w:bookmarkStart w:id="34" w:name="_Toc424299613"/>
      <w:r w:rsidRPr="00F26BEB">
        <w:rPr>
          <w:b/>
          <w:noProof/>
          <w:sz w:val="20"/>
          <w:szCs w:val="20"/>
          <w:lang w:val="sr-Cyrl-CS"/>
        </w:rPr>
        <w:t xml:space="preserve">3.4.  УПУТСТВО КАКО СЕ ДОКАЗУЈЕ ИСПУЊЕНОСТ ДОДАТНИХ УСЛОВА ИЗ ЧЛАНА 76. </w:t>
      </w:r>
      <w:bookmarkEnd w:id="33"/>
      <w:bookmarkEnd w:id="34"/>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FF07F0" w:rsidRDefault="00FF07F0" w:rsidP="00291DD7">
      <w:pPr>
        <w:spacing w:before="120" w:after="120"/>
        <w:rPr>
          <w:rFonts w:eastAsia="Calibri"/>
          <w:b/>
          <w:noProof/>
          <w:sz w:val="20"/>
          <w:szCs w:val="20"/>
          <w:lang w:val="sr-Cyrl-CS"/>
        </w:rPr>
      </w:pPr>
    </w:p>
    <w:p w:rsidR="00A73C2F" w:rsidRDefault="00A73C2F"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Pr="00547081" w:rsidRDefault="00563724" w:rsidP="00291DD7">
      <w:pPr>
        <w:spacing w:before="120" w:after="120"/>
        <w:rPr>
          <w:rFonts w:eastAsia="Calibri"/>
          <w:b/>
          <w:noProof/>
          <w:sz w:val="20"/>
          <w:szCs w:val="20"/>
          <w:lang w:val="sr-Cyrl-RS"/>
        </w:rPr>
      </w:pPr>
    </w:p>
    <w:p w:rsidR="00FF07F0" w:rsidRPr="00FF07F0" w:rsidRDefault="00FF07F0" w:rsidP="00291DD7">
      <w:pPr>
        <w:spacing w:before="120" w:after="120"/>
        <w:rPr>
          <w:rFonts w:eastAsia="Calibri"/>
          <w:b/>
          <w:noProof/>
          <w:sz w:val="20"/>
          <w:szCs w:val="20"/>
          <w:lang w:val="sr-Cyrl-RS"/>
        </w:rPr>
      </w:pPr>
    </w:p>
    <w:p w:rsidR="002634A3" w:rsidRDefault="002634A3">
      <w:pPr>
        <w:tabs>
          <w:tab w:val="clear" w:pos="1440"/>
        </w:tabs>
        <w:suppressAutoHyphens w:val="0"/>
        <w:spacing w:after="200" w:line="276" w:lineRule="auto"/>
        <w:jc w:val="left"/>
        <w:rPr>
          <w:rFonts w:eastAsia="Calibri"/>
          <w:b/>
          <w:noProof/>
          <w:sz w:val="20"/>
          <w:szCs w:val="20"/>
          <w:lang w:val="sr-Cyrl-CS"/>
        </w:rPr>
      </w:pPr>
      <w:r>
        <w:rPr>
          <w:rFonts w:eastAsia="Calibri"/>
          <w:b/>
          <w:noProof/>
          <w:sz w:val="20"/>
          <w:szCs w:val="20"/>
          <w:lang w:val="sr-Cyrl-CS"/>
        </w:rPr>
        <w:br w:type="page"/>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lastRenderedPageBreak/>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627D50" w:rsidRPr="00627D50">
        <w:rPr>
          <w:bCs/>
          <w:sz w:val="20"/>
          <w:lang w:val="sr-Cyrl-RS"/>
        </w:rPr>
        <w:t>лек ван листе лекова</w:t>
      </w:r>
      <w:r w:rsidR="00627D50" w:rsidRPr="00627D50">
        <w:rPr>
          <w:bCs/>
          <w:sz w:val="20"/>
        </w:rPr>
        <w:t xml:space="preserve"> </w:t>
      </w:r>
      <w:r w:rsidR="00627D50" w:rsidRPr="00627D50">
        <w:rPr>
          <w:bCs/>
          <w:sz w:val="20"/>
          <w:lang w:val="sr-Cyrl-RS"/>
        </w:rPr>
        <w:t>-</w:t>
      </w:r>
      <w:r w:rsidR="00627D50" w:rsidRPr="00627D50">
        <w:rPr>
          <w:sz w:val="18"/>
          <w:szCs w:val="18"/>
          <w:lang w:val="sr-Cyrl-RS"/>
        </w:rPr>
        <w:t xml:space="preserve"> </w:t>
      </w:r>
      <w:r w:rsidR="004E7A33" w:rsidRPr="004E7A33">
        <w:rPr>
          <w:sz w:val="20"/>
          <w:szCs w:val="20"/>
        </w:rPr>
        <w:t>lonsurf – trifluridin+tipiracil ftabl.</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4E7A33">
        <w:rPr>
          <w:noProof/>
          <w:sz w:val="20"/>
          <w:szCs w:val="20"/>
          <w:lang w:val="sr-Latn-RS"/>
        </w:rPr>
        <w:t>23</w:t>
      </w:r>
      <w:r w:rsidR="004E7A33">
        <w:rPr>
          <w:noProof/>
          <w:sz w:val="20"/>
          <w:szCs w:val="20"/>
          <w:lang w:val="sr-Cyrl-CS"/>
        </w:rPr>
        <w:t>Д/</w:t>
      </w:r>
      <w:r w:rsidR="004E7A33">
        <w:rPr>
          <w:noProof/>
          <w:sz w:val="20"/>
          <w:szCs w:val="20"/>
          <w:lang w:val="sr-Latn-RS"/>
        </w:rPr>
        <w:t>20</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B36E6" w:rsidRDefault="00547081" w:rsidP="00547081">
      <w:pPr>
        <w:spacing w:before="120" w:after="120"/>
        <w:rPr>
          <w:rFonts w:eastAsia="Calibri"/>
          <w:b/>
          <w:noProof/>
          <w:sz w:val="20"/>
          <w:szCs w:val="20"/>
          <w:lang w:val="sr-Cyrl-RS"/>
        </w:rPr>
      </w:pPr>
      <w:r>
        <w:rPr>
          <w:rFonts w:eastAsia="Calibri"/>
          <w:b/>
          <w:noProof/>
          <w:sz w:val="20"/>
          <w:szCs w:val="20"/>
          <w:lang w:val="sr-Cyrl-RS"/>
        </w:rPr>
        <w:tab/>
      </w:r>
      <w:r>
        <w:rPr>
          <w:rFonts w:eastAsia="Calibri"/>
          <w:b/>
          <w:noProof/>
          <w:sz w:val="20"/>
          <w:szCs w:val="20"/>
          <w:lang w:val="sr-Cyrl-RS"/>
        </w:rPr>
        <w:tab/>
      </w:r>
      <w:r>
        <w:rPr>
          <w:rFonts w:eastAsia="Calibri"/>
          <w:b/>
          <w:noProof/>
          <w:sz w:val="20"/>
          <w:szCs w:val="20"/>
          <w:lang w:val="sr-Cyrl-RS"/>
        </w:rPr>
        <w:tab/>
      </w:r>
      <w:r>
        <w:rPr>
          <w:rFonts w:eastAsia="Calibri"/>
          <w:b/>
          <w:noProof/>
          <w:sz w:val="20"/>
          <w:szCs w:val="20"/>
          <w:lang w:val="sr-Cyrl-RS"/>
        </w:rPr>
        <w:tab/>
      </w:r>
    </w:p>
    <w:p w:rsidR="005B36E6" w:rsidRDefault="005B36E6">
      <w:pPr>
        <w:tabs>
          <w:tab w:val="clear" w:pos="1440"/>
        </w:tabs>
        <w:suppressAutoHyphens w:val="0"/>
        <w:spacing w:after="200" w:line="276" w:lineRule="auto"/>
        <w:jc w:val="left"/>
        <w:rPr>
          <w:rFonts w:eastAsia="Calibri"/>
          <w:b/>
          <w:noProof/>
          <w:sz w:val="20"/>
          <w:szCs w:val="20"/>
          <w:lang w:val="sr-Cyrl-RS"/>
        </w:rPr>
      </w:pPr>
      <w:r>
        <w:rPr>
          <w:rFonts w:eastAsia="Calibri"/>
          <w:b/>
          <w:noProof/>
          <w:sz w:val="20"/>
          <w:szCs w:val="20"/>
          <w:lang w:val="sr-Cyrl-RS"/>
        </w:rPr>
        <w:br w:type="page"/>
      </w:r>
    </w:p>
    <w:p w:rsidR="005B36E6" w:rsidRDefault="005B36E6" w:rsidP="00547081">
      <w:pPr>
        <w:spacing w:before="120" w:after="120"/>
        <w:rPr>
          <w:rFonts w:eastAsia="Calibri"/>
          <w:b/>
          <w:noProof/>
          <w:sz w:val="20"/>
          <w:szCs w:val="20"/>
          <w:lang w:val="sr-Latn-RS"/>
        </w:rPr>
      </w:pPr>
      <w:r>
        <w:rPr>
          <w:rFonts w:eastAsia="Calibri"/>
          <w:b/>
          <w:noProof/>
          <w:sz w:val="20"/>
          <w:szCs w:val="20"/>
          <w:lang w:val="sr-Latn-RS"/>
        </w:rPr>
        <w:lastRenderedPageBreak/>
        <w:t xml:space="preserve">                                                         </w:t>
      </w:r>
    </w:p>
    <w:p w:rsidR="001F251D" w:rsidRPr="00F26BEB" w:rsidRDefault="005B36E6" w:rsidP="00547081">
      <w:pPr>
        <w:spacing w:before="120" w:after="120"/>
        <w:rPr>
          <w:rFonts w:eastAsia="Calibri"/>
          <w:b/>
          <w:noProof/>
          <w:sz w:val="20"/>
          <w:szCs w:val="20"/>
          <w:lang w:val="sr-Cyrl-CS"/>
        </w:rPr>
      </w:pPr>
      <w:r>
        <w:rPr>
          <w:rFonts w:eastAsia="Calibri"/>
          <w:b/>
          <w:noProof/>
          <w:sz w:val="20"/>
          <w:szCs w:val="20"/>
          <w:lang w:val="sr-Latn-RS"/>
        </w:rPr>
        <w:t xml:space="preserve">                                                                     </w:t>
      </w:r>
      <w:r w:rsidR="001F251D"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627D50" w:rsidRPr="00627D50">
        <w:rPr>
          <w:rFonts w:eastAsia="Calibri"/>
          <w:sz w:val="20"/>
          <w:szCs w:val="20"/>
          <w:lang w:val="sr-Cyrl-RS" w:eastAsia="en-US"/>
        </w:rPr>
        <w:t xml:space="preserve">лек ван листе лекова - </w:t>
      </w:r>
      <w:r w:rsidR="004E7A33">
        <w:rPr>
          <w:sz w:val="20"/>
          <w:szCs w:val="20"/>
        </w:rPr>
        <w:t>lonsurf – trifluridin+tipiracil ftabl.</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 xml:space="preserve">број ЈН ОП </w:t>
      </w:r>
      <w:r w:rsidR="004E7A33">
        <w:rPr>
          <w:noProof/>
          <w:sz w:val="20"/>
          <w:szCs w:val="20"/>
          <w:lang w:val="sr-Latn-RS"/>
        </w:rPr>
        <w:t>23</w:t>
      </w:r>
      <w:r w:rsidR="004E7A33">
        <w:rPr>
          <w:noProof/>
          <w:sz w:val="20"/>
          <w:szCs w:val="20"/>
          <w:lang w:val="sr-Cyrl-CS"/>
        </w:rPr>
        <w:t>Д/</w:t>
      </w:r>
      <w:r w:rsidR="004E7A33">
        <w:rPr>
          <w:noProof/>
          <w:sz w:val="20"/>
          <w:szCs w:val="20"/>
          <w:lang w:val="sr-Latn-RS"/>
        </w:rPr>
        <w:t>20</w:t>
      </w:r>
      <w:r w:rsidR="00FF07F0"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627D50">
        <w:rPr>
          <w:bCs/>
          <w:sz w:val="20"/>
          <w:lang w:val="sr-Cyrl-RS"/>
        </w:rPr>
        <w:t>лек ван листе лекова</w:t>
      </w:r>
      <w:r w:rsidR="00627D50">
        <w:rPr>
          <w:bCs/>
          <w:sz w:val="20"/>
        </w:rPr>
        <w:t xml:space="preserve"> </w:t>
      </w:r>
      <w:r w:rsidR="00627D50">
        <w:rPr>
          <w:bCs/>
          <w:sz w:val="20"/>
          <w:lang w:val="sr-Cyrl-RS"/>
        </w:rPr>
        <w:t>-</w:t>
      </w:r>
      <w:r w:rsidR="00627D50">
        <w:rPr>
          <w:sz w:val="18"/>
          <w:szCs w:val="18"/>
          <w:lang w:val="sr-Cyrl-RS"/>
        </w:rPr>
        <w:t xml:space="preserve"> </w:t>
      </w:r>
      <w:r w:rsidR="004E7A33">
        <w:rPr>
          <w:sz w:val="20"/>
          <w:szCs w:val="20"/>
        </w:rPr>
        <w:t>lonsurf – trifluridin+tipiracil ftabl.</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4E7A33">
        <w:rPr>
          <w:noProof/>
          <w:sz w:val="20"/>
          <w:szCs w:val="20"/>
          <w:lang w:val="sr-Latn-RS"/>
        </w:rPr>
        <w:t>23</w:t>
      </w:r>
      <w:r w:rsidR="004E7A33">
        <w:rPr>
          <w:noProof/>
          <w:sz w:val="20"/>
          <w:szCs w:val="20"/>
          <w:lang w:val="sr-Cyrl-CS"/>
        </w:rPr>
        <w:t>Д/</w:t>
      </w:r>
      <w:r w:rsidR="004E7A33">
        <w:rPr>
          <w:noProof/>
          <w:sz w:val="20"/>
          <w:szCs w:val="20"/>
          <w:lang w:val="sr-Latn-RS"/>
        </w:rPr>
        <w:t>20</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 xml:space="preserve">ова изјава мора бити потписана од стране овлашћеног лица сваког понуђача из групе понуђача </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2E5931" w:rsidRDefault="002E5931" w:rsidP="00D15EFF">
      <w:pPr>
        <w:tabs>
          <w:tab w:val="clear" w:pos="1440"/>
          <w:tab w:val="left" w:pos="142"/>
          <w:tab w:val="left" w:pos="709"/>
          <w:tab w:val="left" w:pos="1080"/>
        </w:tabs>
        <w:rPr>
          <w:b/>
          <w:bCs/>
          <w:noProof/>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Pr="00F26BEB" w:rsidRDefault="0054708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lastRenderedPageBreak/>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FB0808">
      <w:pPr>
        <w:rPr>
          <w:noProof/>
          <w:sz w:val="20"/>
          <w:szCs w:val="20"/>
          <w:lang w:val="sr-Cyrl-CS"/>
        </w:rPr>
      </w:pPr>
      <w:r w:rsidRPr="00F26BEB">
        <w:rPr>
          <w:noProof/>
          <w:sz w:val="20"/>
          <w:szCs w:val="20"/>
          <w:lang w:val="sr-Cyrl-CS"/>
        </w:rPr>
        <w:t>2.1.1. Део 1</w:t>
      </w:r>
    </w:p>
    <w:p w:rsidR="00D71913" w:rsidRPr="00F26BEB" w:rsidRDefault="00D71913" w:rsidP="00FB0808">
      <w:pPr>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FB0808">
      <w:pPr>
        <w:tabs>
          <w:tab w:val="left" w:pos="720"/>
        </w:tabs>
        <w:rPr>
          <w:noProof/>
          <w:sz w:val="20"/>
          <w:szCs w:val="20"/>
          <w:lang w:val="sr-Cyrl-CS"/>
        </w:rPr>
      </w:pPr>
      <w:r w:rsidRPr="00F26BEB">
        <w:rPr>
          <w:noProof/>
          <w:sz w:val="20"/>
          <w:szCs w:val="20"/>
          <w:lang w:val="sr-Cyrl-CS"/>
        </w:rPr>
        <w:t>2.1.2. Део 2</w:t>
      </w:r>
    </w:p>
    <w:p w:rsidR="00D71913" w:rsidRDefault="00D71913" w:rsidP="00FB0808">
      <w:pPr>
        <w:rPr>
          <w:noProof/>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FB0808" w:rsidRPr="00F26BEB" w:rsidRDefault="00FB0808" w:rsidP="00FB0808">
      <w:pPr>
        <w:rPr>
          <w:noProof/>
          <w:color w:val="FF0000"/>
          <w:sz w:val="20"/>
          <w:szCs w:val="20"/>
          <w:lang w:val="sr-Cyrl-CS"/>
        </w:rPr>
      </w:pP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w:t>
      </w:r>
      <w:r w:rsidRPr="00F26BEB">
        <w:rPr>
          <w:noProof/>
          <w:sz w:val="20"/>
          <w:szCs w:val="20"/>
          <w:lang w:val="sr-Cyrl-CS"/>
        </w:rPr>
        <w:lastRenderedPageBreak/>
        <w:t xml:space="preserve">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4E7A33">
        <w:rPr>
          <w:b/>
          <w:noProof/>
          <w:sz w:val="20"/>
          <w:szCs w:val="20"/>
          <w:lang w:val="sr-Cyrl-RS"/>
        </w:rPr>
        <w:t>1</w:t>
      </w:r>
      <w:r w:rsidR="004E7A33">
        <w:rPr>
          <w:b/>
          <w:noProof/>
          <w:sz w:val="20"/>
          <w:szCs w:val="20"/>
          <w:lang w:val="sr-Latn-RS"/>
        </w:rPr>
        <w:t>9</w:t>
      </w:r>
      <w:r w:rsidRPr="00B96AA0">
        <w:rPr>
          <w:b/>
          <w:noProof/>
          <w:sz w:val="20"/>
          <w:szCs w:val="20"/>
          <w:lang w:val="sr-Cyrl-CS"/>
        </w:rPr>
        <w:t>.</w:t>
      </w:r>
      <w:r w:rsidR="004E7A33">
        <w:rPr>
          <w:b/>
          <w:noProof/>
          <w:sz w:val="20"/>
          <w:szCs w:val="20"/>
          <w:lang w:val="sr-Latn-RS"/>
        </w:rPr>
        <w:t>05</w:t>
      </w:r>
      <w:r w:rsidR="004E7A33">
        <w:rPr>
          <w:b/>
          <w:noProof/>
          <w:sz w:val="20"/>
          <w:szCs w:val="20"/>
          <w:lang w:val="sr-Cyrl-CS"/>
        </w:rPr>
        <w:t>.20</w:t>
      </w:r>
      <w:r w:rsidR="004E7A33">
        <w:rPr>
          <w:b/>
          <w:noProof/>
          <w:sz w:val="20"/>
          <w:szCs w:val="20"/>
          <w:lang w:val="sr-Latn-RS"/>
        </w:rPr>
        <w:t>20</w:t>
      </w:r>
      <w:r w:rsidRPr="00B96AA0">
        <w:rPr>
          <w:b/>
          <w:noProof/>
          <w:sz w:val="20"/>
          <w:szCs w:val="20"/>
          <w:lang w:val="sr-Cyrl-CS"/>
        </w:rPr>
        <w:t xml:space="preserve">. године до </w:t>
      </w:r>
      <w:r w:rsidR="005B36E6">
        <w:rPr>
          <w:b/>
          <w:noProof/>
          <w:sz w:val="20"/>
          <w:szCs w:val="20"/>
          <w:lang w:val="sr-Latn-RS"/>
        </w:rPr>
        <w:t>8</w:t>
      </w:r>
      <w:r w:rsidRPr="00B96AA0">
        <w:rPr>
          <w:b/>
          <w:noProof/>
          <w:sz w:val="20"/>
          <w:szCs w:val="20"/>
          <w:lang w:val="sr-Cyrl-CS"/>
        </w:rPr>
        <w:t>:00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627D50">
        <w:rPr>
          <w:b/>
          <w:noProof/>
          <w:sz w:val="20"/>
          <w:szCs w:val="20"/>
          <w:lang w:val="sr-Cyrl-RS"/>
        </w:rPr>
        <w:t>1</w:t>
      </w:r>
      <w:r w:rsidR="004E7A33">
        <w:rPr>
          <w:b/>
          <w:noProof/>
          <w:sz w:val="20"/>
          <w:szCs w:val="20"/>
          <w:lang w:val="sr-Latn-RS"/>
        </w:rPr>
        <w:t>9</w:t>
      </w:r>
      <w:r w:rsidR="004E7A33">
        <w:rPr>
          <w:b/>
          <w:noProof/>
          <w:sz w:val="20"/>
          <w:szCs w:val="20"/>
          <w:lang w:val="sr-Cyrl-CS"/>
        </w:rPr>
        <w:t>.</w:t>
      </w:r>
      <w:r w:rsidR="004E7A33">
        <w:rPr>
          <w:b/>
          <w:noProof/>
          <w:sz w:val="20"/>
          <w:szCs w:val="20"/>
          <w:lang w:val="sr-Latn-RS"/>
        </w:rPr>
        <w:t>05</w:t>
      </w:r>
      <w:r w:rsidR="004E7A33">
        <w:rPr>
          <w:b/>
          <w:noProof/>
          <w:sz w:val="20"/>
          <w:szCs w:val="20"/>
          <w:lang w:val="sr-Cyrl-CS"/>
        </w:rPr>
        <w:t>.20</w:t>
      </w:r>
      <w:r w:rsidR="004E7A33">
        <w:rPr>
          <w:b/>
          <w:noProof/>
          <w:sz w:val="20"/>
          <w:szCs w:val="20"/>
          <w:lang w:val="sr-Latn-RS"/>
        </w:rPr>
        <w:t>20</w:t>
      </w:r>
      <w:r w:rsidRPr="00B96AA0">
        <w:rPr>
          <w:b/>
          <w:noProof/>
          <w:sz w:val="20"/>
          <w:szCs w:val="20"/>
          <w:lang w:val="sr-Cyrl-CS"/>
        </w:rPr>
        <w:t>.  године до</w:t>
      </w:r>
      <w:r w:rsidR="00627D50">
        <w:rPr>
          <w:b/>
          <w:noProof/>
          <w:sz w:val="20"/>
          <w:szCs w:val="20"/>
          <w:lang w:val="sr-Cyrl-CS"/>
        </w:rPr>
        <w:t xml:space="preserve"> </w:t>
      </w:r>
      <w:r w:rsidR="00627D50">
        <w:rPr>
          <w:b/>
          <w:noProof/>
          <w:sz w:val="20"/>
          <w:szCs w:val="20"/>
          <w:lang w:val="sr-Cyrl-RS"/>
        </w:rPr>
        <w:t>8</w:t>
      </w:r>
      <w:r w:rsidRPr="00B96AA0">
        <w:rPr>
          <w:b/>
          <w:noProof/>
          <w:sz w:val="20"/>
          <w:szCs w:val="20"/>
          <w:lang w:val="sr-Cyrl-CS"/>
        </w:rPr>
        <w:t xml:space="preserve">:00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4E7A33">
        <w:rPr>
          <w:b/>
          <w:noProof/>
          <w:sz w:val="20"/>
          <w:szCs w:val="20"/>
          <w:lang w:val="sr-Cyrl-RS"/>
        </w:rPr>
        <w:t>1</w:t>
      </w:r>
      <w:r w:rsidR="004E7A33">
        <w:rPr>
          <w:b/>
          <w:noProof/>
          <w:sz w:val="20"/>
          <w:szCs w:val="20"/>
          <w:lang w:val="sr-Latn-RS"/>
        </w:rPr>
        <w:t>9</w:t>
      </w:r>
      <w:r w:rsidRPr="00B96AA0">
        <w:rPr>
          <w:b/>
          <w:noProof/>
          <w:sz w:val="20"/>
          <w:szCs w:val="20"/>
          <w:lang w:val="sr-Cyrl-CS"/>
        </w:rPr>
        <w:t>.</w:t>
      </w:r>
      <w:r w:rsidR="004E7A33">
        <w:rPr>
          <w:b/>
          <w:noProof/>
          <w:sz w:val="20"/>
          <w:szCs w:val="20"/>
          <w:lang w:val="sr-Latn-RS"/>
        </w:rPr>
        <w:t>05</w:t>
      </w:r>
      <w:r w:rsidR="004E7A33">
        <w:rPr>
          <w:b/>
          <w:noProof/>
          <w:sz w:val="20"/>
          <w:szCs w:val="20"/>
          <w:lang w:val="sr-Cyrl-CS"/>
        </w:rPr>
        <w:t>.20</w:t>
      </w:r>
      <w:r w:rsidR="004E7A33">
        <w:rPr>
          <w:b/>
          <w:noProof/>
          <w:sz w:val="20"/>
          <w:szCs w:val="20"/>
          <w:lang w:val="sr-Latn-RS"/>
        </w:rPr>
        <w:t>20</w:t>
      </w:r>
      <w:r w:rsidRPr="00B96AA0">
        <w:rPr>
          <w:b/>
          <w:noProof/>
          <w:sz w:val="20"/>
          <w:szCs w:val="20"/>
          <w:lang w:val="sr-Cyrl-CS"/>
        </w:rPr>
        <w:t xml:space="preserve">. године до </w:t>
      </w:r>
      <w:r w:rsidR="005B36E6">
        <w:rPr>
          <w:b/>
          <w:noProof/>
          <w:sz w:val="20"/>
          <w:szCs w:val="20"/>
          <w:lang w:val="sr-Latn-RS"/>
        </w:rPr>
        <w:t>8</w:t>
      </w:r>
      <w:r w:rsidRPr="00B96AA0">
        <w:rPr>
          <w:b/>
          <w:noProof/>
          <w:sz w:val="20"/>
          <w:szCs w:val="20"/>
          <w:lang w:val="sr-Cyrl-CS"/>
        </w:rPr>
        <w:t>:00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4E7A33">
        <w:rPr>
          <w:b/>
          <w:noProof/>
          <w:sz w:val="20"/>
          <w:szCs w:val="20"/>
          <w:lang w:val="sr-Cyrl-RS"/>
        </w:rPr>
        <w:t>1</w:t>
      </w:r>
      <w:r w:rsidR="004E7A33">
        <w:rPr>
          <w:b/>
          <w:noProof/>
          <w:sz w:val="20"/>
          <w:szCs w:val="20"/>
          <w:lang w:val="sr-Latn-RS"/>
        </w:rPr>
        <w:t>9</w:t>
      </w:r>
      <w:r w:rsidRPr="00B96AA0">
        <w:rPr>
          <w:b/>
          <w:noProof/>
          <w:sz w:val="20"/>
          <w:szCs w:val="20"/>
          <w:lang w:val="sr-Cyrl-CS"/>
        </w:rPr>
        <w:t>.</w:t>
      </w:r>
      <w:r w:rsidR="004E7A33">
        <w:rPr>
          <w:b/>
          <w:noProof/>
          <w:sz w:val="20"/>
          <w:szCs w:val="20"/>
          <w:lang w:val="sr-Latn-RS"/>
        </w:rPr>
        <w:t>05</w:t>
      </w:r>
      <w:r w:rsidR="004E7A33">
        <w:rPr>
          <w:b/>
          <w:noProof/>
          <w:sz w:val="20"/>
          <w:szCs w:val="20"/>
          <w:lang w:val="sr-Cyrl-CS"/>
        </w:rPr>
        <w:t>.20</w:t>
      </w:r>
      <w:r w:rsidR="004E7A33">
        <w:rPr>
          <w:b/>
          <w:noProof/>
          <w:sz w:val="20"/>
          <w:szCs w:val="20"/>
          <w:lang w:val="sr-Latn-RS"/>
        </w:rPr>
        <w:t>20</w:t>
      </w:r>
      <w:r w:rsidR="004E7A33">
        <w:rPr>
          <w:b/>
          <w:noProof/>
          <w:sz w:val="20"/>
          <w:szCs w:val="20"/>
          <w:lang w:val="sr-Cyrl-CS"/>
        </w:rPr>
        <w:t xml:space="preserve">. године, у </w:t>
      </w:r>
      <w:r w:rsidR="004E7A33">
        <w:rPr>
          <w:b/>
          <w:noProof/>
          <w:sz w:val="20"/>
          <w:szCs w:val="20"/>
          <w:lang w:val="sr-Latn-RS"/>
        </w:rPr>
        <w:t>9</w:t>
      </w:r>
      <w:r w:rsidRPr="00B96AA0">
        <w:rPr>
          <w:b/>
          <w:noProof/>
          <w:sz w:val="20"/>
          <w:szCs w:val="20"/>
          <w:lang w:val="sr-Cyrl-CS"/>
        </w:rPr>
        <w:t xml:space="preserve">:00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 xml:space="preserve">абавка </w:t>
      </w:r>
      <w:r w:rsidR="00627D50">
        <w:rPr>
          <w:sz w:val="20"/>
          <w:szCs w:val="20"/>
          <w:lang w:val="sr-Cyrl-CS"/>
        </w:rPr>
        <w:t>ни</w:t>
      </w:r>
      <w:r w:rsidRPr="00F26BEB">
        <w:rPr>
          <w:sz w:val="20"/>
          <w:szCs w:val="20"/>
          <w:lang w:val="sr-Cyrl-CS"/>
        </w:rPr>
        <w:t>је обликована по партијама.</w:t>
      </w:r>
    </w:p>
    <w:p w:rsidR="00627D50" w:rsidRDefault="00627D50" w:rsidP="00D71913">
      <w:pPr>
        <w:rPr>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4E7A33">
        <w:rPr>
          <w:noProof/>
          <w:sz w:val="20"/>
          <w:szCs w:val="20"/>
          <w:lang w:val="sr-Latn-RS"/>
        </w:rPr>
        <w:t>23</w:t>
      </w:r>
      <w:r w:rsidR="004E7A33">
        <w:rPr>
          <w:noProof/>
          <w:sz w:val="20"/>
          <w:szCs w:val="20"/>
          <w:lang w:val="sr-Cyrl-CS"/>
        </w:rPr>
        <w:t>Д/</w:t>
      </w:r>
      <w:r w:rsidR="004E7A33">
        <w:rPr>
          <w:noProof/>
          <w:sz w:val="20"/>
          <w:szCs w:val="20"/>
          <w:lang w:val="sr-Latn-RS"/>
        </w:rPr>
        <w:t>20</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00855898">
        <w:rPr>
          <w:noProof/>
          <w:sz w:val="20"/>
          <w:szCs w:val="20"/>
          <w:lang w:val="sr-Cyrl-CS"/>
        </w:rPr>
        <w:t xml:space="preserve">ЈН ОП </w:t>
      </w:r>
      <w:r w:rsidR="004E7A33">
        <w:rPr>
          <w:noProof/>
          <w:sz w:val="20"/>
          <w:szCs w:val="20"/>
          <w:lang w:val="sr-Latn-RS"/>
        </w:rPr>
        <w:t>23</w:t>
      </w:r>
      <w:r w:rsidR="004E7A33">
        <w:rPr>
          <w:noProof/>
          <w:sz w:val="20"/>
          <w:szCs w:val="20"/>
          <w:lang w:val="sr-Cyrl-CS"/>
        </w:rPr>
        <w:t>Д/</w:t>
      </w:r>
      <w:r w:rsidR="004E7A33">
        <w:rPr>
          <w:noProof/>
          <w:sz w:val="20"/>
          <w:szCs w:val="20"/>
          <w:lang w:val="sr-Latn-RS"/>
        </w:rPr>
        <w:t>20</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4E7A33">
        <w:rPr>
          <w:noProof/>
          <w:sz w:val="20"/>
          <w:szCs w:val="20"/>
          <w:lang w:val="sr-Latn-RS"/>
        </w:rPr>
        <w:t>23</w:t>
      </w:r>
      <w:r w:rsidR="004E7A33">
        <w:rPr>
          <w:noProof/>
          <w:sz w:val="20"/>
          <w:szCs w:val="20"/>
          <w:lang w:val="sr-Cyrl-CS"/>
        </w:rPr>
        <w:t>Д/</w:t>
      </w:r>
      <w:r w:rsidR="004E7A33">
        <w:rPr>
          <w:noProof/>
          <w:sz w:val="20"/>
          <w:szCs w:val="20"/>
          <w:lang w:val="sr-Latn-RS"/>
        </w:rPr>
        <w:t>20</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4E7A33">
        <w:rPr>
          <w:noProof/>
          <w:sz w:val="20"/>
          <w:szCs w:val="20"/>
          <w:lang w:val="sr-Latn-RS"/>
        </w:rPr>
        <w:t>23</w:t>
      </w:r>
      <w:r w:rsidR="004E7A33">
        <w:rPr>
          <w:noProof/>
          <w:sz w:val="20"/>
          <w:szCs w:val="20"/>
          <w:lang w:val="sr-Cyrl-CS"/>
        </w:rPr>
        <w:t>Д/</w:t>
      </w:r>
      <w:r w:rsidR="004E7A33">
        <w:rPr>
          <w:noProof/>
          <w:sz w:val="20"/>
          <w:szCs w:val="20"/>
          <w:lang w:val="sr-Latn-RS"/>
        </w:rPr>
        <w:t>20</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563724" w:rsidRPr="0084364A" w:rsidRDefault="00D71913" w:rsidP="00D71913">
      <w:pPr>
        <w:tabs>
          <w:tab w:val="clear" w:pos="1440"/>
          <w:tab w:val="left" w:pos="720"/>
        </w:tabs>
        <w:rPr>
          <w:noProof/>
          <w:sz w:val="20"/>
          <w:szCs w:val="20"/>
          <w:lang w:val="sr-Cyrl-CS"/>
        </w:rPr>
      </w:pPr>
      <w:r w:rsidRPr="00F26BEB">
        <w:rPr>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w:t>
      </w:r>
      <w:r w:rsidR="00583DC3">
        <w:rPr>
          <w:noProof/>
          <w:sz w:val="20"/>
          <w:szCs w:val="20"/>
          <w:lang w:val="sr-Cyrl-CS"/>
        </w:rPr>
        <w:t xml:space="preserve">опходна испуњеност тог услова.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lastRenderedPageBreak/>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547081" w:rsidRPr="00547081" w:rsidRDefault="00DA7948" w:rsidP="00D71913">
      <w:pPr>
        <w:autoSpaceDE w:val="0"/>
        <w:autoSpaceDN w:val="0"/>
        <w:adjustRightInd w:val="0"/>
        <w:rPr>
          <w:sz w:val="20"/>
          <w:szCs w:val="20"/>
          <w:lang w:val="sr-Cyrl-RS"/>
        </w:rPr>
      </w:pPr>
      <w:r w:rsidRPr="009D5BDA">
        <w:rPr>
          <w:sz w:val="20"/>
          <w:szCs w:val="20"/>
        </w:rPr>
        <w:t xml:space="preserve">       </w:t>
      </w:r>
      <w:r w:rsidR="000F6252" w:rsidRPr="009D5BDA">
        <w:rPr>
          <w:sz w:val="20"/>
          <w:szCs w:val="20"/>
          <w:lang w:val="sr-Cyrl-RS"/>
        </w:rPr>
        <w:t>Рок испоруке је најдуже до 30 сати од пријема захтева</w:t>
      </w:r>
      <w:r w:rsidRPr="009D5BDA">
        <w:rPr>
          <w:sz w:val="20"/>
          <w:szCs w:val="20"/>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B0808" w:rsidRDefault="00D71913" w:rsidP="00FB0808">
      <w:pPr>
        <w:rPr>
          <w:b/>
          <w:bCs/>
          <w:noProof/>
          <w:color w:val="000000"/>
          <w:sz w:val="20"/>
          <w:szCs w:val="20"/>
          <w:lang w:val="sr-Cyrl-CS"/>
        </w:rPr>
      </w:pPr>
      <w:r w:rsidRPr="00F26BEB">
        <w:rPr>
          <w:b/>
          <w:bCs/>
          <w:noProof/>
          <w:color w:val="000000"/>
          <w:sz w:val="20"/>
          <w:szCs w:val="20"/>
          <w:lang w:val="sr-Cyrl-CS"/>
        </w:rPr>
        <w:t>11. Средства обезбеђења</w:t>
      </w: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w:t>
      </w:r>
      <w:r w:rsidR="00FB0808">
        <w:rPr>
          <w:noProof/>
          <w:sz w:val="20"/>
          <w:szCs w:val="20"/>
          <w:lang w:val="sr-Cyrl-CS"/>
        </w:rPr>
        <w:t xml:space="preserve"> у меничном овлашћењу – писму.</w:t>
      </w:r>
      <w:r w:rsidR="00FB0808">
        <w:rPr>
          <w:noProof/>
          <w:sz w:val="20"/>
          <w:szCs w:val="20"/>
          <w:lang w:val="sr-Cyrl-CS"/>
        </w:rPr>
        <w:tab/>
      </w:r>
    </w:p>
    <w:p w:rsidR="0084458B" w:rsidRPr="00FB0808"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w:t>
      </w:r>
      <w:r w:rsidR="00FB0808">
        <w:rPr>
          <w:noProof/>
          <w:sz w:val="20"/>
          <w:szCs w:val="20"/>
          <w:lang w:val="sr-Cyrl-CS"/>
        </w:rPr>
        <w:t>о у понуди.</w:t>
      </w:r>
    </w:p>
    <w:p w:rsidR="0084458B" w:rsidRPr="00F26BEB" w:rsidRDefault="0084458B" w:rsidP="0084458B">
      <w:pPr>
        <w:rPr>
          <w:rFonts w:eastAsia="TimesNewRomanPSMT"/>
          <w:bCs/>
          <w:iCs/>
          <w:sz w:val="20"/>
          <w:szCs w:val="20"/>
          <w:lang w:val="sr-Cyrl-CS"/>
        </w:rPr>
      </w:pPr>
      <w:r w:rsidRPr="00F26BEB">
        <w:rPr>
          <w:sz w:val="20"/>
          <w:szCs w:val="20"/>
        </w:rPr>
        <w:lastRenderedPageBreak/>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F07F0" w:rsidRDefault="00D71913" w:rsidP="00BA0D5F">
      <w:pPr>
        <w:tabs>
          <w:tab w:val="clear" w:pos="1440"/>
          <w:tab w:val="left" w:pos="0"/>
        </w:tabs>
        <w:rPr>
          <w:noProof/>
          <w:sz w:val="20"/>
          <w:szCs w:val="20"/>
          <w:lang w:val="sr-Cyrl-CS"/>
        </w:rPr>
      </w:pPr>
      <w:r w:rsidRPr="00F26BEB">
        <w:rPr>
          <w:noProof/>
          <w:sz w:val="20"/>
          <w:szCs w:val="20"/>
          <w:lang w:val="sr-Cyrl-C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w:t>
      </w:r>
      <w:r w:rsidR="00BA0D5F">
        <w:rPr>
          <w:noProof/>
          <w:sz w:val="20"/>
          <w:szCs w:val="20"/>
          <w:lang w:val="sr-Cyrl-CS"/>
        </w:rPr>
        <w:t xml:space="preserve">а коса бб, електронска адреса: </w:t>
      </w:r>
      <w:r w:rsidR="005B36E6">
        <w:rPr>
          <w:noProof/>
          <w:color w:val="0000FF"/>
          <w:sz w:val="20"/>
          <w:szCs w:val="20"/>
          <w:u w:val="single"/>
          <w:lang w:val="sr-Latn-CS"/>
        </w:rPr>
        <w:t>javne.nabavke</w:t>
      </w:r>
      <w:r w:rsidRPr="00F26BEB">
        <w:rPr>
          <w:noProof/>
          <w:color w:val="0000FF"/>
          <w:sz w:val="20"/>
          <w:szCs w:val="20"/>
          <w:u w:val="single"/>
          <w:lang w:val="sr-Latn-CS"/>
        </w:rPr>
        <w:t>@bkosa.edu.rs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w:t>
      </w:r>
      <w:r w:rsidR="00BA0D5F">
        <w:rPr>
          <w:noProof/>
          <w:color w:val="0000FF"/>
          <w:sz w:val="20"/>
          <w:szCs w:val="20"/>
          <w:lang w:val="sr-Cyrl-RS"/>
        </w:rPr>
        <w:t xml:space="preserve"> </w:t>
      </w:r>
      <w:r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4E7A33">
        <w:rPr>
          <w:noProof/>
          <w:sz w:val="20"/>
          <w:szCs w:val="20"/>
          <w:lang w:val="sr-Latn-RS"/>
        </w:rPr>
        <w:t>23</w:t>
      </w:r>
      <w:r w:rsidR="004E7A33">
        <w:rPr>
          <w:noProof/>
          <w:sz w:val="20"/>
          <w:szCs w:val="20"/>
          <w:lang w:val="sr-Cyrl-CS"/>
        </w:rPr>
        <w:t>Д/</w:t>
      </w:r>
      <w:r w:rsidR="004E7A33">
        <w:rPr>
          <w:noProof/>
          <w:sz w:val="20"/>
          <w:szCs w:val="20"/>
          <w:lang w:val="sr-Latn-RS"/>
        </w:rPr>
        <w:t>20</w:t>
      </w:r>
      <w:r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F6252" w:rsidRPr="00583DC3"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w:t>
      </w:r>
      <w:r w:rsidR="00583DC3">
        <w:rPr>
          <w:noProof/>
          <w:sz w:val="20"/>
          <w:szCs w:val="20"/>
          <w:lang w:val="sr-Cyrl-CS"/>
        </w:rPr>
        <w:t>арајућом, односно прихватљивом.</w:t>
      </w: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lastRenderedPageBreak/>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563724" w:rsidRPr="00FB0808" w:rsidRDefault="0081780A" w:rsidP="0081780A">
      <w:pPr>
        <w:rPr>
          <w:noProof/>
          <w:sz w:val="20"/>
          <w:szCs w:val="20"/>
          <w:lang w:val="sr-Cyrl-R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5B36E6" w:rsidRDefault="005B36E6" w:rsidP="005B36E6">
      <w:pPr>
        <w:tabs>
          <w:tab w:val="left" w:pos="720"/>
        </w:tabs>
        <w:rPr>
          <w:noProof/>
          <w:sz w:val="20"/>
          <w:szCs w:val="20"/>
          <w:lang w:val="sr-Cyrl-CS"/>
        </w:rPr>
      </w:pPr>
    </w:p>
    <w:p w:rsidR="005B36E6" w:rsidRPr="005B36E6" w:rsidRDefault="005B36E6" w:rsidP="005B36E6">
      <w:pPr>
        <w:tabs>
          <w:tab w:val="left" w:pos="720"/>
        </w:tabs>
        <w:rPr>
          <w:b/>
          <w:noProof/>
          <w:sz w:val="20"/>
          <w:szCs w:val="20"/>
          <w:lang w:val="sr-Cyrl-CS"/>
        </w:rPr>
      </w:pPr>
      <w:r w:rsidRPr="005B36E6">
        <w:rPr>
          <w:b/>
          <w:noProof/>
          <w:sz w:val="20"/>
          <w:szCs w:val="20"/>
          <w:lang w:val="sr-Cyrl-CS"/>
        </w:rPr>
        <w:t>16. Обавештење о употреби печата</w:t>
      </w:r>
    </w:p>
    <w:p w:rsidR="00F26BEB" w:rsidRDefault="005B36E6" w:rsidP="005B36E6">
      <w:pPr>
        <w:tabs>
          <w:tab w:val="left" w:pos="720"/>
        </w:tabs>
        <w:rPr>
          <w:noProof/>
          <w:sz w:val="20"/>
          <w:szCs w:val="20"/>
          <w:lang w:val="sr-Cyrl-CS"/>
        </w:rPr>
      </w:pPr>
      <w:r w:rsidRPr="005B36E6">
        <w:rPr>
          <w:noProof/>
          <w:sz w:val="20"/>
          <w:szCs w:val="20"/>
          <w:lang w:val="sr-Cyrl-CS"/>
        </w:rPr>
        <w:t>Приликом сачињавња понуде понуђачи нису у обавези да користе печат.</w:t>
      </w: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Default="00D71913" w:rsidP="00D71913">
      <w:pPr>
        <w:tabs>
          <w:tab w:val="left" w:pos="720"/>
        </w:tabs>
        <w:rPr>
          <w:noProof/>
          <w:sz w:val="20"/>
          <w:szCs w:val="20"/>
          <w:lang w:val="sr-Cyrl-RS"/>
        </w:rPr>
      </w:pPr>
      <w:r w:rsidRPr="00F26BEB">
        <w:rPr>
          <w:noProof/>
          <w:sz w:val="20"/>
          <w:szCs w:val="20"/>
        </w:rPr>
        <w:t xml:space="preserve">                                                                                                                                       </w:t>
      </w:r>
      <w:r w:rsidR="00547081">
        <w:rPr>
          <w:noProof/>
          <w:sz w:val="20"/>
          <w:szCs w:val="20"/>
          <w:lang w:val="sr-Cyrl-CS"/>
        </w:rPr>
        <w:t xml:space="preserve"> Комисиј</w:t>
      </w:r>
      <w:r w:rsidR="00547081">
        <w:rPr>
          <w:noProof/>
          <w:sz w:val="20"/>
          <w:szCs w:val="20"/>
          <w:lang w:val="sr-Latn-RS"/>
        </w:rPr>
        <w:t xml:space="preserve">a </w:t>
      </w:r>
      <w:r w:rsidR="00547081">
        <w:rPr>
          <w:noProof/>
          <w:sz w:val="20"/>
          <w:szCs w:val="20"/>
          <w:lang w:val="sr-Cyrl-RS"/>
        </w:rPr>
        <w:t>за јкавну набавку</w:t>
      </w:r>
    </w:p>
    <w:p w:rsidR="00547081" w:rsidRPr="004E7A33" w:rsidRDefault="004E7A33" w:rsidP="00D71913">
      <w:pPr>
        <w:tabs>
          <w:tab w:val="left" w:pos="720"/>
        </w:tabs>
        <w:rPr>
          <w:noProof/>
          <w:sz w:val="20"/>
          <w:szCs w:val="20"/>
          <w:lang w:val="sr-Latn-RS"/>
        </w:rPr>
      </w:pP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t xml:space="preserve">        ЈН ОП </w:t>
      </w:r>
      <w:r>
        <w:rPr>
          <w:noProof/>
          <w:sz w:val="20"/>
          <w:szCs w:val="20"/>
          <w:lang w:val="sr-Latn-RS"/>
        </w:rPr>
        <w:t>23</w:t>
      </w:r>
      <w:r>
        <w:rPr>
          <w:noProof/>
          <w:sz w:val="20"/>
          <w:szCs w:val="20"/>
          <w:lang w:val="sr-Cyrl-RS"/>
        </w:rPr>
        <w:t>Д/</w:t>
      </w:r>
      <w:r>
        <w:rPr>
          <w:noProof/>
          <w:sz w:val="20"/>
          <w:szCs w:val="20"/>
          <w:lang w:val="sr-Latn-RS"/>
        </w:rPr>
        <w:t>20</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p>
    <w:p w:rsidR="007C664A" w:rsidRPr="00F26BEB" w:rsidRDefault="007C664A" w:rsidP="007C664A">
      <w:pPr>
        <w:tabs>
          <w:tab w:val="left" w:pos="720"/>
        </w:tabs>
        <w:rPr>
          <w:noProof/>
          <w:sz w:val="20"/>
          <w:szCs w:val="20"/>
          <w:lang w:val="sr-Cyrl-CS"/>
        </w:rPr>
      </w:pPr>
    </w:p>
    <w:p w:rsidR="00FB0808" w:rsidRDefault="00FB0808" w:rsidP="00FB0808">
      <w:pPr>
        <w:tabs>
          <w:tab w:val="clear" w:pos="1440"/>
        </w:tabs>
        <w:spacing w:before="360" w:after="360"/>
        <w:ind w:left="4248"/>
        <w:rPr>
          <w:b/>
          <w:noProof/>
          <w:sz w:val="20"/>
          <w:szCs w:val="20"/>
          <w:lang w:val="sr-Cyrl-CS"/>
        </w:rPr>
      </w:pPr>
      <w:r>
        <w:rPr>
          <w:b/>
          <w:noProof/>
          <w:sz w:val="20"/>
          <w:szCs w:val="20"/>
          <w:lang w:val="sr-Cyrl-CS"/>
        </w:rPr>
        <w:t xml:space="preserve">        </w:t>
      </w:r>
    </w:p>
    <w:p w:rsidR="00FB0808" w:rsidRDefault="00FB0808" w:rsidP="00FB0808">
      <w:pPr>
        <w:tabs>
          <w:tab w:val="clear" w:pos="1440"/>
        </w:tabs>
        <w:spacing w:before="360" w:after="360"/>
        <w:ind w:left="4248"/>
        <w:rPr>
          <w:b/>
          <w:noProof/>
          <w:sz w:val="20"/>
          <w:szCs w:val="20"/>
          <w:lang w:val="sr-Cyrl-CS"/>
        </w:rPr>
      </w:pPr>
      <w:r>
        <w:rPr>
          <w:b/>
          <w:noProof/>
          <w:sz w:val="20"/>
          <w:szCs w:val="20"/>
          <w:lang w:val="sr-Cyrl-CS"/>
        </w:rPr>
        <w:t xml:space="preserve">     </w:t>
      </w:r>
    </w:p>
    <w:p w:rsidR="00FB0808" w:rsidRDefault="00FB0808" w:rsidP="00FB0808">
      <w:pPr>
        <w:tabs>
          <w:tab w:val="clear" w:pos="1440"/>
        </w:tabs>
        <w:spacing w:before="360" w:after="360"/>
        <w:ind w:left="4248"/>
        <w:rPr>
          <w:b/>
          <w:noProof/>
          <w:sz w:val="20"/>
          <w:szCs w:val="20"/>
          <w:lang w:val="sr-Cyrl-CS"/>
        </w:rPr>
      </w:pPr>
    </w:p>
    <w:p w:rsidR="00FB0808" w:rsidRDefault="00FB0808" w:rsidP="00FB0808">
      <w:pPr>
        <w:tabs>
          <w:tab w:val="clear" w:pos="1440"/>
        </w:tabs>
        <w:spacing w:before="360" w:after="360"/>
        <w:ind w:left="4248"/>
        <w:rPr>
          <w:b/>
          <w:noProof/>
          <w:sz w:val="20"/>
          <w:szCs w:val="20"/>
          <w:lang w:val="sr-Cyrl-CS"/>
        </w:rPr>
      </w:pPr>
    </w:p>
    <w:p w:rsidR="00BA0D5F" w:rsidRDefault="00BA0D5F" w:rsidP="00FB0808">
      <w:pPr>
        <w:tabs>
          <w:tab w:val="clear" w:pos="1440"/>
        </w:tabs>
        <w:spacing w:before="360" w:after="360"/>
        <w:ind w:left="4248"/>
        <w:rPr>
          <w:b/>
          <w:noProof/>
          <w:sz w:val="20"/>
          <w:szCs w:val="20"/>
          <w:lang w:val="sr-Cyrl-CS"/>
        </w:rPr>
      </w:pPr>
      <w:r>
        <w:rPr>
          <w:b/>
          <w:noProof/>
          <w:sz w:val="20"/>
          <w:szCs w:val="20"/>
          <w:lang w:val="sr-Cyrl-CS"/>
        </w:rPr>
        <w:lastRenderedPageBreak/>
        <w:t xml:space="preserve">          </w:t>
      </w:r>
    </w:p>
    <w:p w:rsidR="00BA0D5F" w:rsidRDefault="00BA0D5F" w:rsidP="00FB0808">
      <w:pPr>
        <w:tabs>
          <w:tab w:val="clear" w:pos="1440"/>
        </w:tabs>
        <w:spacing w:before="360" w:after="360"/>
        <w:ind w:left="4248"/>
        <w:rPr>
          <w:b/>
          <w:noProof/>
          <w:sz w:val="20"/>
          <w:szCs w:val="20"/>
          <w:lang w:val="sr-Cyrl-CS"/>
        </w:rPr>
      </w:pPr>
    </w:p>
    <w:p w:rsidR="00BA0D5F" w:rsidRDefault="00BA0D5F" w:rsidP="00FB0808">
      <w:pPr>
        <w:tabs>
          <w:tab w:val="clear" w:pos="1440"/>
        </w:tabs>
        <w:spacing w:before="360" w:after="360"/>
        <w:ind w:left="4248"/>
        <w:rPr>
          <w:b/>
          <w:noProof/>
          <w:sz w:val="20"/>
          <w:szCs w:val="20"/>
          <w:lang w:val="sr-Cyrl-CS"/>
        </w:rPr>
      </w:pPr>
    </w:p>
    <w:p w:rsidR="00BA0D5F" w:rsidRDefault="00BA0D5F" w:rsidP="00FB0808">
      <w:pPr>
        <w:tabs>
          <w:tab w:val="clear" w:pos="1440"/>
        </w:tabs>
        <w:spacing w:before="360" w:after="360"/>
        <w:ind w:left="4248"/>
        <w:rPr>
          <w:b/>
          <w:noProof/>
          <w:sz w:val="20"/>
          <w:szCs w:val="20"/>
          <w:lang w:val="sr-Cyrl-CS"/>
        </w:rPr>
      </w:pPr>
      <w:r>
        <w:rPr>
          <w:b/>
          <w:noProof/>
          <w:sz w:val="20"/>
          <w:szCs w:val="20"/>
          <w:lang w:val="sr-Cyrl-CS"/>
        </w:rPr>
        <w:t xml:space="preserve">            </w:t>
      </w:r>
    </w:p>
    <w:p w:rsidR="000029D5" w:rsidRPr="00F26BEB" w:rsidRDefault="00BA0D5F" w:rsidP="00FB0808">
      <w:pPr>
        <w:tabs>
          <w:tab w:val="clear" w:pos="1440"/>
        </w:tabs>
        <w:spacing w:before="360" w:after="360"/>
        <w:ind w:left="4248"/>
        <w:rPr>
          <w:b/>
          <w:noProof/>
          <w:sz w:val="20"/>
          <w:szCs w:val="20"/>
          <w:lang w:val="sr-Cyrl-CS"/>
        </w:rPr>
      </w:pPr>
      <w:r>
        <w:rPr>
          <w:b/>
          <w:noProof/>
          <w:sz w:val="20"/>
          <w:szCs w:val="20"/>
          <w:lang w:val="sr-Cyrl-CS"/>
        </w:rPr>
        <w:t xml:space="preserve">            </w:t>
      </w:r>
      <w:r w:rsidR="000029D5"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CS"/>
        </w:rPr>
        <w:t>6</w:t>
      </w:r>
      <w:r w:rsidRPr="00B96AA0">
        <w:rPr>
          <w:iCs/>
          <w:noProof/>
          <w:sz w:val="20"/>
          <w:szCs w:val="20"/>
          <w:lang w:val="sr-Cyrl-CS"/>
        </w:rPr>
        <w:t xml:space="preserve"> и </w:t>
      </w:r>
      <w:r w:rsidR="003A122E">
        <w:rPr>
          <w:iCs/>
          <w:noProof/>
          <w:sz w:val="20"/>
          <w:szCs w:val="20"/>
          <w:lang w:val="sr-Cyrl-CS"/>
        </w:rPr>
        <w:t>7</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5B36E6">
        <w:rPr>
          <w:iCs/>
          <w:noProof/>
          <w:sz w:val="20"/>
          <w:szCs w:val="20"/>
          <w:lang w:val="sr-Cyrl-RS"/>
        </w:rPr>
        <w:t>7</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5B36E6">
        <w:rPr>
          <w:iCs/>
          <w:sz w:val="20"/>
          <w:szCs w:val="20"/>
          <w:lang w:val="sr-Cyrl-RS"/>
        </w:rPr>
        <w:t>4</w:t>
      </w:r>
      <w:r w:rsidR="00B96AA0" w:rsidRPr="00B96AA0">
        <w:rPr>
          <w:iCs/>
          <w:sz w:val="20"/>
          <w:szCs w:val="20"/>
        </w:rPr>
        <w:t xml:space="preserve"> </w:t>
      </w:r>
      <w:r w:rsidR="00B96AA0" w:rsidRPr="00B96AA0">
        <w:rPr>
          <w:iCs/>
          <w:sz w:val="20"/>
          <w:szCs w:val="20"/>
          <w:lang w:val="sr-Cyrl-RS"/>
        </w:rPr>
        <w:t>и 1</w:t>
      </w:r>
      <w:r w:rsidR="005B36E6">
        <w:rPr>
          <w:iCs/>
          <w:sz w:val="20"/>
          <w:szCs w:val="20"/>
          <w:lang w:val="sr-Cyrl-RS"/>
        </w:rPr>
        <w:t>5</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F26BEB" w:rsidRDefault="00F26BEB" w:rsidP="00FB0808">
      <w:pPr>
        <w:autoSpaceDE w:val="0"/>
        <w:autoSpaceDN w:val="0"/>
        <w:adjustRightInd w:val="0"/>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D45A62" w:rsidRPr="00BA0D5F" w:rsidRDefault="00D45A62" w:rsidP="00BA0D5F">
      <w:pPr>
        <w:tabs>
          <w:tab w:val="clear" w:pos="1440"/>
        </w:tabs>
        <w:suppressAutoHyphens w:val="0"/>
        <w:spacing w:after="200" w:line="276" w:lineRule="auto"/>
        <w:jc w:val="left"/>
        <w:rPr>
          <w:b/>
          <w:noProof/>
          <w:sz w:val="20"/>
          <w:szCs w:val="20"/>
          <w:lang w:val="sr-Cyrl-CS"/>
        </w:rPr>
      </w:pPr>
    </w:p>
    <w:p w:rsidR="00D45A62" w:rsidRDefault="00D45A62" w:rsidP="00CE5C25">
      <w:pPr>
        <w:autoSpaceDE w:val="0"/>
        <w:autoSpaceDN w:val="0"/>
        <w:adjustRightInd w:val="0"/>
        <w:jc w:val="center"/>
        <w:rPr>
          <w:b/>
          <w:noProof/>
          <w:sz w:val="20"/>
          <w:szCs w:val="20"/>
        </w:rPr>
      </w:pPr>
    </w:p>
    <w:p w:rsidR="00D45A62" w:rsidRDefault="00D45A62" w:rsidP="00CE5C25">
      <w:pPr>
        <w:autoSpaceDE w:val="0"/>
        <w:autoSpaceDN w:val="0"/>
        <w:adjustRightInd w:val="0"/>
        <w:jc w:val="center"/>
        <w:rPr>
          <w:b/>
          <w:noProof/>
          <w:sz w:val="20"/>
          <w:szCs w:val="20"/>
        </w:rPr>
      </w:pPr>
    </w:p>
    <w:p w:rsidR="00D45A62" w:rsidRDefault="00D45A62" w:rsidP="00CE5C25">
      <w:pPr>
        <w:autoSpaceDE w:val="0"/>
        <w:autoSpaceDN w:val="0"/>
        <w:adjustRightInd w:val="0"/>
        <w:jc w:val="center"/>
        <w:rPr>
          <w:b/>
          <w:noProof/>
          <w:sz w:val="20"/>
          <w:szCs w:val="20"/>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FF07F0" w:rsidRPr="00F26BEB" w:rsidRDefault="00FF07F0" w:rsidP="007F53A8">
      <w:pPr>
        <w:rPr>
          <w:sz w:val="20"/>
          <w:szCs w:val="20"/>
          <w:lang w:val="sr-Cyrl-RS"/>
        </w:rPr>
      </w:pPr>
    </w:p>
    <w:bookmarkEnd w:id="45"/>
    <w:bookmarkEnd w:id="46"/>
    <w:bookmarkEnd w:id="47"/>
    <w:bookmarkEnd w:id="48"/>
    <w:bookmarkEnd w:id="49"/>
    <w:bookmarkEnd w:id="50"/>
    <w:bookmarkEnd w:id="51"/>
    <w:bookmarkEnd w:id="52"/>
    <w:p w:rsidR="00FB0808" w:rsidRDefault="00FB0808">
      <w:pPr>
        <w:tabs>
          <w:tab w:val="clear" w:pos="1440"/>
        </w:tabs>
        <w:suppressAutoHyphens w:val="0"/>
        <w:spacing w:after="200" w:line="276" w:lineRule="auto"/>
        <w:jc w:val="left"/>
        <w:rPr>
          <w:b/>
          <w:bCs/>
          <w:noProof/>
          <w:sz w:val="20"/>
          <w:szCs w:val="20"/>
          <w:lang w:val="sr-Latn-RS"/>
        </w:rPr>
      </w:pPr>
      <w:r>
        <w:rPr>
          <w:noProof/>
          <w:sz w:val="20"/>
          <w:szCs w:val="20"/>
          <w:lang w:val="sr-Latn-RS"/>
        </w:rPr>
        <w:br w:type="page"/>
      </w:r>
    </w:p>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Cyrl-CS"/>
        </w:rPr>
        <w:lastRenderedPageBreak/>
        <w:t>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1" w:name="_Toc410026685"/>
            <w:bookmarkStart w:id="62" w:name="_Toc424299621"/>
            <w:r w:rsidRPr="00F26BEB">
              <w:rPr>
                <w:b/>
                <w:noProof/>
                <w:sz w:val="20"/>
                <w:szCs w:val="20"/>
                <w:lang w:val="sr-Cyrl-CS"/>
              </w:rPr>
              <w:t>ПОДАЦИ О ПОНУЂАЧУ</w:t>
            </w:r>
            <w:bookmarkEnd w:id="61"/>
            <w:bookmarkEnd w:id="62"/>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FB0808" w:rsidRPr="00F26BEB" w:rsidTr="002E3FF4">
        <w:trPr>
          <w:trHeight w:val="343"/>
        </w:trPr>
        <w:tc>
          <w:tcPr>
            <w:tcW w:w="503" w:type="dxa"/>
            <w:vAlign w:val="center"/>
          </w:tcPr>
          <w:p w:rsidR="00FB0808" w:rsidRDefault="00FB0808">
            <w:pPr>
              <w:spacing w:line="276" w:lineRule="auto"/>
              <w:ind w:left="252" w:hanging="240"/>
              <w:jc w:val="center"/>
              <w:rPr>
                <w:noProof/>
                <w:sz w:val="20"/>
                <w:szCs w:val="20"/>
                <w:lang w:val="sr-Cyrl-CS"/>
              </w:rPr>
            </w:pPr>
            <w:r>
              <w:rPr>
                <w:noProof/>
                <w:sz w:val="20"/>
                <w:szCs w:val="20"/>
                <w:lang w:val="sr-Cyrl-CS"/>
              </w:rPr>
              <w:t>12.</w:t>
            </w:r>
          </w:p>
        </w:tc>
        <w:tc>
          <w:tcPr>
            <w:tcW w:w="4523" w:type="dxa"/>
            <w:shd w:val="clear" w:color="auto" w:fill="auto"/>
          </w:tcPr>
          <w:p w:rsidR="00FB0808" w:rsidRPr="00FB0808" w:rsidRDefault="00FB0808" w:rsidP="002E3FF4">
            <w:pPr>
              <w:rPr>
                <w:sz w:val="20"/>
                <w:szCs w:val="20"/>
              </w:rPr>
            </w:pPr>
            <w:r w:rsidRPr="00FB0808">
              <w:rPr>
                <w:sz w:val="20"/>
                <w:szCs w:val="20"/>
              </w:rPr>
              <w:t>Укупна цена без ПДВ-а у динарима</w:t>
            </w:r>
          </w:p>
        </w:tc>
        <w:tc>
          <w:tcPr>
            <w:tcW w:w="4935" w:type="dxa"/>
            <w:shd w:val="clear" w:color="auto" w:fill="auto"/>
            <w:vAlign w:val="center"/>
          </w:tcPr>
          <w:p w:rsidR="00FB0808" w:rsidRPr="00F26BEB" w:rsidRDefault="00FB0808" w:rsidP="002668D2">
            <w:pPr>
              <w:jc w:val="left"/>
              <w:rPr>
                <w:noProof/>
                <w:sz w:val="20"/>
                <w:szCs w:val="20"/>
                <w:lang w:val="sr-Cyrl-CS"/>
              </w:rPr>
            </w:pPr>
          </w:p>
        </w:tc>
      </w:tr>
      <w:tr w:rsidR="00FB0808" w:rsidRPr="00F26BEB" w:rsidTr="002E3FF4">
        <w:trPr>
          <w:trHeight w:val="343"/>
        </w:trPr>
        <w:tc>
          <w:tcPr>
            <w:tcW w:w="503" w:type="dxa"/>
            <w:vAlign w:val="center"/>
          </w:tcPr>
          <w:p w:rsidR="00FB0808" w:rsidRDefault="00FB0808">
            <w:pPr>
              <w:spacing w:line="276" w:lineRule="auto"/>
              <w:ind w:left="252" w:hanging="240"/>
              <w:jc w:val="center"/>
              <w:rPr>
                <w:noProof/>
                <w:sz w:val="20"/>
                <w:szCs w:val="20"/>
                <w:lang w:val="sr-Cyrl-CS"/>
              </w:rPr>
            </w:pPr>
            <w:r>
              <w:rPr>
                <w:noProof/>
                <w:sz w:val="20"/>
                <w:szCs w:val="20"/>
                <w:lang w:val="sr-Cyrl-CS"/>
              </w:rPr>
              <w:t>13.</w:t>
            </w:r>
          </w:p>
        </w:tc>
        <w:tc>
          <w:tcPr>
            <w:tcW w:w="4523" w:type="dxa"/>
            <w:shd w:val="clear" w:color="auto" w:fill="auto"/>
          </w:tcPr>
          <w:p w:rsidR="00FB0808" w:rsidRPr="00FB0808" w:rsidRDefault="00FB0808" w:rsidP="002E3FF4">
            <w:pPr>
              <w:rPr>
                <w:sz w:val="20"/>
                <w:szCs w:val="20"/>
              </w:rPr>
            </w:pPr>
            <w:r w:rsidRPr="00FB0808">
              <w:rPr>
                <w:sz w:val="20"/>
                <w:szCs w:val="20"/>
              </w:rPr>
              <w:t>Износ ПДВ-а у динарима</w:t>
            </w:r>
          </w:p>
        </w:tc>
        <w:tc>
          <w:tcPr>
            <w:tcW w:w="4935" w:type="dxa"/>
            <w:shd w:val="clear" w:color="auto" w:fill="auto"/>
            <w:vAlign w:val="center"/>
          </w:tcPr>
          <w:p w:rsidR="00FB0808" w:rsidRPr="00F26BEB" w:rsidRDefault="00FB0808" w:rsidP="002668D2">
            <w:pPr>
              <w:jc w:val="left"/>
              <w:rPr>
                <w:noProof/>
                <w:sz w:val="20"/>
                <w:szCs w:val="20"/>
                <w:lang w:val="sr-Cyrl-CS"/>
              </w:rPr>
            </w:pPr>
          </w:p>
        </w:tc>
      </w:tr>
      <w:tr w:rsidR="00FB0808" w:rsidRPr="00F26BEB" w:rsidTr="002E3FF4">
        <w:trPr>
          <w:trHeight w:val="343"/>
        </w:trPr>
        <w:tc>
          <w:tcPr>
            <w:tcW w:w="503" w:type="dxa"/>
            <w:vAlign w:val="center"/>
          </w:tcPr>
          <w:p w:rsidR="00FB0808" w:rsidRDefault="00FB0808">
            <w:pPr>
              <w:spacing w:line="276" w:lineRule="auto"/>
              <w:ind w:left="252" w:hanging="240"/>
              <w:jc w:val="center"/>
              <w:rPr>
                <w:noProof/>
                <w:sz w:val="20"/>
                <w:szCs w:val="20"/>
                <w:lang w:val="sr-Cyrl-CS"/>
              </w:rPr>
            </w:pPr>
            <w:r>
              <w:rPr>
                <w:noProof/>
                <w:sz w:val="20"/>
                <w:szCs w:val="20"/>
                <w:lang w:val="sr-Cyrl-CS"/>
              </w:rPr>
              <w:t>14.</w:t>
            </w:r>
          </w:p>
        </w:tc>
        <w:tc>
          <w:tcPr>
            <w:tcW w:w="4523" w:type="dxa"/>
            <w:shd w:val="clear" w:color="auto" w:fill="auto"/>
          </w:tcPr>
          <w:p w:rsidR="00FB0808" w:rsidRPr="00FB0808" w:rsidRDefault="00FB0808" w:rsidP="002E3FF4">
            <w:pPr>
              <w:rPr>
                <w:sz w:val="20"/>
                <w:szCs w:val="20"/>
              </w:rPr>
            </w:pPr>
            <w:r w:rsidRPr="00FB0808">
              <w:rPr>
                <w:sz w:val="20"/>
                <w:szCs w:val="20"/>
              </w:rPr>
              <w:t>Укупна цена са ПДВ-ом у динарима</w:t>
            </w:r>
          </w:p>
        </w:tc>
        <w:tc>
          <w:tcPr>
            <w:tcW w:w="4935" w:type="dxa"/>
            <w:shd w:val="clear" w:color="auto" w:fill="auto"/>
            <w:vAlign w:val="center"/>
          </w:tcPr>
          <w:p w:rsidR="00FB0808" w:rsidRPr="00F26BEB" w:rsidRDefault="00FB0808" w:rsidP="002668D2">
            <w:pPr>
              <w:jc w:val="left"/>
              <w:rPr>
                <w:noProof/>
                <w:sz w:val="20"/>
                <w:szCs w:val="20"/>
                <w:lang w:val="sr-Cyrl-CS"/>
              </w:rPr>
            </w:pPr>
          </w:p>
        </w:tc>
      </w:tr>
      <w:tr w:rsidR="0081780A" w:rsidRPr="00F26BEB" w:rsidTr="00CF3352">
        <w:trPr>
          <w:trHeight w:val="343"/>
        </w:trPr>
        <w:tc>
          <w:tcPr>
            <w:tcW w:w="503" w:type="dxa"/>
            <w:vAlign w:val="center"/>
          </w:tcPr>
          <w:p w:rsidR="0081780A" w:rsidRPr="00F26BEB" w:rsidRDefault="00FB0808" w:rsidP="00CF3352">
            <w:pPr>
              <w:ind w:left="252" w:hanging="240"/>
              <w:jc w:val="center"/>
              <w:rPr>
                <w:noProof/>
                <w:sz w:val="20"/>
                <w:szCs w:val="20"/>
                <w:lang w:val="sr-Cyrl-CS"/>
              </w:rPr>
            </w:pPr>
            <w:r>
              <w:rPr>
                <w:noProof/>
                <w:sz w:val="20"/>
                <w:szCs w:val="20"/>
                <w:lang w:val="sr-Cyrl-CS"/>
              </w:rPr>
              <w:t>15.</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FB0808" w:rsidP="00CF3352">
            <w:pPr>
              <w:ind w:left="252" w:hanging="240"/>
              <w:jc w:val="center"/>
              <w:rPr>
                <w:noProof/>
                <w:sz w:val="20"/>
                <w:szCs w:val="20"/>
                <w:lang w:val="sr-Cyrl-CS"/>
              </w:rPr>
            </w:pPr>
            <w:r>
              <w:rPr>
                <w:noProof/>
                <w:sz w:val="20"/>
                <w:szCs w:val="20"/>
                <w:lang w:val="sr-Cyrl-CS"/>
              </w:rPr>
              <w:t>16.</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FB0808" w:rsidP="00CF3352">
            <w:pPr>
              <w:ind w:left="252" w:hanging="240"/>
              <w:jc w:val="center"/>
              <w:rPr>
                <w:noProof/>
                <w:sz w:val="20"/>
                <w:szCs w:val="20"/>
                <w:lang w:val="sr-Cyrl-CS"/>
              </w:rPr>
            </w:pPr>
            <w:r>
              <w:rPr>
                <w:noProof/>
                <w:sz w:val="20"/>
                <w:szCs w:val="20"/>
                <w:lang w:val="sr-Cyrl-CS"/>
              </w:rPr>
              <w:t>17.</w:t>
            </w:r>
          </w:p>
        </w:tc>
        <w:tc>
          <w:tcPr>
            <w:tcW w:w="4523" w:type="dxa"/>
            <w:shd w:val="clear" w:color="auto" w:fill="auto"/>
            <w:vAlign w:val="center"/>
          </w:tcPr>
          <w:p w:rsidR="0081780A" w:rsidRPr="006F0BB6" w:rsidRDefault="0081780A" w:rsidP="000F4250">
            <w:pPr>
              <w:jc w:val="left"/>
              <w:rPr>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Cyrl-CS"/>
        </w:rPr>
        <w:t>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3" w:name="_Toc410026686"/>
            <w:bookmarkStart w:id="64" w:name="_Toc424299622"/>
            <w:r w:rsidRPr="00F26BEB">
              <w:rPr>
                <w:b/>
                <w:noProof/>
                <w:sz w:val="20"/>
                <w:szCs w:val="20"/>
                <w:lang w:val="sr-Cyrl-CS"/>
              </w:rPr>
              <w:t>ПОДАЦИ О ПОДИЗВОЂАЧУ</w:t>
            </w:r>
            <w:bookmarkEnd w:id="63"/>
            <w:bookmarkEnd w:id="64"/>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5" w:name="_Toc410026687"/>
            <w:bookmarkStart w:id="66" w:name="_Toc424299623"/>
            <w:r w:rsidRPr="00F26BEB">
              <w:rPr>
                <w:b/>
                <w:noProof/>
                <w:sz w:val="20"/>
                <w:szCs w:val="20"/>
                <w:lang w:val="sr-Cyrl-CS"/>
              </w:rPr>
              <w:t>ПОДАЦИ О УЧЕСНИКУ ЗАЈЕДНИЧКЕ ПОНУДЕ</w:t>
            </w:r>
            <w:bookmarkEnd w:id="65"/>
            <w:bookmarkEnd w:id="66"/>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69562E" w:rsidP="00D37703">
      <w:pPr>
        <w:jc w:val="center"/>
        <w:rPr>
          <w:b/>
          <w:noProof/>
          <w:sz w:val="20"/>
          <w:szCs w:val="20"/>
          <w:lang w:val="sr-Cyrl-CS"/>
        </w:rPr>
      </w:pPr>
      <w:r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FB0808" w:rsidP="00DA0F1D">
      <w:pPr>
        <w:ind w:left="3240"/>
        <w:outlineLvl w:val="0"/>
        <w:rPr>
          <w:b/>
          <w:noProof/>
          <w:sz w:val="20"/>
          <w:szCs w:val="20"/>
          <w:lang w:val="sr-Cyrl-CS"/>
        </w:rPr>
      </w:pPr>
      <w:r>
        <w:rPr>
          <w:b/>
          <w:noProof/>
          <w:sz w:val="20"/>
          <w:szCs w:val="20"/>
          <w:lang w:val="sr-Cyrl-CS"/>
        </w:rPr>
        <w:t xml:space="preserve">       </w:t>
      </w:r>
      <w:r w:rsidR="00DA0F1D"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 w:rsidR="00563724" w:rsidRDefault="00563724" w:rsidP="00C16A97"/>
    <w:p w:rsidR="00563724" w:rsidRDefault="00563724" w:rsidP="00C16A97"/>
    <w:p w:rsidR="00563724" w:rsidRDefault="00563724" w:rsidP="00C16A97"/>
    <w:p w:rsidR="00563724" w:rsidRPr="00563724" w:rsidRDefault="00563724" w:rsidP="00C16A97"/>
    <w:p w:rsidR="00DA0F1D" w:rsidRPr="00F26BEB" w:rsidRDefault="00DA0F1D"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Cyrl-CS"/>
        </w:rPr>
        <w:t>ОБРАЗАЦ ТРОШКОВА ПРИПРЕМЕ ПОНУДЕ</w:t>
      </w:r>
      <w:bookmarkEnd w:id="67"/>
      <w:bookmarkEnd w:id="68"/>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C16A97" w:rsidRPr="00563724" w:rsidRDefault="00C16A97" w:rsidP="00D37703">
      <w:pPr>
        <w:pStyle w:val="BodyText3"/>
        <w:spacing w:after="0"/>
        <w:rPr>
          <w:b/>
          <w:noProof/>
          <w:sz w:val="20"/>
          <w:szCs w:val="20"/>
        </w:rPr>
      </w:pPr>
    </w:p>
    <w:p w:rsidR="00C16A97" w:rsidRPr="00F26BEB" w:rsidRDefault="00C16A97" w:rsidP="00D37703">
      <w:pPr>
        <w:pStyle w:val="BodyText3"/>
        <w:spacing w:after="0"/>
        <w:rPr>
          <w:b/>
          <w:noProof/>
          <w:sz w:val="20"/>
          <w:szCs w:val="20"/>
          <w:lang w:val="sr-Cyrl-RS"/>
        </w:rPr>
      </w:pPr>
    </w:p>
    <w:p w:rsidR="009F4316" w:rsidRPr="00F26BEB" w:rsidRDefault="00CF7186" w:rsidP="00CF7186">
      <w:pPr>
        <w:pStyle w:val="BodyText3"/>
        <w:spacing w:after="0"/>
        <w:jc w:val="center"/>
        <w:rPr>
          <w:b/>
          <w:noProof/>
          <w:sz w:val="20"/>
          <w:szCs w:val="20"/>
          <w:lang w:val="sr-Cyrl-CS"/>
        </w:rPr>
      </w:pPr>
      <w:r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sz w:val="20"/>
            <w:szCs w:val="20"/>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B67EDF" w:rsidRPr="00B67EDF">
            <w:rPr>
              <w:sz w:val="20"/>
              <w:szCs w:val="20"/>
            </w:rPr>
            <w:t>ЈН ОП 23Д/20 - лек ван листе лекова - lonsurf – trifluridin+tipiracil ftabl.</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563724" w:rsidRDefault="00C16A97" w:rsidP="00C16A97"/>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5B36E6">
        <w:rPr>
          <w:bCs/>
          <w:noProof/>
          <w:sz w:val="20"/>
          <w:szCs w:val="20"/>
          <w:lang w:val="sr-Cyrl-CS"/>
        </w:rPr>
        <w:t>Доц</w:t>
      </w:r>
      <w:r w:rsidRPr="00F26BEB">
        <w:rPr>
          <w:bCs/>
          <w:noProof/>
          <w:sz w:val="20"/>
          <w:szCs w:val="20"/>
          <w:lang w:val="sr-Cyrl-CS"/>
        </w:rPr>
        <w:t xml:space="preserve">. др сци. мед. Марија Здравковић, </w:t>
      </w:r>
      <w:r w:rsidR="005B36E6">
        <w:rPr>
          <w:bCs/>
          <w:noProof/>
          <w:sz w:val="20"/>
          <w:szCs w:val="20"/>
          <w:lang w:val="sr-Cyrl-CS"/>
        </w:rPr>
        <w:t xml:space="preserve">в.д. </w:t>
      </w:r>
      <w:r w:rsidRPr="00F26BEB">
        <w:rPr>
          <w:bCs/>
          <w:noProof/>
          <w:sz w:val="20"/>
          <w:szCs w:val="20"/>
          <w:lang w:val="sr-Cyrl-CS"/>
        </w:rPr>
        <w:t>директор</w:t>
      </w:r>
      <w:r w:rsidR="005B36E6">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БР._____</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sidR="000F4250">
        <w:rPr>
          <w:sz w:val="20"/>
          <w:szCs w:val="20"/>
          <w:lang w:val="sr-Cyrl-RS"/>
        </w:rPr>
        <w:t>лекова ван</w:t>
      </w:r>
      <w:r>
        <w:rPr>
          <w:sz w:val="20"/>
          <w:szCs w:val="20"/>
          <w:lang w:val="sr-Cyrl-RS"/>
        </w:rPr>
        <w:t xml:space="preserve"> листе 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да је Наручилац у складу са Законом о јавним набавкама спровео отво</w:t>
      </w:r>
      <w:r w:rsidR="00FB0808">
        <w:rPr>
          <w:noProof/>
          <w:sz w:val="20"/>
          <w:szCs w:val="20"/>
          <w:lang w:val="sr-Cyrl-RS" w:eastAsia="sr-Cyrl-RS"/>
        </w:rPr>
        <w:t>рени поступак јавне набавке доб</w:t>
      </w:r>
      <w:r w:rsidRPr="00F26BEB">
        <w:rPr>
          <w:noProof/>
          <w:sz w:val="20"/>
          <w:szCs w:val="20"/>
          <w:lang w:val="sr-Cyrl-RS" w:eastAsia="sr-Cyrl-RS"/>
        </w:rPr>
        <w:t xml:space="preserve">ра </w:t>
      </w:r>
      <w:r w:rsidR="00DA7948">
        <w:rPr>
          <w:noProof/>
          <w:sz w:val="20"/>
          <w:szCs w:val="20"/>
          <w:lang w:val="sr-Cyrl-RS" w:eastAsia="sr-Cyrl-RS"/>
        </w:rPr>
        <w:t>–</w:t>
      </w:r>
      <w:r w:rsidRPr="00F26BEB">
        <w:rPr>
          <w:noProof/>
          <w:sz w:val="20"/>
          <w:szCs w:val="20"/>
          <w:lang w:val="sr-Cyrl-RS" w:eastAsia="sr-Cyrl-RS"/>
        </w:rPr>
        <w:t xml:space="preserve"> </w:t>
      </w:r>
      <w:r w:rsidR="00FB0808">
        <w:rPr>
          <w:bCs/>
          <w:sz w:val="20"/>
          <w:lang w:val="sr-Cyrl-RS"/>
        </w:rPr>
        <w:t>лек ван листе лекова</w:t>
      </w:r>
      <w:r w:rsidR="00FB0808">
        <w:rPr>
          <w:bCs/>
          <w:sz w:val="20"/>
        </w:rPr>
        <w:t xml:space="preserve"> </w:t>
      </w:r>
      <w:r w:rsidR="00FB0808">
        <w:rPr>
          <w:bCs/>
          <w:sz w:val="20"/>
          <w:lang w:val="sr-Cyrl-RS"/>
        </w:rPr>
        <w:t>-</w:t>
      </w:r>
      <w:r w:rsidR="00FB0808">
        <w:rPr>
          <w:sz w:val="18"/>
          <w:szCs w:val="18"/>
          <w:lang w:val="sr-Cyrl-RS"/>
        </w:rPr>
        <w:t xml:space="preserve"> </w:t>
      </w:r>
      <w:r w:rsidR="00B67EDF">
        <w:rPr>
          <w:sz w:val="20"/>
          <w:szCs w:val="20"/>
        </w:rPr>
        <w:t>lonsurf – trifluridin+tipiracil ftabl.</w:t>
      </w:r>
      <w:r w:rsidRPr="00F26BEB">
        <w:rPr>
          <w:sz w:val="20"/>
          <w:szCs w:val="20"/>
          <w:lang w:val="sr-Cyrl-RS" w:eastAsia="en-US"/>
        </w:rPr>
        <w:t xml:space="preserve">, </w:t>
      </w:r>
      <w:r w:rsidRPr="00D45E07">
        <w:rPr>
          <w:sz w:val="20"/>
          <w:szCs w:val="20"/>
          <w:lang w:val="sr-Cyrl-RS" w:eastAsia="en-US"/>
        </w:rPr>
        <w:t xml:space="preserve">ЈН ОП </w:t>
      </w:r>
      <w:r w:rsidR="00B67EDF">
        <w:rPr>
          <w:sz w:val="20"/>
          <w:szCs w:val="20"/>
          <w:lang w:val="sr-Latn-RS" w:eastAsia="en-US"/>
        </w:rPr>
        <w:t>23</w:t>
      </w:r>
      <w:r w:rsidR="00B67EDF">
        <w:rPr>
          <w:sz w:val="20"/>
          <w:szCs w:val="20"/>
          <w:lang w:val="sr-Cyrl-RS" w:eastAsia="en-US"/>
        </w:rPr>
        <w:t>Д/</w:t>
      </w:r>
      <w:r w:rsidR="00B67EDF">
        <w:rPr>
          <w:sz w:val="20"/>
          <w:szCs w:val="20"/>
          <w:lang w:val="sr-Latn-RS" w:eastAsia="en-US"/>
        </w:rPr>
        <w:t>20</w:t>
      </w:r>
      <w:r w:rsidRPr="00F26BEB">
        <w:rPr>
          <w:sz w:val="20"/>
          <w:szCs w:val="20"/>
          <w:lang w:val="sr-Cyrl-RS" w:eastAsia="en-US"/>
        </w:rPr>
        <w:t xml:space="preserve">, са циљем закључивања оквирног споразума са једним понуђачем на период </w:t>
      </w:r>
      <w:r w:rsidR="00B67EDF">
        <w:rPr>
          <w:sz w:val="20"/>
          <w:szCs w:val="20"/>
          <w:lang w:val="sr-Cyrl-RS" w:eastAsia="en-US"/>
        </w:rPr>
        <w:t>до шест месеци</w:t>
      </w:r>
      <w:r w:rsidRPr="00F26BEB">
        <w:rPr>
          <w:sz w:val="20"/>
          <w:szCs w:val="20"/>
          <w:lang w:val="sr-Cyrl-RS" w:eastAsia="en-US"/>
        </w:rPr>
        <w:t>;</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B67EDF">
        <w:rPr>
          <w:noProof/>
          <w:sz w:val="20"/>
          <w:szCs w:val="20"/>
          <w:lang w:val="sr-Cyrl-RS" w:eastAsia="sr-Cyrl-RS"/>
        </w:rPr>
        <w:t>број _______ од ______. 2020</w:t>
      </w:r>
      <w:r w:rsidR="006F0BB6">
        <w:rPr>
          <w:noProof/>
          <w:sz w:val="20"/>
          <w:szCs w:val="20"/>
          <w:lang w:val="sr-Cyrl-RS" w:eastAsia="sr-Cyrl-RS"/>
        </w:rPr>
        <w:t>.</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w:t>
      </w:r>
      <w:r w:rsidR="00B67EDF">
        <w:rPr>
          <w:rFonts w:eastAsia="Arial Unicode MS"/>
          <w:kern w:val="1"/>
          <w:sz w:val="20"/>
          <w:szCs w:val="20"/>
          <w:lang w:val="ru-RU"/>
        </w:rPr>
        <w:t>ројем_______ дана _________.2020</w:t>
      </w:r>
      <w:r w:rsidR="006F0BB6" w:rsidRPr="009D5BDA">
        <w:rPr>
          <w:rFonts w:eastAsia="Arial Unicode MS"/>
          <w:kern w:val="1"/>
          <w:sz w:val="20"/>
          <w:szCs w:val="20"/>
          <w:lang w:val="ru-RU"/>
        </w:rPr>
        <w:t>.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BA0D5F" w:rsidRPr="00BA0D5F">
        <w:rPr>
          <w:rFonts w:eastAsia="Calibri"/>
          <w:sz w:val="20"/>
          <w:szCs w:val="20"/>
          <w:lang w:val="sr-Cyrl-RS" w:eastAsia="en-US"/>
        </w:rPr>
        <w:t xml:space="preserve">лек ван листе лекова - </w:t>
      </w:r>
      <w:r w:rsidR="00B67EDF">
        <w:rPr>
          <w:sz w:val="20"/>
          <w:szCs w:val="20"/>
        </w:rPr>
        <w:t>lonsurf – trifluridin+tipiracil ftabl.</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Pr="00D45E07">
        <w:rPr>
          <w:noProof/>
          <w:sz w:val="20"/>
          <w:szCs w:val="20"/>
          <w:lang w:val="sr-Cyrl-RS" w:eastAsia="sr-Cyrl-RS"/>
        </w:rPr>
        <w:t xml:space="preserve">ОП </w:t>
      </w:r>
      <w:r w:rsidR="00B67EDF">
        <w:rPr>
          <w:noProof/>
          <w:sz w:val="20"/>
          <w:szCs w:val="20"/>
          <w:lang w:val="sr-Cyrl-RS" w:eastAsia="sr-Cyrl-RS"/>
        </w:rPr>
        <w:t>23Д/20</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w:t>
      </w:r>
    </w:p>
    <w:p w:rsidR="00EA7448" w:rsidRPr="00F26BEB" w:rsidRDefault="00EA7448" w:rsidP="00EA7448">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12D88" w:rsidRDefault="00EA7448" w:rsidP="00FB0808">
      <w:pPr>
        <w:rPr>
          <w:noProof/>
          <w:sz w:val="20"/>
          <w:szCs w:val="20"/>
          <w:lang w:val="sr-Cyrl-CS"/>
        </w:rPr>
      </w:pPr>
      <w:r w:rsidRPr="00DA7948">
        <w:rPr>
          <w:noProof/>
          <w:color w:val="FF0000"/>
          <w:sz w:val="20"/>
          <w:szCs w:val="20"/>
          <w:lang w:val="sr-Cyrl-CS"/>
        </w:rPr>
        <w:t xml:space="preserve">            </w:t>
      </w:r>
      <w:r w:rsidR="006F0BB6" w:rsidRPr="00937858">
        <w:rPr>
          <w:noProof/>
          <w:sz w:val="20"/>
          <w:szCs w:val="20"/>
          <w:lang w:val="sr-Cyrl-CS"/>
        </w:rPr>
        <w:t>Укупна вредност овог оквирног споразума износи _________  динара без ПДВ-а, ПДВ износи _________ динара, а са</w:t>
      </w:r>
      <w:r w:rsidR="00F12D88">
        <w:rPr>
          <w:noProof/>
          <w:sz w:val="20"/>
          <w:szCs w:val="20"/>
          <w:lang w:val="sr-Cyrl-CS"/>
        </w:rPr>
        <w:t xml:space="preserve"> ПДВ-ом износи ________ динара.</w:t>
      </w:r>
    </w:p>
    <w:p w:rsidR="00EA7448" w:rsidRPr="00476287" w:rsidRDefault="00EA7448" w:rsidP="00EA7448">
      <w:pPr>
        <w:ind w:firstLine="720"/>
        <w:rPr>
          <w:noProof/>
          <w:sz w:val="20"/>
          <w:szCs w:val="20"/>
          <w:lang w:val="sr-Cyrl-CS"/>
        </w:rPr>
      </w:pPr>
      <w:r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476287">
        <w:rPr>
          <w:noProof/>
          <w:sz w:val="20"/>
          <w:szCs w:val="20"/>
          <w:lang w:val="sr-Cyrl-CS"/>
        </w:rPr>
        <w:t>,</w:t>
      </w:r>
      <w:r w:rsidR="00D45E07" w:rsidRPr="00476287">
        <w:rPr>
          <w:sz w:val="22"/>
          <w:szCs w:val="22"/>
          <w:lang w:val="sr-Cyrl-RS"/>
        </w:rPr>
        <w:t xml:space="preserve"> </w:t>
      </w:r>
      <w:r w:rsidR="00D45E07"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476287">
        <w:rPr>
          <w:sz w:val="20"/>
          <w:szCs w:val="20"/>
          <w:lang w:val="sr-Cyrl-CS"/>
        </w:rPr>
        <w:t>.</w:t>
      </w:r>
    </w:p>
    <w:p w:rsidR="00EA7448" w:rsidRPr="00476287" w:rsidRDefault="00EA7448" w:rsidP="00EA7448">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0F4250" w:rsidRPr="00A72620"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0F4250" w:rsidRPr="00A72620">
        <w:rPr>
          <w:bCs/>
          <w:noProof/>
          <w:sz w:val="20"/>
          <w:szCs w:val="20"/>
          <w:lang w:val="sr-Cyrl-RS"/>
        </w:rPr>
        <w:t xml:space="preserve">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EA7448" w:rsidRPr="00F26BEB"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а у складу са овим споразумом.</w:t>
      </w:r>
    </w:p>
    <w:p w:rsidR="00476287" w:rsidRDefault="00476287" w:rsidP="00855898">
      <w:pPr>
        <w:rPr>
          <w:noProof/>
          <w:sz w:val="20"/>
          <w:szCs w:val="20"/>
          <w:lang w:val="sr-Cyrl-CS"/>
        </w:rPr>
      </w:pPr>
    </w:p>
    <w:p w:rsidR="00EA13C9" w:rsidRPr="00EA13C9" w:rsidRDefault="00476287" w:rsidP="00476287">
      <w:pPr>
        <w:jc w:val="center"/>
        <w:rPr>
          <w:noProof/>
          <w:sz w:val="20"/>
          <w:szCs w:val="20"/>
          <w:lang w:val="sr-Cyrl-CS"/>
        </w:rPr>
      </w:pPr>
      <w:r>
        <w:rPr>
          <w:noProof/>
          <w:sz w:val="20"/>
          <w:szCs w:val="20"/>
          <w:lang w:val="sr-Cyrl-CS"/>
        </w:rPr>
        <w:t>Члан 7</w:t>
      </w:r>
    </w:p>
    <w:p w:rsidR="00EA13C9" w:rsidRPr="00A72620" w:rsidRDefault="00EA13C9" w:rsidP="00EA13C9">
      <w:pPr>
        <w:tabs>
          <w:tab w:val="left" w:pos="720"/>
        </w:tabs>
        <w:rPr>
          <w:rFonts w:eastAsia="Arial Unicode MS"/>
          <w:noProof/>
          <w:color w:val="000000"/>
          <w:kern w:val="1"/>
          <w:sz w:val="20"/>
          <w:szCs w:val="20"/>
          <w:lang w:val="sr-Cyrl-CS"/>
        </w:rPr>
      </w:pPr>
      <w:r>
        <w:rPr>
          <w:noProof/>
          <w:sz w:val="20"/>
          <w:szCs w:val="20"/>
          <w:lang w:val="sr-Cyrl-CS"/>
        </w:rPr>
        <w:t xml:space="preserve">              </w:t>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673666">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13C9" w:rsidRPr="00EA13C9" w:rsidRDefault="00EA13C9" w:rsidP="00EA13C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sidRPr="00EA13C9">
        <w:rPr>
          <w:iCs/>
          <w:sz w:val="20"/>
          <w:szCs w:val="20"/>
          <w:lang w:val="sr-Cyrl-RS"/>
        </w:rPr>
        <w:t>.</w:t>
      </w:r>
      <w:r w:rsidRPr="00A72620">
        <w:rPr>
          <w:noProof/>
          <w:sz w:val="20"/>
          <w:szCs w:val="20"/>
          <w:lang w:val="sr-Cyrl-CS"/>
        </w:rPr>
        <w:t xml:space="preserve"> </w:t>
      </w:r>
    </w:p>
    <w:p w:rsidR="00EA13C9" w:rsidRPr="00A72620" w:rsidRDefault="00EA13C9" w:rsidP="00EA13C9">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13C9" w:rsidRPr="00A72620" w:rsidRDefault="00EA13C9" w:rsidP="00EA13C9">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466725" w:rsidRDefault="00466725" w:rsidP="00EA13C9">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t xml:space="preserve">           </w:t>
      </w:r>
      <w:r w:rsidR="00466725">
        <w:rPr>
          <w:color w:val="000000"/>
          <w:sz w:val="20"/>
          <w:szCs w:val="20"/>
          <w:lang w:val="ru-RU"/>
        </w:rPr>
        <w:t xml:space="preserve">     </w:t>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Default="00EA7448" w:rsidP="00EA7448">
      <w:pPr>
        <w:rPr>
          <w:noProof/>
          <w:color w:val="000000"/>
          <w:sz w:val="20"/>
          <w:szCs w:val="20"/>
          <w:lang w:val="sr-Cyrl-CS"/>
        </w:rPr>
      </w:pPr>
    </w:p>
    <w:p w:rsidR="00A078A7" w:rsidRPr="00F26BEB" w:rsidRDefault="00A078A7"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E05F11" w:rsidRDefault="00EA7448" w:rsidP="00E05F11">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Pr>
          <w:noProof/>
          <w:sz w:val="20"/>
          <w:szCs w:val="20"/>
          <w:lang w:val="sr-Cyrl-CS"/>
        </w:rPr>
        <w:t>дности овог оквирног споразума.</w:t>
      </w: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3A122E" w:rsidRDefault="003A122E" w:rsidP="000F4250">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0F4250" w:rsidRPr="00A72620" w:rsidRDefault="00EA7448" w:rsidP="000F4250">
      <w:pPr>
        <w:rPr>
          <w:noProof/>
          <w:color w:val="000000"/>
          <w:sz w:val="20"/>
          <w:szCs w:val="20"/>
          <w:lang w:val="sr-Cyrl-CS"/>
        </w:rPr>
      </w:pPr>
      <w:r w:rsidRPr="00476287">
        <w:rPr>
          <w:noProof/>
          <w:sz w:val="20"/>
          <w:szCs w:val="20"/>
          <w:lang w:val="sr-Cyrl-CS"/>
        </w:rPr>
        <w:t xml:space="preserve">            </w:t>
      </w:r>
      <w:r w:rsidR="000F4250" w:rsidRPr="00A72620">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0F4250" w:rsidRPr="00A72620" w:rsidRDefault="000F4250" w:rsidP="000F4250">
      <w:pPr>
        <w:rPr>
          <w:noProof/>
          <w:color w:val="000000"/>
          <w:sz w:val="20"/>
          <w:szCs w:val="20"/>
          <w:lang w:val="sr-Cyrl-CS"/>
        </w:rPr>
      </w:pPr>
      <w:r w:rsidRPr="00A72620">
        <w:rPr>
          <w:noProof/>
          <w:color w:val="000000"/>
          <w:sz w:val="20"/>
          <w:szCs w:val="20"/>
          <w:lang w:val="sr-Cyrl-CS"/>
        </w:rPr>
        <w:lastRenderedPageBreak/>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021D88" w:rsidRDefault="000F4250" w:rsidP="000F4250">
      <w:pPr>
        <w:rPr>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F4250" w:rsidRPr="00476287" w:rsidRDefault="000F4250" w:rsidP="000F4250">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w:t>
      </w:r>
      <w:r w:rsidR="00B67EDF">
        <w:rPr>
          <w:noProof/>
          <w:sz w:val="20"/>
          <w:szCs w:val="20"/>
          <w:lang w:val="sr-Cyrl-CS"/>
        </w:rPr>
        <w:t xml:space="preserve"> стране ће решавати споразумно.</w:t>
      </w: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Default="00EA7448" w:rsidP="00EA7448">
      <w:pPr>
        <w:rPr>
          <w:noProof/>
          <w:sz w:val="20"/>
          <w:szCs w:val="20"/>
          <w:lang w:val="sr-Cyrl-CS"/>
        </w:rPr>
      </w:pPr>
    </w:p>
    <w:p w:rsidR="00A847B1" w:rsidRDefault="00A847B1" w:rsidP="00EA7448">
      <w:pPr>
        <w:rPr>
          <w:noProof/>
          <w:sz w:val="20"/>
          <w:szCs w:val="20"/>
          <w:lang w:val="sr-Cyrl-CS"/>
        </w:rPr>
      </w:pPr>
    </w:p>
    <w:p w:rsidR="00A847B1" w:rsidRPr="00F26BEB" w:rsidRDefault="00A847B1"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НАРУЧИЛАЦ                                                                                        </w:t>
      </w:r>
      <w:r w:rsidR="00A847B1">
        <w:rPr>
          <w:noProof/>
          <w:sz w:val="20"/>
          <w:szCs w:val="20"/>
          <w:lang w:val="sr-Cyrl-CS"/>
        </w:rPr>
        <w:t xml:space="preserve">              </w:t>
      </w:r>
      <w:r w:rsidRPr="00F26BEB">
        <w:rPr>
          <w:noProof/>
          <w:sz w:val="20"/>
          <w:szCs w:val="20"/>
          <w:lang w:val="sr-Cyrl-CS"/>
        </w:rPr>
        <w:t xml:space="preserve">   ДОБАВЉАЧ</w:t>
      </w:r>
    </w:p>
    <w:p w:rsidR="005B36E6" w:rsidRPr="00F26BEB" w:rsidRDefault="005B36E6"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A847B1">
        <w:rPr>
          <w:noProof/>
          <w:sz w:val="20"/>
          <w:szCs w:val="20"/>
          <w:lang w:val="sr-Cyrl-CS"/>
        </w:rPr>
        <w:t xml:space="preserve">            </w:t>
      </w:r>
      <w:r w:rsidRPr="00F26BEB">
        <w:rPr>
          <w:noProof/>
          <w:sz w:val="20"/>
          <w:szCs w:val="20"/>
          <w:lang w:val="sr-Cyrl-CS"/>
        </w:rPr>
        <w:t xml:space="preserve">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5B36E6">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5B36E6">
        <w:rPr>
          <w:bCs/>
          <w:noProof/>
          <w:sz w:val="20"/>
          <w:szCs w:val="20"/>
          <w:lang w:val="sr-Cyrl-CS"/>
        </w:rPr>
        <w:t xml:space="preserve">ВД </w:t>
      </w:r>
      <w:r w:rsidRPr="00F26BEB">
        <w:rPr>
          <w:bCs/>
          <w:noProof/>
          <w:sz w:val="20"/>
          <w:szCs w:val="20"/>
          <w:lang w:val="sr-Cyrl-CS"/>
        </w:rPr>
        <w:t xml:space="preserve"> Директор</w:t>
      </w:r>
      <w:r w:rsidR="005B36E6">
        <w:rPr>
          <w:bCs/>
          <w:noProof/>
          <w:sz w:val="20"/>
          <w:szCs w:val="20"/>
          <w:lang w:val="sr-Cyrl-CS"/>
        </w:rPr>
        <w:t>а</w:t>
      </w:r>
    </w:p>
    <w:p w:rsidR="00EA7448" w:rsidRPr="00F26BEB" w:rsidRDefault="00EA7448" w:rsidP="00EA7448">
      <w:pPr>
        <w:rPr>
          <w:bCs/>
          <w:noProof/>
          <w:sz w:val="20"/>
          <w:szCs w:val="20"/>
          <w:lang w:val="sr-Cyrl-CS"/>
        </w:rPr>
      </w:pPr>
    </w:p>
    <w:p w:rsidR="00C16A97" w:rsidRPr="00C16A97" w:rsidRDefault="00C16A97" w:rsidP="00C16A97">
      <w:pPr>
        <w:rPr>
          <w:lang w:val="sr-Cyrl-RS"/>
        </w:rPr>
      </w:pPr>
    </w:p>
    <w:p w:rsidR="003A122E" w:rsidRPr="00563724" w:rsidRDefault="003A122E" w:rsidP="003A122E"/>
    <w:p w:rsidR="005B36E6" w:rsidRDefault="005B36E6">
      <w:pPr>
        <w:tabs>
          <w:tab w:val="clear" w:pos="1440"/>
        </w:tabs>
        <w:suppressAutoHyphens w:val="0"/>
        <w:spacing w:after="200" w:line="276" w:lineRule="auto"/>
        <w:jc w:val="left"/>
        <w:rPr>
          <w:b/>
          <w:bCs/>
          <w:iCs/>
          <w:noProof/>
          <w:sz w:val="20"/>
          <w:szCs w:val="20"/>
          <w:lang w:val="sr-Cyrl-CS"/>
        </w:rPr>
      </w:pPr>
      <w:r>
        <w:rPr>
          <w:i/>
          <w:noProof/>
          <w:sz w:val="20"/>
          <w:szCs w:val="20"/>
          <w:lang w:val="sr-Cyrl-CS"/>
        </w:rPr>
        <w:br w:type="page"/>
      </w: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5B36E6">
        <w:rPr>
          <w:bCs/>
          <w:noProof/>
          <w:sz w:val="20"/>
          <w:szCs w:val="20"/>
          <w:lang w:val="sr-Cyrl-CS"/>
        </w:rPr>
        <w:t>Доц</w:t>
      </w:r>
      <w:r w:rsidRPr="00F26BEB">
        <w:rPr>
          <w:bCs/>
          <w:noProof/>
          <w:sz w:val="20"/>
          <w:szCs w:val="20"/>
          <w:lang w:val="sr-Cyrl-CS"/>
        </w:rPr>
        <w:t xml:space="preserve">. др сци. мед. Марија Здравковић, </w:t>
      </w:r>
      <w:r w:rsidR="005B36E6">
        <w:rPr>
          <w:bCs/>
          <w:noProof/>
          <w:sz w:val="20"/>
          <w:szCs w:val="20"/>
          <w:lang w:val="sr-Cyrl-CS"/>
        </w:rPr>
        <w:t xml:space="preserve">в.д. </w:t>
      </w:r>
      <w:r w:rsidRPr="00F26BEB">
        <w:rPr>
          <w:bCs/>
          <w:noProof/>
          <w:sz w:val="20"/>
          <w:szCs w:val="20"/>
          <w:lang w:val="sr-Cyrl-CS"/>
        </w:rPr>
        <w:t>директор</w:t>
      </w:r>
      <w:r w:rsidR="005B36E6">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да је Наручилац у складу са Законом о јавним набавкама спровео отво</w:t>
      </w:r>
      <w:r w:rsidR="00A847B1">
        <w:rPr>
          <w:noProof/>
          <w:sz w:val="20"/>
          <w:szCs w:val="20"/>
          <w:lang w:val="sr-Cyrl-RS" w:eastAsia="sr-Cyrl-RS"/>
        </w:rPr>
        <w:t>рени поступак јавне набавке доб</w:t>
      </w:r>
      <w:r w:rsidRPr="00F26BEB">
        <w:rPr>
          <w:noProof/>
          <w:sz w:val="20"/>
          <w:szCs w:val="20"/>
          <w:lang w:val="sr-Cyrl-RS" w:eastAsia="sr-Cyrl-RS"/>
        </w:rPr>
        <w:t xml:space="preserve">ра </w:t>
      </w:r>
      <w:r w:rsidR="00DA7948">
        <w:rPr>
          <w:noProof/>
          <w:sz w:val="20"/>
          <w:szCs w:val="20"/>
          <w:lang w:val="sr-Cyrl-RS" w:eastAsia="sr-Cyrl-RS"/>
        </w:rPr>
        <w:t>–</w:t>
      </w:r>
      <w:r w:rsidRPr="00F26BEB">
        <w:rPr>
          <w:noProof/>
          <w:sz w:val="20"/>
          <w:szCs w:val="20"/>
          <w:lang w:val="sr-Cyrl-RS" w:eastAsia="sr-Cyrl-RS"/>
        </w:rPr>
        <w:t xml:space="preserve"> </w:t>
      </w:r>
      <w:r w:rsidR="00BA0D5F" w:rsidRPr="00BA0D5F">
        <w:rPr>
          <w:bCs/>
          <w:sz w:val="20"/>
          <w:lang w:val="sr-Cyrl-RS"/>
        </w:rPr>
        <w:t xml:space="preserve">лек ван листе лекова - </w:t>
      </w:r>
      <w:r w:rsidR="00B67EDF">
        <w:rPr>
          <w:sz w:val="20"/>
          <w:szCs w:val="20"/>
        </w:rPr>
        <w:t>lonsurf – trifluridin+tipiracil ftabl.</w:t>
      </w:r>
      <w:r w:rsidRPr="00F26BEB">
        <w:rPr>
          <w:sz w:val="20"/>
          <w:szCs w:val="20"/>
          <w:lang w:val="sr-Cyrl-RS" w:eastAsia="en-US"/>
        </w:rPr>
        <w:t xml:space="preserve">, </w:t>
      </w:r>
      <w:r w:rsidRPr="00E05F11">
        <w:rPr>
          <w:sz w:val="20"/>
          <w:szCs w:val="20"/>
          <w:lang w:val="sr-Cyrl-RS" w:eastAsia="en-US"/>
        </w:rPr>
        <w:t xml:space="preserve">ЈН ОП </w:t>
      </w:r>
      <w:r w:rsidR="00B67EDF">
        <w:rPr>
          <w:sz w:val="20"/>
          <w:szCs w:val="20"/>
          <w:lang w:val="sr-Cyrl-RS" w:eastAsia="en-US"/>
        </w:rPr>
        <w:t>23Д/20</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05F11">
        <w:rPr>
          <w:bCs/>
          <w:iCs/>
          <w:noProof/>
          <w:sz w:val="20"/>
          <w:szCs w:val="20"/>
          <w:lang w:val="sr-Cyrl-RS"/>
        </w:rPr>
        <w:t>_____________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0F4250">
        <w:rPr>
          <w:sz w:val="20"/>
          <w:szCs w:val="20"/>
          <w:lang w:val="sr-Cyrl-RS"/>
        </w:rPr>
        <w:t>лекови ван</w:t>
      </w:r>
      <w:r w:rsidR="00E05F11">
        <w:rPr>
          <w:sz w:val="20"/>
          <w:szCs w:val="20"/>
          <w:lang w:val="sr-Cyrl-RS"/>
        </w:rPr>
        <w:t xml:space="preserve"> листе лекова</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673666" w:rsidRDefault="00673666" w:rsidP="000F4250">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4166F6" w:rsidP="002D2727">
      <w:pPr>
        <w:ind w:firstLine="720"/>
        <w:rPr>
          <w:noProof/>
          <w:sz w:val="20"/>
          <w:szCs w:val="20"/>
          <w:lang w:val="sr-Cyrl-CS"/>
        </w:rPr>
      </w:pPr>
      <w:r w:rsidRPr="00476287">
        <w:rPr>
          <w:noProof/>
          <w:sz w:val="20"/>
          <w:szCs w:val="20"/>
          <w:lang w:val="sr-Cyrl-CS"/>
        </w:rPr>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Pr="00476287">
        <w:rPr>
          <w:noProof/>
          <w:sz w:val="20"/>
          <w:szCs w:val="20"/>
          <w:lang w:val="sr-Cyrl-CS"/>
        </w:rPr>
        <w:t>,</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4166F6" w:rsidRPr="00476287" w:rsidRDefault="004166F6" w:rsidP="004166F6">
      <w:pPr>
        <w:ind w:firstLine="720"/>
        <w:rPr>
          <w:noProof/>
          <w:sz w:val="20"/>
          <w:szCs w:val="20"/>
          <w:lang w:val="sr-Cyrl-CS"/>
        </w:rPr>
      </w:pPr>
      <w:r w:rsidRPr="00476287">
        <w:rPr>
          <w:noProof/>
          <w:sz w:val="20"/>
          <w:szCs w:val="20"/>
          <w:lang w:val="sr-Cyrl-CS"/>
        </w:rPr>
        <w:lastRenderedPageBreak/>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656660" w:rsidRDefault="00EA7448" w:rsidP="002D2727">
      <w:pPr>
        <w:tabs>
          <w:tab w:val="left" w:pos="426"/>
        </w:tabs>
        <w:autoSpaceDE w:val="0"/>
        <w:autoSpaceDN w:val="0"/>
        <w:adjustRightInd w:val="0"/>
        <w:rPr>
          <w:noProof/>
          <w:color w:val="FF0000"/>
          <w:sz w:val="20"/>
          <w:szCs w:val="20"/>
          <w:lang w:val="sr-Cyrl-CS"/>
        </w:rPr>
      </w:pPr>
      <w:r w:rsidRPr="002D2727">
        <w:rPr>
          <w:noProof/>
          <w:sz w:val="20"/>
          <w:szCs w:val="20"/>
          <w:lang w:val="sr-Cyrl-CS"/>
        </w:rPr>
        <w:tab/>
      </w:r>
      <w:r w:rsidR="002D2727" w:rsidRPr="002D2727">
        <w:rPr>
          <w:noProof/>
          <w:sz w:val="20"/>
          <w:szCs w:val="20"/>
          <w:lang w:val="sr-Cyrl-CS"/>
        </w:rPr>
        <w:t xml:space="preserve">      </w:t>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w:t>
      </w:r>
      <w:r w:rsidR="002D2727" w:rsidRPr="002D2727">
        <w:rPr>
          <w:sz w:val="20"/>
          <w:szCs w:val="20"/>
          <w:lang w:val="sr-Cyrl-RS"/>
        </w:rPr>
        <w:t>и</w:t>
      </w:r>
      <w:r w:rsidRPr="002D2727">
        <w:rPr>
          <w:sz w:val="20"/>
          <w:szCs w:val="20"/>
          <w:lang w:val="sr-Cyrl-RS"/>
        </w:rPr>
        <w:t xml:space="preserve">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w:t>
      </w:r>
      <w:r w:rsidR="002D2727" w:rsidRPr="002D2727">
        <w:rPr>
          <w:sz w:val="20"/>
          <w:szCs w:val="20"/>
          <w:lang w:val="ru-RU"/>
        </w:rPr>
        <w:t>Наручиоца</w:t>
      </w:r>
      <w:r w:rsidR="00A847B1">
        <w:rPr>
          <w:iCs/>
          <w:sz w:val="20"/>
          <w:szCs w:val="20"/>
          <w:lang w:val="sr-Cyrl-RS"/>
        </w:rPr>
        <w:t>.</w:t>
      </w:r>
    </w:p>
    <w:p w:rsidR="002D2727" w:rsidRPr="00F26BEB" w:rsidRDefault="00EA7448" w:rsidP="00EA7448">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002D2727" w:rsidRPr="002D2727">
        <w:rPr>
          <w:sz w:val="20"/>
          <w:szCs w:val="20"/>
          <w:lang w:val="sr-Cyrl-RS"/>
        </w:rPr>
        <w:t xml:space="preserve"> _______ сати</w:t>
      </w:r>
      <w:r w:rsidRPr="002D2727">
        <w:rPr>
          <w:sz w:val="20"/>
          <w:szCs w:val="20"/>
          <w:lang w:val="sr-Cyrl-RS"/>
        </w:rPr>
        <w:t xml:space="preserve">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w:t>
      </w:r>
      <w:r w:rsidR="007A289C">
        <w:rPr>
          <w:noProof/>
          <w:sz w:val="20"/>
          <w:szCs w:val="20"/>
          <w:lang w:val="sr-Cyrl-CS"/>
        </w:rPr>
        <w:t xml:space="preserve"> </w:t>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7A289C" w:rsidRDefault="007A289C"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673666">
        <w:rPr>
          <w:noProof/>
          <w:color w:val="000000"/>
          <w:sz w:val="20"/>
          <w:szCs w:val="20"/>
          <w:lang w:val="sr-Cyrl-CS"/>
        </w:rPr>
        <w:t xml:space="preserve">   </w:t>
      </w:r>
      <w:r w:rsidRPr="00F26BEB">
        <w:rPr>
          <w:noProof/>
          <w:color w:val="000000"/>
          <w:sz w:val="20"/>
          <w:szCs w:val="20"/>
          <w:lang w:val="sr-Cyrl-CS" w:eastAsia="en-US"/>
        </w:rPr>
        <w:t xml:space="preserve">Квалитет добара која су предмет овог </w:t>
      </w:r>
      <w:r w:rsidR="00086681">
        <w:rPr>
          <w:noProof/>
          <w:color w:val="000000"/>
          <w:sz w:val="20"/>
          <w:szCs w:val="20"/>
          <w:lang w:val="sr-Cyrl-CS" w:eastAsia="en-US"/>
        </w:rPr>
        <w:t>уговора</w:t>
      </w:r>
      <w:r w:rsidRPr="00F26B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73666" w:rsidRDefault="00673666" w:rsidP="00673666">
      <w:pPr>
        <w:tabs>
          <w:tab w:val="left" w:pos="720"/>
        </w:tabs>
        <w:rPr>
          <w:noProof/>
          <w:color w:val="000000"/>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p>
    <w:p w:rsidR="007A289C" w:rsidRPr="007A289C" w:rsidRDefault="007A289C" w:rsidP="007A289C">
      <w:pPr>
        <w:jc w:val="center"/>
        <w:rPr>
          <w:bCs/>
          <w:sz w:val="20"/>
          <w:szCs w:val="20"/>
          <w:lang w:val="sr-Cyrl-RS"/>
        </w:rPr>
      </w:pPr>
      <w:r w:rsidRPr="007A289C">
        <w:rPr>
          <w:bCs/>
          <w:sz w:val="20"/>
          <w:szCs w:val="20"/>
          <w:lang w:val="sr-Cyrl-RS"/>
        </w:rPr>
        <w:t>Члан 11.</w:t>
      </w:r>
    </w:p>
    <w:p w:rsidR="00EA7448" w:rsidRPr="00673666" w:rsidRDefault="007A289C" w:rsidP="00673666">
      <w:pPr>
        <w:shd w:val="clear" w:color="auto" w:fill="FFFFFF"/>
        <w:tabs>
          <w:tab w:val="clear" w:pos="1440"/>
        </w:tabs>
        <w:suppressAutoHyphens w:val="0"/>
        <w:ind w:firstLine="720"/>
        <w:rPr>
          <w:noProof/>
          <w:sz w:val="20"/>
          <w:szCs w:val="20"/>
          <w:lang w:val="sr-Cyrl-CS" w:eastAsia="en-US"/>
        </w:rPr>
      </w:pPr>
      <w:r w:rsidRPr="007A289C">
        <w:rPr>
          <w:bCs/>
          <w:sz w:val="20"/>
          <w:szCs w:val="20"/>
          <w:lang w:val="sr-Cyrl-RS" w:eastAsia="en-US"/>
        </w:rPr>
        <w:t xml:space="preserve">На основу члана 56. Закона о управљању отпадом, </w:t>
      </w:r>
      <w:r w:rsidR="00673666">
        <w:rPr>
          <w:bCs/>
          <w:sz w:val="20"/>
          <w:szCs w:val="20"/>
          <w:lang w:val="sr-Cyrl-RS" w:eastAsia="en-US"/>
        </w:rPr>
        <w:t>Наручилац</w:t>
      </w:r>
      <w:r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Pr>
          <w:noProof/>
          <w:sz w:val="20"/>
          <w:szCs w:val="20"/>
          <w:lang w:val="sr-Cyrl-CS" w:eastAsia="en-US"/>
        </w:rPr>
        <w:t>Добављачу</w:t>
      </w:r>
      <w:r w:rsidRPr="007A289C">
        <w:rPr>
          <w:noProof/>
          <w:sz w:val="20"/>
          <w:szCs w:val="20"/>
          <w:lang w:val="sr-Cyrl-CS" w:eastAsia="en-US"/>
        </w:rPr>
        <w:t xml:space="preserve"> ради безбедног третмана.</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B67EDF">
        <w:rPr>
          <w:bCs/>
          <w:noProof/>
          <w:sz w:val="20"/>
          <w:szCs w:val="20"/>
          <w:lang w:val="sr-Cyrl-CS" w:eastAsia="en-US"/>
        </w:rPr>
        <w:t>30 дана</w:t>
      </w:r>
      <w:r w:rsidRPr="00F26BEB">
        <w:rPr>
          <w:bCs/>
          <w:noProof/>
          <w:sz w:val="20"/>
          <w:szCs w:val="20"/>
          <w:lang w:val="sr-Cyrl-CS" w:eastAsia="en-US"/>
        </w:rPr>
        <w:t xml:space="preserve">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lastRenderedPageBreak/>
        <w:t xml:space="preserve">            </w:t>
      </w:r>
      <w:r w:rsidR="00DA7948">
        <w:rPr>
          <w:bCs/>
          <w:noProof/>
          <w:sz w:val="20"/>
          <w:szCs w:val="20"/>
          <w:lang w:val="sr-Cyrl-CS" w:eastAsia="en-US"/>
        </w:rPr>
        <w:t xml:space="preserve">    </w:t>
      </w:r>
      <w:r w:rsidRPr="00F26BEB">
        <w:rPr>
          <w:bCs/>
          <w:noProof/>
          <w:sz w:val="20"/>
          <w:szCs w:val="20"/>
          <w:lang w:val="sr-Cyrl-CS" w:eastAsia="en-US"/>
        </w:rPr>
        <w:t>Максималан период важења уговора је</w:t>
      </w:r>
      <w:r w:rsidRPr="00086681">
        <w:rPr>
          <w:bCs/>
          <w:noProof/>
          <w:sz w:val="20"/>
          <w:szCs w:val="20"/>
          <w:lang w:val="sr-Cyrl-CS" w:eastAsia="en-US"/>
        </w:rPr>
        <w:t xml:space="preserve"> </w:t>
      </w:r>
      <w:r w:rsidR="00B67EDF">
        <w:rPr>
          <w:bCs/>
          <w:noProof/>
          <w:sz w:val="20"/>
          <w:szCs w:val="20"/>
          <w:lang w:val="sr-Cyrl-CS" w:eastAsia="en-US"/>
        </w:rPr>
        <w:t>30 дана</w:t>
      </w:r>
      <w:r w:rsidRPr="00F26BEB">
        <w:rPr>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547081">
        <w:rPr>
          <w:noProof/>
          <w:sz w:val="20"/>
          <w:szCs w:val="20"/>
          <w:lang w:val="sr-Cyrl-CS"/>
        </w:rPr>
        <w:t xml:space="preserve">  Пл</w:t>
      </w:r>
      <w:r w:rsidR="00B67EDF">
        <w:rPr>
          <w:noProof/>
          <w:sz w:val="20"/>
          <w:szCs w:val="20"/>
          <w:lang w:val="sr-Cyrl-CS"/>
        </w:rPr>
        <w:t>аћање по овом уговору у 2020</w:t>
      </w:r>
      <w:r w:rsidRPr="00F26BEB">
        <w:rPr>
          <w:noProof/>
          <w:sz w:val="20"/>
          <w:szCs w:val="20"/>
          <w:lang w:val="sr-Cyrl-CS"/>
        </w:rPr>
        <w:t>. години вршиће се до нивоа средстава обезбеђ</w:t>
      </w:r>
      <w:r w:rsidR="00B67EDF">
        <w:rPr>
          <w:noProof/>
          <w:sz w:val="20"/>
          <w:szCs w:val="20"/>
          <w:lang w:val="sr-Cyrl-CS"/>
        </w:rPr>
        <w:t>ених Финансијским планом за 2020</w:t>
      </w:r>
      <w:r w:rsidRPr="00F26BEB">
        <w:rPr>
          <w:noProof/>
          <w:sz w:val="20"/>
          <w:szCs w:val="20"/>
          <w:lang w:val="sr-Cyrl-CS"/>
        </w:rPr>
        <w:t xml:space="preserve">.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00B67EDF">
        <w:rPr>
          <w:noProof/>
          <w:sz w:val="20"/>
          <w:szCs w:val="20"/>
          <w:lang w:val="sr-Cyrl-CS"/>
        </w:rPr>
        <w:t xml:space="preserve"> у 2021</w:t>
      </w:r>
      <w:r w:rsidRPr="00F26BEB">
        <w:rPr>
          <w:noProof/>
          <w:sz w:val="20"/>
          <w:szCs w:val="20"/>
          <w:lang w:val="sr-Cyrl-CS"/>
        </w:rPr>
        <w:t xml:space="preserve">. години </w:t>
      </w:r>
      <w:r w:rsidR="00673666">
        <w:rPr>
          <w:noProof/>
          <w:sz w:val="20"/>
          <w:szCs w:val="20"/>
          <w:lang w:val="sr-Cyrl-CS"/>
        </w:rPr>
        <w:t>Наручилац</w:t>
      </w:r>
      <w:r w:rsidRPr="00F26BEB">
        <w:rPr>
          <w:noProof/>
          <w:sz w:val="20"/>
          <w:szCs w:val="20"/>
          <w:lang w:val="sr-Cyrl-CS"/>
        </w:rPr>
        <w:t xml:space="preserve"> ће извршити плаћање </w:t>
      </w:r>
      <w:r w:rsidR="00673666">
        <w:rPr>
          <w:noProof/>
          <w:sz w:val="20"/>
          <w:szCs w:val="20"/>
          <w:lang w:val="sr-Cyrl-CS"/>
        </w:rPr>
        <w:t>Добављачу</w:t>
      </w:r>
      <w:r w:rsidRPr="00F26BEB">
        <w:rPr>
          <w:noProof/>
          <w:sz w:val="20"/>
          <w:szCs w:val="20"/>
          <w:lang w:val="sr-Cyrl-CS"/>
        </w:rPr>
        <w:t xml:space="preserve"> по обезбеђивању финансијских средстава усва</w:t>
      </w:r>
      <w:r w:rsidR="00B67EDF">
        <w:rPr>
          <w:noProof/>
          <w:sz w:val="20"/>
          <w:szCs w:val="20"/>
          <w:lang w:val="sr-Cyrl-CS"/>
        </w:rPr>
        <w:t>јањем Финансијског плана за 2021</w:t>
      </w:r>
      <w:r w:rsidRPr="00F26BEB">
        <w:rPr>
          <w:noProof/>
          <w:sz w:val="20"/>
          <w:szCs w:val="20"/>
          <w:lang w:val="sr-Cyrl-CS"/>
        </w:rPr>
        <w:t xml:space="preserve">.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Pr>
          <w:noProof/>
          <w:sz w:val="20"/>
          <w:szCs w:val="20"/>
          <w:lang w:val="sr-Cyrl-CS"/>
        </w:rPr>
        <w:t>Наручиоца</w:t>
      </w:r>
      <w:r w:rsidRPr="00F26BEB">
        <w:rPr>
          <w:noProof/>
          <w:sz w:val="20"/>
          <w:szCs w:val="20"/>
          <w:lang w:val="sr-Cyrl-CS"/>
        </w:rPr>
        <w:t xml:space="preserve">.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EA7448" w:rsidRDefault="00EA7448" w:rsidP="00EA7448">
      <w:pPr>
        <w:rPr>
          <w:noProof/>
          <w:sz w:val="20"/>
          <w:szCs w:val="20"/>
          <w:lang w:val="sr-Cyrl-CS"/>
        </w:rPr>
      </w:pPr>
    </w:p>
    <w:p w:rsidR="00086681" w:rsidRDefault="00086681" w:rsidP="00EA7448">
      <w:pPr>
        <w:rPr>
          <w:noProof/>
          <w:sz w:val="20"/>
          <w:szCs w:val="20"/>
          <w:lang w:val="sr-Cyrl-CS"/>
        </w:rPr>
      </w:pPr>
    </w:p>
    <w:p w:rsidR="00A847B1" w:rsidRPr="00F26BEB" w:rsidRDefault="00A847B1"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086681" w:rsidRPr="00F26BEB" w:rsidRDefault="00086681"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086681">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086681">
        <w:rPr>
          <w:bCs/>
          <w:noProof/>
          <w:sz w:val="20"/>
          <w:szCs w:val="20"/>
          <w:lang w:val="sr-Cyrl-CS"/>
        </w:rPr>
        <w:t xml:space="preserve">ВД </w:t>
      </w:r>
      <w:r w:rsidRPr="00F26BEB">
        <w:rPr>
          <w:bCs/>
          <w:noProof/>
          <w:sz w:val="20"/>
          <w:szCs w:val="20"/>
          <w:lang w:val="sr-Cyrl-CS"/>
        </w:rPr>
        <w:t>Директор</w:t>
      </w:r>
      <w:r w:rsidR="00086681">
        <w:rPr>
          <w:bCs/>
          <w:noProof/>
          <w:sz w:val="20"/>
          <w:szCs w:val="20"/>
          <w:lang w:val="sr-Cyrl-CS"/>
        </w:rPr>
        <w:t>а</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1"/>
          <w:footerReference w:type="default" r:id="rId12"/>
          <w:pgSz w:w="11906" w:h="16838" w:code="9"/>
          <w:pgMar w:top="720" w:right="720" w:bottom="720" w:left="720" w:header="720" w:footer="720" w:gutter="0"/>
          <w:cols w:space="720"/>
          <w:docGrid w:linePitch="360"/>
        </w:sectPr>
      </w:pPr>
    </w:p>
    <w:p w:rsidR="00A847B1" w:rsidRDefault="00A847B1" w:rsidP="003F7856">
      <w:pPr>
        <w:pStyle w:val="Heading3"/>
        <w:jc w:val="center"/>
        <w:rPr>
          <w:rFonts w:ascii="Times New Roman" w:hAnsi="Times New Roman"/>
          <w:sz w:val="20"/>
          <w:szCs w:val="20"/>
          <w:lang w:val="sr-Cyrl-CS"/>
        </w:rPr>
      </w:pPr>
    </w:p>
    <w:p w:rsidR="00A847B1" w:rsidRDefault="00A847B1" w:rsidP="003F7856">
      <w:pPr>
        <w:pStyle w:val="Heading3"/>
        <w:jc w:val="center"/>
        <w:rPr>
          <w:rFonts w:ascii="Times New Roman" w:hAnsi="Times New Roman"/>
          <w:sz w:val="20"/>
          <w:szCs w:val="20"/>
          <w:lang w:val="sr-Cyrl-CS"/>
        </w:rPr>
      </w:pPr>
    </w:p>
    <w:p w:rsidR="00A847B1" w:rsidRDefault="00A847B1" w:rsidP="003F7856">
      <w:pPr>
        <w:pStyle w:val="Heading3"/>
        <w:jc w:val="center"/>
        <w:rPr>
          <w:rFonts w:ascii="Times New Roman" w:hAnsi="Times New Roman"/>
          <w:sz w:val="20"/>
          <w:szCs w:val="20"/>
          <w:lang w:val="sr-Cyrl-CS"/>
        </w:rPr>
      </w:pPr>
    </w:p>
    <w:p w:rsidR="00A847B1" w:rsidRDefault="00A847B1" w:rsidP="003F7856">
      <w:pPr>
        <w:pStyle w:val="Heading3"/>
        <w:jc w:val="center"/>
        <w:rPr>
          <w:rFonts w:ascii="Times New Roman" w:hAnsi="Times New Roman"/>
          <w:sz w:val="20"/>
          <w:szCs w:val="20"/>
          <w:lang w:val="sr-Cyrl-CS"/>
        </w:rPr>
      </w:pPr>
    </w:p>
    <w:p w:rsidR="000F4250" w:rsidRDefault="00102D7F" w:rsidP="003F7856">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Cyrl-CS"/>
        </w:rPr>
        <w:t>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 xml:space="preserve">СПЕЦИФИКАЦИЈЕ ДОБАРА </w:t>
      </w:r>
      <w:r w:rsidR="00B67EDF">
        <w:rPr>
          <w:rStyle w:val="Heading3Char"/>
          <w:rFonts w:ascii="Times New Roman" w:hAnsi="Times New Roman"/>
          <w:b/>
          <w:bCs/>
          <w:noProof/>
          <w:sz w:val="20"/>
          <w:szCs w:val="20"/>
          <w:lang w:val="sr-Cyrl-RS"/>
        </w:rPr>
        <w:t>ЈН ОП 23Д/20</w:t>
      </w:r>
    </w:p>
    <w:p w:rsidR="006D55BA" w:rsidRPr="006D55BA" w:rsidRDefault="006D55BA" w:rsidP="006D55BA">
      <w:pPr>
        <w:rPr>
          <w:lang w:val="sr-Cyrl-RS"/>
        </w:rPr>
      </w:pPr>
    </w:p>
    <w:p w:rsidR="00AB2ABC" w:rsidRPr="00AB2ABC" w:rsidRDefault="00AB2ABC" w:rsidP="00AB2ABC">
      <w:pPr>
        <w:rPr>
          <w:lang w:val="sr-Cyrl-RS"/>
        </w:rPr>
      </w:pPr>
    </w:p>
    <w:tbl>
      <w:tblPr>
        <w:tblStyle w:val="TableGrid"/>
        <w:tblW w:w="0" w:type="auto"/>
        <w:tblInd w:w="108" w:type="dxa"/>
        <w:tblLook w:val="04A0" w:firstRow="1" w:lastRow="0" w:firstColumn="1" w:lastColumn="0" w:noHBand="0" w:noVBand="1"/>
      </w:tblPr>
      <w:tblGrid>
        <w:gridCol w:w="1276"/>
        <w:gridCol w:w="1843"/>
        <w:gridCol w:w="1425"/>
        <w:gridCol w:w="106"/>
        <w:gridCol w:w="887"/>
        <w:gridCol w:w="1423"/>
        <w:gridCol w:w="1276"/>
        <w:gridCol w:w="1417"/>
        <w:gridCol w:w="1134"/>
        <w:gridCol w:w="1560"/>
        <w:gridCol w:w="2976"/>
      </w:tblGrid>
      <w:tr w:rsidR="005E1FE8" w:rsidRPr="00673666" w:rsidTr="00B67EDF">
        <w:trPr>
          <w:trHeight w:val="464"/>
        </w:trPr>
        <w:tc>
          <w:tcPr>
            <w:tcW w:w="1276" w:type="dxa"/>
          </w:tcPr>
          <w:p w:rsidR="005E1FE8" w:rsidRPr="00673666" w:rsidRDefault="005E1FE8" w:rsidP="00B96AA0">
            <w:pPr>
              <w:jc w:val="center"/>
              <w:rPr>
                <w:sz w:val="20"/>
                <w:szCs w:val="20"/>
                <w:lang w:val="sr-Cyrl-RS"/>
              </w:rPr>
            </w:pPr>
          </w:p>
        </w:tc>
        <w:tc>
          <w:tcPr>
            <w:tcW w:w="1843" w:type="dxa"/>
          </w:tcPr>
          <w:p w:rsidR="005E1FE8" w:rsidRPr="00673666" w:rsidRDefault="005E1FE8" w:rsidP="00B96AA0">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425"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Јачина</w:t>
            </w:r>
          </w:p>
        </w:tc>
        <w:tc>
          <w:tcPr>
            <w:tcW w:w="993" w:type="dxa"/>
            <w:gridSpan w:val="2"/>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Облик</w:t>
            </w:r>
          </w:p>
        </w:tc>
        <w:tc>
          <w:tcPr>
            <w:tcW w:w="1423" w:type="dxa"/>
          </w:tcPr>
          <w:p w:rsidR="005E1FE8" w:rsidRPr="00673666" w:rsidRDefault="005E1FE8" w:rsidP="005E1FE8">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276" w:type="dxa"/>
          </w:tcPr>
          <w:p w:rsidR="005E1FE8" w:rsidRPr="00673666" w:rsidRDefault="005E1FE8" w:rsidP="00B96AA0">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Pr>
          <w:p w:rsidR="005E1FE8" w:rsidRPr="00673666" w:rsidRDefault="005E1FE8" w:rsidP="005E1FE8">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560"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3224B9" w:rsidRPr="00673666" w:rsidTr="004E7A33">
        <w:trPr>
          <w:trHeight w:val="232"/>
        </w:trPr>
        <w:tc>
          <w:tcPr>
            <w:tcW w:w="6960" w:type="dxa"/>
            <w:gridSpan w:val="6"/>
          </w:tcPr>
          <w:p w:rsidR="003224B9" w:rsidRPr="00B67EDF" w:rsidRDefault="00B67EDF" w:rsidP="00B67EDF">
            <w:pPr>
              <w:rPr>
                <w:b/>
              </w:rPr>
            </w:pPr>
            <w:r w:rsidRPr="00B67EDF">
              <w:rPr>
                <w:b/>
                <w:sz w:val="20"/>
                <w:szCs w:val="20"/>
              </w:rPr>
              <w:t xml:space="preserve">lonsurf </w:t>
            </w:r>
          </w:p>
        </w:tc>
        <w:tc>
          <w:tcPr>
            <w:tcW w:w="1276" w:type="dxa"/>
          </w:tcPr>
          <w:p w:rsidR="003224B9" w:rsidRPr="00673666" w:rsidRDefault="003224B9" w:rsidP="00B96AA0">
            <w:pPr>
              <w:rPr>
                <w:iCs/>
                <w:sz w:val="20"/>
                <w:szCs w:val="20"/>
              </w:rPr>
            </w:pPr>
          </w:p>
        </w:tc>
        <w:tc>
          <w:tcPr>
            <w:tcW w:w="1417" w:type="dxa"/>
          </w:tcPr>
          <w:p w:rsidR="003224B9" w:rsidRPr="00673666" w:rsidRDefault="003224B9" w:rsidP="00B96AA0">
            <w:pPr>
              <w:rPr>
                <w:iCs/>
                <w:sz w:val="20"/>
                <w:szCs w:val="20"/>
              </w:rPr>
            </w:pPr>
          </w:p>
        </w:tc>
        <w:tc>
          <w:tcPr>
            <w:tcW w:w="1134" w:type="dxa"/>
          </w:tcPr>
          <w:p w:rsidR="003224B9" w:rsidRPr="00673666" w:rsidRDefault="003224B9" w:rsidP="00B96AA0">
            <w:pPr>
              <w:rPr>
                <w:iCs/>
                <w:sz w:val="20"/>
                <w:szCs w:val="20"/>
              </w:rPr>
            </w:pPr>
          </w:p>
        </w:tc>
        <w:tc>
          <w:tcPr>
            <w:tcW w:w="1560" w:type="dxa"/>
          </w:tcPr>
          <w:p w:rsidR="003224B9" w:rsidRPr="00673666" w:rsidRDefault="003224B9" w:rsidP="00B96AA0">
            <w:pPr>
              <w:rPr>
                <w:iCs/>
                <w:sz w:val="20"/>
                <w:szCs w:val="20"/>
              </w:rPr>
            </w:pPr>
          </w:p>
        </w:tc>
        <w:tc>
          <w:tcPr>
            <w:tcW w:w="2976" w:type="dxa"/>
          </w:tcPr>
          <w:p w:rsidR="003224B9" w:rsidRPr="00673666" w:rsidRDefault="003224B9" w:rsidP="00B96AA0">
            <w:pPr>
              <w:rPr>
                <w:iCs/>
                <w:sz w:val="20"/>
                <w:szCs w:val="20"/>
              </w:rPr>
            </w:pPr>
          </w:p>
        </w:tc>
      </w:tr>
      <w:tr w:rsidR="003224B9" w:rsidRPr="00673666" w:rsidTr="00B67EDF">
        <w:trPr>
          <w:trHeight w:val="262"/>
        </w:trPr>
        <w:tc>
          <w:tcPr>
            <w:tcW w:w="3119" w:type="dxa"/>
            <w:gridSpan w:val="2"/>
          </w:tcPr>
          <w:p w:rsidR="003224B9" w:rsidRDefault="00B67EDF" w:rsidP="00B67EDF">
            <w:pPr>
              <w:rPr>
                <w:lang w:val="sr-Latn-BA"/>
              </w:rPr>
            </w:pPr>
            <w:r>
              <w:rPr>
                <w:sz w:val="20"/>
                <w:szCs w:val="20"/>
              </w:rPr>
              <w:t xml:space="preserve">trifluridin+tipiracil </w:t>
            </w:r>
          </w:p>
        </w:tc>
        <w:tc>
          <w:tcPr>
            <w:tcW w:w="1531" w:type="dxa"/>
            <w:gridSpan w:val="2"/>
          </w:tcPr>
          <w:p w:rsidR="003224B9" w:rsidRPr="00B67EDF" w:rsidRDefault="003224B9" w:rsidP="00B67EDF">
            <w:pPr>
              <w:jc w:val="center"/>
              <w:rPr>
                <w:sz w:val="20"/>
                <w:szCs w:val="20"/>
                <w:lang w:val="sr-Cyrl-RS"/>
              </w:rPr>
            </w:pPr>
            <w:r>
              <w:rPr>
                <w:sz w:val="20"/>
                <w:szCs w:val="20"/>
                <w:lang w:val="sr-Latn-RS"/>
              </w:rPr>
              <w:t xml:space="preserve"> </w:t>
            </w:r>
            <w:r w:rsidR="00B67EDF">
              <w:rPr>
                <w:sz w:val="20"/>
                <w:szCs w:val="20"/>
                <w:lang w:val="sr-Cyrl-RS"/>
              </w:rPr>
              <w:t>20</w:t>
            </w:r>
            <w:r>
              <w:rPr>
                <w:sz w:val="20"/>
                <w:szCs w:val="20"/>
                <w:lang w:val="sr-Latn-RS"/>
              </w:rPr>
              <w:t>mg</w:t>
            </w:r>
            <w:r w:rsidR="00B67EDF">
              <w:rPr>
                <w:sz w:val="20"/>
                <w:szCs w:val="20"/>
                <w:lang w:val="sr-Cyrl-RS"/>
              </w:rPr>
              <w:t>+8,19</w:t>
            </w:r>
            <w:r w:rsidR="00B67EDF">
              <w:t xml:space="preserve"> </w:t>
            </w:r>
            <w:r w:rsidR="00B67EDF" w:rsidRPr="00B67EDF">
              <w:rPr>
                <w:sz w:val="20"/>
                <w:szCs w:val="20"/>
                <w:lang w:val="sr-Cyrl-RS"/>
              </w:rPr>
              <w:t>mg</w:t>
            </w:r>
          </w:p>
        </w:tc>
        <w:tc>
          <w:tcPr>
            <w:tcW w:w="887" w:type="dxa"/>
          </w:tcPr>
          <w:p w:rsidR="003224B9" w:rsidRPr="00B67EDF" w:rsidRDefault="00B67EDF">
            <w:pPr>
              <w:tabs>
                <w:tab w:val="left" w:pos="720"/>
              </w:tabs>
              <w:suppressAutoHyphens w:val="0"/>
              <w:jc w:val="center"/>
              <w:rPr>
                <w:rFonts w:eastAsia="Calibri"/>
                <w:sz w:val="20"/>
                <w:szCs w:val="20"/>
                <w:lang w:val="sr-Cyrl-RS" w:eastAsia="en-US"/>
              </w:rPr>
            </w:pPr>
            <w:r w:rsidRPr="00B67EDF">
              <w:rPr>
                <w:sz w:val="20"/>
                <w:szCs w:val="20"/>
              </w:rPr>
              <w:t>ftabl.</w:t>
            </w:r>
          </w:p>
        </w:tc>
        <w:tc>
          <w:tcPr>
            <w:tcW w:w="1423" w:type="dxa"/>
          </w:tcPr>
          <w:p w:rsidR="003224B9" w:rsidRDefault="00B67EDF">
            <w:pPr>
              <w:jc w:val="right"/>
              <w:rPr>
                <w:rFonts w:eastAsia="Calibri"/>
                <w:sz w:val="20"/>
                <w:szCs w:val="20"/>
                <w:lang w:val="sr-Cyrl-RS" w:eastAsia="en-US"/>
              </w:rPr>
            </w:pPr>
            <w:r>
              <w:rPr>
                <w:rFonts w:eastAsia="Calibri"/>
                <w:sz w:val="20"/>
                <w:szCs w:val="20"/>
                <w:lang w:val="sr-Cyrl-RS" w:eastAsia="en-US"/>
              </w:rPr>
              <w:t>360</w:t>
            </w:r>
            <w:r w:rsidR="003224B9">
              <w:rPr>
                <w:rFonts w:eastAsia="Calibri"/>
                <w:sz w:val="20"/>
                <w:szCs w:val="20"/>
                <w:lang w:val="sr-Cyrl-RS" w:eastAsia="en-US"/>
              </w:rPr>
              <w:t xml:space="preserve"> ком.</w:t>
            </w:r>
          </w:p>
        </w:tc>
        <w:tc>
          <w:tcPr>
            <w:tcW w:w="1276" w:type="dxa"/>
          </w:tcPr>
          <w:p w:rsidR="003224B9" w:rsidRPr="00673666" w:rsidRDefault="003224B9" w:rsidP="00B96AA0">
            <w:pPr>
              <w:jc w:val="right"/>
              <w:rPr>
                <w:rFonts w:eastAsia="Calibri"/>
                <w:sz w:val="20"/>
                <w:szCs w:val="20"/>
                <w:lang w:val="sr-Latn-RS" w:eastAsia="en-US"/>
              </w:rPr>
            </w:pPr>
          </w:p>
        </w:tc>
        <w:tc>
          <w:tcPr>
            <w:tcW w:w="1417" w:type="dxa"/>
          </w:tcPr>
          <w:p w:rsidR="003224B9" w:rsidRPr="00673666" w:rsidRDefault="003224B9" w:rsidP="00B96AA0">
            <w:pPr>
              <w:jc w:val="right"/>
              <w:rPr>
                <w:rFonts w:eastAsia="Calibri"/>
                <w:sz w:val="20"/>
                <w:szCs w:val="20"/>
                <w:lang w:val="sr-Latn-RS" w:eastAsia="en-US"/>
              </w:rPr>
            </w:pPr>
          </w:p>
        </w:tc>
        <w:tc>
          <w:tcPr>
            <w:tcW w:w="1134" w:type="dxa"/>
          </w:tcPr>
          <w:p w:rsidR="003224B9" w:rsidRPr="00673666" w:rsidRDefault="003224B9" w:rsidP="00B96AA0">
            <w:pPr>
              <w:jc w:val="right"/>
              <w:rPr>
                <w:rFonts w:eastAsia="Calibri"/>
                <w:sz w:val="20"/>
                <w:szCs w:val="20"/>
                <w:lang w:val="sr-Latn-RS" w:eastAsia="en-US"/>
              </w:rPr>
            </w:pPr>
          </w:p>
        </w:tc>
        <w:tc>
          <w:tcPr>
            <w:tcW w:w="1560" w:type="dxa"/>
          </w:tcPr>
          <w:p w:rsidR="003224B9" w:rsidRPr="00673666" w:rsidRDefault="003224B9" w:rsidP="00B96AA0">
            <w:pPr>
              <w:jc w:val="right"/>
              <w:rPr>
                <w:rFonts w:eastAsia="Calibri"/>
                <w:sz w:val="20"/>
                <w:szCs w:val="20"/>
                <w:lang w:val="sr-Latn-RS" w:eastAsia="en-US"/>
              </w:rPr>
            </w:pPr>
          </w:p>
        </w:tc>
        <w:tc>
          <w:tcPr>
            <w:tcW w:w="2976" w:type="dxa"/>
          </w:tcPr>
          <w:p w:rsidR="003224B9" w:rsidRPr="00673666" w:rsidRDefault="003224B9" w:rsidP="00B96AA0">
            <w:pPr>
              <w:jc w:val="right"/>
              <w:rPr>
                <w:rFonts w:eastAsia="Calibri"/>
                <w:sz w:val="20"/>
                <w:szCs w:val="20"/>
                <w:lang w:val="sr-Cyrl-RS" w:eastAsia="en-US"/>
              </w:rPr>
            </w:pPr>
          </w:p>
        </w:tc>
      </w:tr>
    </w:tbl>
    <w:p w:rsidR="003F7856" w:rsidRDefault="003F7856" w:rsidP="003F7856">
      <w:pPr>
        <w:rPr>
          <w:rFonts w:eastAsia="Calibri"/>
          <w:sz w:val="20"/>
          <w:szCs w:val="20"/>
          <w:lang w:val="sr-Cyrl-RS" w:eastAsia="en-US"/>
        </w:rPr>
      </w:pPr>
    </w:p>
    <w:p w:rsidR="003F7856" w:rsidRDefault="003F7856" w:rsidP="003F7856">
      <w:pPr>
        <w:rPr>
          <w:rFonts w:eastAsia="Calibri"/>
          <w:sz w:val="20"/>
          <w:szCs w:val="20"/>
          <w:lang w:val="sr-Cyrl-RS" w:eastAsia="en-US"/>
        </w:rPr>
      </w:pPr>
    </w:p>
    <w:p w:rsidR="00547081" w:rsidRDefault="0054708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3F7856" w:rsidRDefault="003F7856" w:rsidP="003F7856">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3F7856" w:rsidRDefault="003F7856">
      <w:pPr>
        <w:rPr>
          <w:rFonts w:eastAsia="Calibri"/>
          <w:sz w:val="20"/>
          <w:szCs w:val="20"/>
          <w:lang w:val="sr-Cyrl-RS" w:eastAsia="en-US"/>
        </w:rPr>
      </w:pPr>
      <w:bookmarkStart w:id="77" w:name="_GoBack"/>
      <w:bookmarkEnd w:id="77"/>
    </w:p>
    <w:sectPr w:rsidR="003F7856"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33" w:rsidRDefault="004E7A33" w:rsidP="00D626E3">
      <w:r>
        <w:separator/>
      </w:r>
    </w:p>
  </w:endnote>
  <w:endnote w:type="continuationSeparator" w:id="0">
    <w:p w:rsidR="004E7A33" w:rsidRDefault="004E7A3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4E7A33" w:rsidRPr="009F7716" w:rsidRDefault="004E7A33"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67EDF">
              <w:rPr>
                <w:b/>
                <w:bCs/>
                <w:i/>
                <w:noProof/>
                <w:sz w:val="20"/>
                <w:szCs w:val="20"/>
              </w:rPr>
              <w:t>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67EDF">
              <w:rPr>
                <w:b/>
                <w:bCs/>
                <w:i/>
                <w:noProof/>
                <w:sz w:val="20"/>
                <w:szCs w:val="20"/>
              </w:rPr>
              <w:t>31</w:t>
            </w:r>
            <w:r w:rsidRPr="009F7716">
              <w:rPr>
                <w:b/>
                <w:bCs/>
                <w:i/>
                <w:sz w:val="20"/>
                <w:szCs w:val="20"/>
              </w:rPr>
              <w:fldChar w:fldCharType="end"/>
            </w:r>
          </w:p>
        </w:sdtContent>
      </w:sdt>
    </w:sdtContent>
  </w:sdt>
  <w:p w:rsidR="004E7A33" w:rsidRDefault="004E7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33" w:rsidRDefault="004E7A33" w:rsidP="00D626E3">
      <w:r>
        <w:separator/>
      </w:r>
    </w:p>
  </w:footnote>
  <w:footnote w:type="continuationSeparator" w:id="0">
    <w:p w:rsidR="004E7A33" w:rsidRDefault="004E7A3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33" w:rsidRPr="002E3FF4" w:rsidRDefault="004E7A33" w:rsidP="00DA5BB4">
    <w:pPr>
      <w:ind w:left="360"/>
      <w:jc w:val="center"/>
      <w:rPr>
        <w:rFonts w:ascii="Tahoma" w:eastAsia="Calibri" w:hAnsi="Tahoma" w:cs="Tahoma"/>
        <w:sz w:val="22"/>
        <w:szCs w:val="22"/>
        <w:lang w:val="sr-Cyrl-CS" w:eastAsia="en-US"/>
      </w:rPr>
    </w:pPr>
  </w:p>
  <w:p w:rsidR="004E7A33" w:rsidRPr="00F177B0" w:rsidRDefault="004E7A33" w:rsidP="002C27AA">
    <w:pPr>
      <w:jc w:val="center"/>
      <w:rPr>
        <w:b/>
        <w:sz w:val="16"/>
        <w:szCs w:val="16"/>
      </w:rPr>
    </w:pPr>
    <w:sdt>
      <w:sdtPr>
        <w:rPr>
          <w:rFonts w:ascii="Tahoma" w:eastAsia="Calibri" w:hAnsi="Tahoma" w:cs="Tahoma"/>
          <w:sz w:val="18"/>
          <w:szCs w:val="18"/>
          <w:lang w:val="sr-Latn-R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00B67EDF">
          <w:rPr>
            <w:rFonts w:ascii="Tahoma" w:eastAsia="Calibri" w:hAnsi="Tahoma" w:cs="Tahoma"/>
            <w:sz w:val="18"/>
            <w:szCs w:val="18"/>
            <w:lang w:val="sr-Latn-RS" w:eastAsia="en-US"/>
          </w:rPr>
          <w:t>ЈН ОП 23Д/20 - лек ван листе лекова - lonsurf – trifluridin+tipiracil ftabl.</w:t>
        </w:r>
      </w:sdtContent>
    </w:sdt>
  </w:p>
  <w:p w:rsidR="004E7A33" w:rsidRPr="008B61B7" w:rsidRDefault="004E7A33"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00E5F"/>
    <w:multiLevelType w:val="hybridMultilevel"/>
    <w:tmpl w:val="01B4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F43EE"/>
    <w:multiLevelType w:val="singleLevel"/>
    <w:tmpl w:val="00000002"/>
    <w:lvl w:ilvl="0">
      <w:start w:val="1"/>
      <w:numFmt w:val="decimal"/>
      <w:lvlText w:val="%1."/>
      <w:lvlJc w:val="left"/>
      <w:pPr>
        <w:tabs>
          <w:tab w:val="num" w:pos="720"/>
        </w:tabs>
        <w:ind w:left="720" w:hanging="360"/>
      </w:p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6"/>
  </w:num>
  <w:num w:numId="5">
    <w:abstractNumId w:val="14"/>
  </w:num>
  <w:num w:numId="6">
    <w:abstractNumId w:val="43"/>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16"/>
  </w:num>
  <w:num w:numId="12">
    <w:abstractNumId w:val="36"/>
  </w:num>
  <w:num w:numId="13">
    <w:abstractNumId w:val="19"/>
  </w:num>
  <w:num w:numId="14">
    <w:abstractNumId w:val="39"/>
  </w:num>
  <w:num w:numId="15">
    <w:abstractNumId w:val="7"/>
  </w:num>
  <w:num w:numId="16">
    <w:abstractNumId w:val="30"/>
  </w:num>
  <w:num w:numId="17">
    <w:abstractNumId w:val="44"/>
  </w:num>
  <w:num w:numId="18">
    <w:abstractNumId w:val="9"/>
  </w:num>
  <w:num w:numId="19">
    <w:abstractNumId w:val="8"/>
  </w:num>
  <w:num w:numId="20">
    <w:abstractNumId w:val="31"/>
  </w:num>
  <w:num w:numId="21">
    <w:abstractNumId w:val="45"/>
  </w:num>
  <w:num w:numId="22">
    <w:abstractNumId w:val="12"/>
  </w:num>
  <w:num w:numId="23">
    <w:abstractNumId w:val="20"/>
  </w:num>
  <w:num w:numId="24">
    <w:abstractNumId w:val="16"/>
  </w:num>
  <w:num w:numId="25">
    <w:abstractNumId w:val="34"/>
  </w:num>
  <w:num w:numId="26">
    <w:abstractNumId w:val="40"/>
  </w:num>
  <w:num w:numId="27">
    <w:abstractNumId w:val="41"/>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5"/>
  </w:num>
  <w:num w:numId="32">
    <w:abstractNumId w:val="29"/>
  </w:num>
  <w:num w:numId="33">
    <w:abstractNumId w:val="42"/>
  </w:num>
  <w:num w:numId="34">
    <w:abstractNumId w:val="26"/>
  </w:num>
  <w:num w:numId="35">
    <w:abstractNumId w:val="13"/>
  </w:num>
  <w:num w:numId="36">
    <w:abstractNumId w:val="11"/>
  </w:num>
  <w:num w:numId="37">
    <w:abstractNumId w:val="38"/>
  </w:num>
  <w:num w:numId="38">
    <w:abstractNumId w:val="24"/>
  </w:num>
  <w:num w:numId="39">
    <w:abstractNumId w:val="15"/>
  </w:num>
  <w:num w:numId="40">
    <w:abstractNumId w:val="18"/>
  </w:num>
  <w:num w:numId="41">
    <w:abstractNumId w:val="27"/>
  </w:num>
  <w:num w:numId="42">
    <w:abstractNumId w:val="21"/>
  </w:num>
  <w:num w:numId="43">
    <w:abstractNumId w:val="25"/>
  </w:num>
  <w:num w:numId="44">
    <w:abstractNumId w:val="10"/>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6C5C"/>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75"/>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681"/>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4250"/>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87012"/>
    <w:rsid w:val="00191DFA"/>
    <w:rsid w:val="001922AE"/>
    <w:rsid w:val="001927E3"/>
    <w:rsid w:val="00194365"/>
    <w:rsid w:val="001953D6"/>
    <w:rsid w:val="0019798A"/>
    <w:rsid w:val="001A1C54"/>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226A"/>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1DEE"/>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34A3"/>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3FF4"/>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24B9"/>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3F7856"/>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66FD"/>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E7A33"/>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47081"/>
    <w:rsid w:val="00552862"/>
    <w:rsid w:val="00553DED"/>
    <w:rsid w:val="005558EA"/>
    <w:rsid w:val="00563724"/>
    <w:rsid w:val="00563BBC"/>
    <w:rsid w:val="005641D0"/>
    <w:rsid w:val="00564310"/>
    <w:rsid w:val="00565FE2"/>
    <w:rsid w:val="00566F47"/>
    <w:rsid w:val="00571736"/>
    <w:rsid w:val="00574E48"/>
    <w:rsid w:val="0057543E"/>
    <w:rsid w:val="0057615A"/>
    <w:rsid w:val="00577987"/>
    <w:rsid w:val="005779E5"/>
    <w:rsid w:val="00581933"/>
    <w:rsid w:val="0058245D"/>
    <w:rsid w:val="00583DC3"/>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6E6"/>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663"/>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27D50"/>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56660"/>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DE"/>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5BA"/>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29B4"/>
    <w:rsid w:val="00753084"/>
    <w:rsid w:val="0075345C"/>
    <w:rsid w:val="00753535"/>
    <w:rsid w:val="007541AB"/>
    <w:rsid w:val="00757553"/>
    <w:rsid w:val="00760519"/>
    <w:rsid w:val="00761AA9"/>
    <w:rsid w:val="00761AE3"/>
    <w:rsid w:val="0076359D"/>
    <w:rsid w:val="00765AB0"/>
    <w:rsid w:val="00767B2F"/>
    <w:rsid w:val="00767BA5"/>
    <w:rsid w:val="00770189"/>
    <w:rsid w:val="00770546"/>
    <w:rsid w:val="0077079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64A"/>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73F"/>
    <w:rsid w:val="008F0CC9"/>
    <w:rsid w:val="008F11C0"/>
    <w:rsid w:val="008F1C5C"/>
    <w:rsid w:val="008F29A4"/>
    <w:rsid w:val="008F2C53"/>
    <w:rsid w:val="008F38B6"/>
    <w:rsid w:val="008F60F3"/>
    <w:rsid w:val="008F7BC3"/>
    <w:rsid w:val="00902DEC"/>
    <w:rsid w:val="00903384"/>
    <w:rsid w:val="00906184"/>
    <w:rsid w:val="00906BCD"/>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2FBA"/>
    <w:rsid w:val="00964E16"/>
    <w:rsid w:val="0096709E"/>
    <w:rsid w:val="009672B9"/>
    <w:rsid w:val="00972884"/>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8A7"/>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7B1"/>
    <w:rsid w:val="00A84E5A"/>
    <w:rsid w:val="00A85D12"/>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67EDF"/>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0D5F"/>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999"/>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0B72"/>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A62"/>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8F0"/>
    <w:rsid w:val="00DC5277"/>
    <w:rsid w:val="00DC6F23"/>
    <w:rsid w:val="00DC7915"/>
    <w:rsid w:val="00DD0720"/>
    <w:rsid w:val="00DD16E6"/>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2D88"/>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0808"/>
    <w:rsid w:val="00FB2269"/>
    <w:rsid w:val="00FB27B9"/>
    <w:rsid w:val="00FB305D"/>
    <w:rsid w:val="00FB6BDD"/>
    <w:rsid w:val="00FC2600"/>
    <w:rsid w:val="00FC30ED"/>
    <w:rsid w:val="00FC4D0B"/>
    <w:rsid w:val="00FD0720"/>
    <w:rsid w:val="00FD0F60"/>
    <w:rsid w:val="00FD1B64"/>
    <w:rsid w:val="00FD4A6D"/>
    <w:rsid w:val="00FD5D20"/>
    <w:rsid w:val="00FD6368"/>
    <w:rsid w:val="00FD7472"/>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923808">
      <w:bodyDiv w:val="1"/>
      <w:marLeft w:val="0"/>
      <w:marRight w:val="0"/>
      <w:marTop w:val="0"/>
      <w:marBottom w:val="0"/>
      <w:divBdr>
        <w:top w:val="none" w:sz="0" w:space="0" w:color="auto"/>
        <w:left w:val="none" w:sz="0" w:space="0" w:color="auto"/>
        <w:bottom w:val="none" w:sz="0" w:space="0" w:color="auto"/>
        <w:right w:val="none" w:sz="0" w:space="0" w:color="auto"/>
      </w:divBdr>
    </w:div>
    <w:div w:id="207642823">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09106643">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991508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8965377">
      <w:bodyDiv w:val="1"/>
      <w:marLeft w:val="0"/>
      <w:marRight w:val="0"/>
      <w:marTop w:val="0"/>
      <w:marBottom w:val="0"/>
      <w:divBdr>
        <w:top w:val="none" w:sz="0" w:space="0" w:color="auto"/>
        <w:left w:val="none" w:sz="0" w:space="0" w:color="auto"/>
        <w:bottom w:val="none" w:sz="0" w:space="0" w:color="auto"/>
        <w:right w:val="none" w:sz="0" w:space="0" w:color="auto"/>
      </w:divBdr>
    </w:div>
    <w:div w:id="763262705">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7906756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01989220">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7572059">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0912">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96811785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A68B-3395-485E-A77D-374379D7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11574</Words>
  <Characters>65978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ЈН ОП 23Д/20 - лек ван листе лекова - lonsurf</vt:lpstr>
    </vt:vector>
  </TitlesOfParts>
  <Company/>
  <LinksUpToDate>false</LinksUpToDate>
  <CharactersWithSpaces>77398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23Д/20 - лек ван листе лекова - lonsurf – trifluridin+tipiracil ftabl.</dc:title>
  <dc:creator>Milan</dc:creator>
  <cp:lastModifiedBy>Vićentijević Gordana</cp:lastModifiedBy>
  <cp:revision>2</cp:revision>
  <cp:lastPrinted>2018-02-07T10:28:00Z</cp:lastPrinted>
  <dcterms:created xsi:type="dcterms:W3CDTF">2020-05-04T21:31:00Z</dcterms:created>
  <dcterms:modified xsi:type="dcterms:W3CDTF">2020-05-04T21:31:00Z</dcterms:modified>
</cp:coreProperties>
</file>